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7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天津市滨海新区人民政府办公室关于调整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天津市滨海新区抗震救灾指挥部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组成人员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为完善我区抗震救灾应急管理指挥体系，提高应对地震灾害的应急响应和指挥能力，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依据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天津市抗震救灾指挥部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eastAsia="zh-CN"/>
        </w:rPr>
        <w:t>关于调整天津市抗震救灾指挥部组成人员的通知》（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津抗震发〔202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1号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精神，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结合我区实际，现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对指挥部组成人员调整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eastAsia="zh-CN"/>
        </w:rPr>
        <w:t>如下：</w:t>
      </w:r>
    </w:p>
    <w:p>
      <w:pPr>
        <w:pStyle w:val="5"/>
        <w:keepNext w:val="0"/>
        <w:keepLines w:val="0"/>
        <w:pageBreakBefore w:val="0"/>
        <w:tabs>
          <w:tab w:val="left" w:pos="82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Cs w:val="32"/>
        </w:rPr>
        <w:t>指</w:t>
      </w:r>
      <w:r>
        <w:rPr>
          <w:rFonts w:hint="eastAsia" w:eastAsia="仿宋_GB2312" w:cs="Times New Roman"/>
          <w:b w:val="0"/>
          <w:bCs w:val="0"/>
          <w:color w:val="000000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Cs w:val="32"/>
        </w:rPr>
        <w:t>挥</w:t>
      </w:r>
      <w:r>
        <w:rPr>
          <w:rFonts w:hint="eastAsia" w:eastAsia="仿宋_GB2312" w:cs="Times New Roman"/>
          <w:b w:val="0"/>
          <w:bCs w:val="0"/>
          <w:color w:val="000000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Cs w:val="32"/>
        </w:rPr>
        <w:t>长</w:t>
      </w:r>
      <w:r>
        <w:rPr>
          <w:rFonts w:hint="eastAsia" w:eastAsia="仿宋_GB2312" w:cs="Times New Roman"/>
          <w:b w:val="0"/>
          <w:bCs w:val="0"/>
          <w:color w:val="000000"/>
          <w:szCs w:val="32"/>
          <w:lang w:eastAsia="zh-CN"/>
        </w:rPr>
        <w:t>：区政府分管副区长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副指挥长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区应急局局长、区军事部部长、区政府办公室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分管副主任。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成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员：区应急局、各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eastAsia="zh-CN"/>
        </w:rPr>
        <w:t>开发区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管委会、各街镇、区军事部、区委宣传部、区委网信办、区发展改革委、区住房建设委、区教体局、区科技局、区工业和信息化局、区商务和投促局、区城市管理委、区卫生健康委、区农业农村委、市规划和自然资源局滨海新区分局、区市场监管局、区外办、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国防动员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办、区财政局、区公安局、区民政局、区交通运输局、区水务局、区文化和旅游局、区生态环境局、区气象局、滨海消防救援支队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、天津市地震局滨海地震监测中心站、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中国移动滨海分公司、中国联通滨海分公司、中国电信滨海分公司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eastAsia="zh-CN"/>
        </w:rPr>
        <w:t>分管负责同志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区抗震救灾指挥部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职责和成员名单等由其自行发文落实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eastAsia="zh-CN"/>
        </w:rPr>
        <w:t>，指挥部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办公室设在区应急局，承担区抗震救灾指挥部日常工作；指挥部办公室主任由区应急管理局局长兼任，指挥部办公室副主任由区应急管理局分管副局长兼任。</w:t>
      </w:r>
    </w:p>
    <w:p>
      <w:pPr>
        <w:spacing w:line="7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000" w:firstLineChars="125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天津市滨海新区人民政府办公室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widowControl/>
        <w:shd w:val="clear" w:color="auto" w:fill="FFFFFD"/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spacing w:line="2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spacing w:line="2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8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7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7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2D"/>
    <w:rsid w:val="000339FD"/>
    <w:rsid w:val="00051C4F"/>
    <w:rsid w:val="00056646"/>
    <w:rsid w:val="00056E28"/>
    <w:rsid w:val="000A26EC"/>
    <w:rsid w:val="000D59C4"/>
    <w:rsid w:val="000F525F"/>
    <w:rsid w:val="00101298"/>
    <w:rsid w:val="001033C4"/>
    <w:rsid w:val="00107961"/>
    <w:rsid w:val="00111B41"/>
    <w:rsid w:val="0012485B"/>
    <w:rsid w:val="00134B23"/>
    <w:rsid w:val="00151D19"/>
    <w:rsid w:val="00154F0D"/>
    <w:rsid w:val="00172A27"/>
    <w:rsid w:val="001D25DE"/>
    <w:rsid w:val="001E0987"/>
    <w:rsid w:val="001E4A12"/>
    <w:rsid w:val="002149A9"/>
    <w:rsid w:val="00220C33"/>
    <w:rsid w:val="00260E56"/>
    <w:rsid w:val="00271CE8"/>
    <w:rsid w:val="0027692D"/>
    <w:rsid w:val="002D118B"/>
    <w:rsid w:val="00305223"/>
    <w:rsid w:val="00335810"/>
    <w:rsid w:val="00340B7C"/>
    <w:rsid w:val="00360C4C"/>
    <w:rsid w:val="00362B86"/>
    <w:rsid w:val="003858C5"/>
    <w:rsid w:val="003F679E"/>
    <w:rsid w:val="004423F6"/>
    <w:rsid w:val="00443FE2"/>
    <w:rsid w:val="004464EF"/>
    <w:rsid w:val="00456C71"/>
    <w:rsid w:val="00465C33"/>
    <w:rsid w:val="004900FE"/>
    <w:rsid w:val="004E43FD"/>
    <w:rsid w:val="004F086B"/>
    <w:rsid w:val="004F30AC"/>
    <w:rsid w:val="005022AF"/>
    <w:rsid w:val="00505C08"/>
    <w:rsid w:val="00506880"/>
    <w:rsid w:val="005127CD"/>
    <w:rsid w:val="00541D8D"/>
    <w:rsid w:val="00550C33"/>
    <w:rsid w:val="005547BD"/>
    <w:rsid w:val="00580552"/>
    <w:rsid w:val="005E283D"/>
    <w:rsid w:val="006740AF"/>
    <w:rsid w:val="006B1B5A"/>
    <w:rsid w:val="006E10E3"/>
    <w:rsid w:val="006F4402"/>
    <w:rsid w:val="007258DF"/>
    <w:rsid w:val="0074111B"/>
    <w:rsid w:val="007500BB"/>
    <w:rsid w:val="007727E1"/>
    <w:rsid w:val="007C16E6"/>
    <w:rsid w:val="007F316E"/>
    <w:rsid w:val="007F38C0"/>
    <w:rsid w:val="007F4915"/>
    <w:rsid w:val="008506A7"/>
    <w:rsid w:val="00891F21"/>
    <w:rsid w:val="008A6CB2"/>
    <w:rsid w:val="008E3796"/>
    <w:rsid w:val="00913857"/>
    <w:rsid w:val="0094586B"/>
    <w:rsid w:val="00951CC8"/>
    <w:rsid w:val="009A1F96"/>
    <w:rsid w:val="009B76FD"/>
    <w:rsid w:val="009C0571"/>
    <w:rsid w:val="009C1BA7"/>
    <w:rsid w:val="009C5E52"/>
    <w:rsid w:val="009D71C9"/>
    <w:rsid w:val="00A22778"/>
    <w:rsid w:val="00A2636E"/>
    <w:rsid w:val="00A4622E"/>
    <w:rsid w:val="00A552CA"/>
    <w:rsid w:val="00AA3814"/>
    <w:rsid w:val="00AB5067"/>
    <w:rsid w:val="00AC113C"/>
    <w:rsid w:val="00AE310E"/>
    <w:rsid w:val="00B034B6"/>
    <w:rsid w:val="00B2176B"/>
    <w:rsid w:val="00B27887"/>
    <w:rsid w:val="00B30173"/>
    <w:rsid w:val="00B429EB"/>
    <w:rsid w:val="00BA1986"/>
    <w:rsid w:val="00BC6703"/>
    <w:rsid w:val="00BF39E5"/>
    <w:rsid w:val="00C6559B"/>
    <w:rsid w:val="00CC1773"/>
    <w:rsid w:val="00CE6B1D"/>
    <w:rsid w:val="00D12179"/>
    <w:rsid w:val="00D4134E"/>
    <w:rsid w:val="00D47A1A"/>
    <w:rsid w:val="00D54416"/>
    <w:rsid w:val="00D63090"/>
    <w:rsid w:val="00D74E8E"/>
    <w:rsid w:val="00D81C34"/>
    <w:rsid w:val="00DA7445"/>
    <w:rsid w:val="00E1161A"/>
    <w:rsid w:val="00E62AA9"/>
    <w:rsid w:val="00E94276"/>
    <w:rsid w:val="00ED0885"/>
    <w:rsid w:val="00F4775D"/>
    <w:rsid w:val="00F54A26"/>
    <w:rsid w:val="00FA2E93"/>
    <w:rsid w:val="00FB3F18"/>
    <w:rsid w:val="287F1389"/>
    <w:rsid w:val="37775761"/>
    <w:rsid w:val="478A3C22"/>
    <w:rsid w:val="65F9DD26"/>
    <w:rsid w:val="6FF259F8"/>
    <w:rsid w:val="76DB230D"/>
    <w:rsid w:val="7DF723C9"/>
    <w:rsid w:val="7F7CA571"/>
    <w:rsid w:val="BDBF0DD3"/>
    <w:rsid w:val="DDFB2A09"/>
    <w:rsid w:val="DEDF5754"/>
    <w:rsid w:val="E7DEC095"/>
    <w:rsid w:val="EA66FC4A"/>
    <w:rsid w:val="F57FA799"/>
    <w:rsid w:val="FE6FE912"/>
    <w:rsid w:val="FFE5B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 w:eastAsia="zh-CN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ody Text"/>
    <w:basedOn w:val="1"/>
    <w:qFormat/>
    <w:uiPriority w:val="0"/>
    <w:rPr>
      <w:rFonts w:eastAsia="文星仿宋"/>
      <w:sz w:val="32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_Style 2"/>
    <w:basedOn w:val="1"/>
    <w:qFormat/>
    <w:uiPriority w:val="0"/>
  </w:style>
  <w:style w:type="paragraph" w:customStyle="1" w:styleId="13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home\kylin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2022-01-22T16:26:00Z</dcterms:created>
  <dc:creator>张殿武</dc:creator>
  <cp:lastModifiedBy>kylin</cp:lastModifiedBy>
  <cp:lastPrinted>2012-09-01T09:48:00Z</cp:lastPrinted>
  <dcterms:modified xsi:type="dcterms:W3CDTF">2024-06-19T15:24:46Z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