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0" w:afterAutospacing="0" w:line="580" w:lineRule="exact"/>
        <w:ind w:left="0" w:right="0"/>
        <w:jc w:val="center"/>
        <w:rPr>
          <w:rFonts w:eastAsia="方正小标宋简体"/>
          <w:sz w:val="44"/>
          <w:szCs w:val="44"/>
        </w:rPr>
      </w:pPr>
      <w:bookmarkStart w:id="0" w:name="_GoBack"/>
      <w:r>
        <w:rPr>
          <w:rFonts w:ascii="Times New Roman" w:hAnsi="Times New Roman" w:eastAsia="方正小标宋简体" w:cs="Times New Roman"/>
          <w:kern w:val="2"/>
          <w:sz w:val="44"/>
          <w:szCs w:val="44"/>
          <w:lang w:val="en-US" w:eastAsia="zh-CN" w:bidi="ar"/>
        </w:rPr>
        <w:t>天津市滨海新区人民政府办公室关于转发</w:t>
      </w:r>
    </w:p>
    <w:p>
      <w:pPr>
        <w:keepNext w:val="0"/>
        <w:keepLines w:val="0"/>
        <w:widowControl/>
        <w:suppressLineNumbers w:val="0"/>
        <w:spacing w:before="0" w:beforeAutospacing="0" w:after="0" w:afterAutospacing="0" w:line="580" w:lineRule="exact"/>
        <w:ind w:left="0" w:right="0"/>
        <w:jc w:val="center"/>
        <w:rPr>
          <w:rFonts w:eastAsia="方正小标宋简体"/>
          <w:sz w:val="44"/>
          <w:szCs w:val="44"/>
        </w:rPr>
      </w:pPr>
      <w:r>
        <w:rPr>
          <w:rFonts w:hint="default" w:ascii="Times New Roman" w:hAnsi="Times New Roman" w:eastAsia="方正小标宋简体" w:cs="Times New Roman"/>
          <w:kern w:val="2"/>
          <w:sz w:val="44"/>
          <w:szCs w:val="44"/>
          <w:lang w:val="en-US" w:eastAsia="zh-CN" w:bidi="ar"/>
        </w:rPr>
        <w:t>区公安局拟定的滨海新区开展消防安全大排查</w:t>
      </w:r>
    </w:p>
    <w:p>
      <w:pPr>
        <w:keepNext w:val="0"/>
        <w:keepLines w:val="0"/>
        <w:widowControl/>
        <w:suppressLineNumbers w:val="0"/>
        <w:spacing w:before="0" w:beforeAutospacing="0" w:after="0" w:afterAutospacing="0" w:line="580" w:lineRule="exact"/>
        <w:ind w:left="0" w:right="0"/>
        <w:jc w:val="center"/>
        <w:rPr>
          <w:rFonts w:eastAsia="方正小标宋简体"/>
          <w:sz w:val="44"/>
          <w:szCs w:val="44"/>
        </w:rPr>
      </w:pPr>
      <w:r>
        <w:rPr>
          <w:rFonts w:hint="default" w:ascii="Times New Roman" w:hAnsi="Times New Roman" w:eastAsia="方正小标宋简体" w:cs="Times New Roman"/>
          <w:kern w:val="2"/>
          <w:sz w:val="44"/>
          <w:szCs w:val="44"/>
          <w:lang w:val="en-US" w:eastAsia="zh-CN" w:bidi="ar"/>
        </w:rPr>
        <w:t>大整治活动督查考评方案的通知</w:t>
      </w:r>
    </w:p>
    <w:p>
      <w:pPr>
        <w:keepNext w:val="0"/>
        <w:keepLines w:val="0"/>
        <w:widowControl/>
        <w:suppressLineNumbers w:val="0"/>
        <w:spacing w:before="0" w:beforeAutospacing="1" w:after="0" w:afterAutospacing="1" w:line="585" w:lineRule="atLeast"/>
        <w:ind w:left="0" w:right="0"/>
        <w:jc w:val="left"/>
      </w:pPr>
    </w:p>
    <w:p>
      <w:pPr>
        <w:keepNext w:val="0"/>
        <w:keepLines w:val="0"/>
        <w:widowControl/>
        <w:suppressLineNumbers w:val="0"/>
        <w:spacing w:before="0" w:beforeAutospacing="1" w:after="0" w:afterAutospacing="1"/>
        <w:ind w:left="0" w:right="0"/>
        <w:jc w:val="left"/>
      </w:pPr>
      <w:r>
        <w:rPr>
          <w:rFonts w:ascii="仿宋_gb2312" w:hAnsi="仿宋_gb2312" w:eastAsia="仿宋_gb2312" w:cs="仿宋_gb2312"/>
          <w:kern w:val="0"/>
          <w:sz w:val="31"/>
          <w:szCs w:val="31"/>
          <w:lang w:val="en-US" w:eastAsia="zh-CN" w:bidi="ar"/>
        </w:rPr>
        <w:t>各管委会，各委、局，各街镇，各单位：</w:t>
      </w:r>
    </w:p>
    <w:p>
      <w:pPr>
        <w:keepNext w:val="0"/>
        <w:keepLines w:val="0"/>
        <w:widowControl/>
        <w:suppressLineNumbers w:val="0"/>
        <w:spacing w:before="0" w:beforeAutospacing="1" w:after="0" w:afterAutospacing="1"/>
        <w:ind w:left="0" w:right="0" w:firstLine="615"/>
        <w:jc w:val="left"/>
      </w:pPr>
      <w:r>
        <w:rPr>
          <w:rFonts w:hint="default" w:ascii="仿宋_gb2312" w:hAnsi="仿宋_gb2312" w:eastAsia="仿宋_gb2312" w:cs="仿宋_gb2312"/>
          <w:color w:val="000000"/>
          <w:kern w:val="0"/>
          <w:sz w:val="31"/>
          <w:szCs w:val="31"/>
          <w:lang w:val="en-US" w:eastAsia="zh-CN" w:bidi="ar"/>
        </w:rPr>
        <w:t>区公安局拟定的《</w:t>
      </w:r>
      <w:r>
        <w:rPr>
          <w:rFonts w:hint="default" w:ascii="仿宋_gb2312" w:hAnsi="仿宋_gb2312" w:eastAsia="仿宋_gb2312" w:cs="仿宋_gb2312"/>
          <w:kern w:val="0"/>
          <w:sz w:val="31"/>
          <w:szCs w:val="31"/>
          <w:lang w:val="en-US" w:eastAsia="zh-CN" w:bidi="ar"/>
        </w:rPr>
        <w:t>滨海新区开展消防安全大排查大整治活动督查考评方案</w:t>
      </w:r>
      <w:r>
        <w:rPr>
          <w:rFonts w:hint="default" w:ascii="仿宋_gb2312" w:hAnsi="仿宋_gb2312" w:eastAsia="仿宋_gb2312" w:cs="仿宋_gb2312"/>
          <w:color w:val="000000"/>
          <w:kern w:val="0"/>
          <w:sz w:val="31"/>
          <w:szCs w:val="31"/>
          <w:lang w:val="en-US" w:eastAsia="zh-CN" w:bidi="ar"/>
        </w:rPr>
        <w:t>》已经区人民政府同意，现转发给你们，请照此执行。</w:t>
      </w:r>
    </w:p>
    <w:p>
      <w:pPr>
        <w:keepNext w:val="0"/>
        <w:keepLines w:val="0"/>
        <w:widowControl/>
        <w:suppressLineNumbers w:val="0"/>
        <w:spacing w:before="0" w:beforeAutospacing="1" w:after="0" w:afterAutospacing="1" w:line="585" w:lineRule="atLeast"/>
        <w:ind w:left="0" w:right="0"/>
        <w:jc w:val="left"/>
      </w:pPr>
    </w:p>
    <w:p>
      <w:pPr>
        <w:keepNext w:val="0"/>
        <w:keepLines w:val="0"/>
        <w:widowControl/>
        <w:suppressLineNumbers w:val="0"/>
        <w:spacing w:before="0" w:beforeAutospacing="1" w:after="0" w:afterAutospacing="1"/>
        <w:ind w:left="0" w:right="0" w:firstLine="3695" w:firstLineChars="1192"/>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天津市滨海新区人民政府办公室</w:t>
      </w:r>
    </w:p>
    <w:p>
      <w:pPr>
        <w:keepNext w:val="0"/>
        <w:keepLines w:val="0"/>
        <w:widowControl/>
        <w:suppressLineNumbers w:val="0"/>
        <w:spacing w:before="0" w:beforeAutospacing="1" w:after="0" w:afterAutospacing="1"/>
        <w:ind w:left="0" w:right="0" w:firstLine="4780" w:firstLineChars="1542"/>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val="en-US" w:eastAsia="zh-CN" w:bidi="ar"/>
        </w:rPr>
        <w:t>2013</w:t>
      </w:r>
      <w:r>
        <w:rPr>
          <w:rFonts w:hint="default" w:ascii="仿宋_gb2312" w:hAnsi="仿宋_gb2312" w:eastAsia="仿宋_gb2312" w:cs="仿宋_gb2312"/>
          <w:color w:val="000000"/>
          <w:kern w:val="0"/>
          <w:sz w:val="31"/>
          <w:szCs w:val="31"/>
          <w:lang w:val="en-US" w:eastAsia="zh-CN" w:bidi="ar"/>
        </w:rPr>
        <w:t>年</w:t>
      </w:r>
      <w:r>
        <w:rPr>
          <w:rFonts w:ascii="仿宋_gb2312" w:hAnsi="仿宋_gb2312" w:eastAsia="仿宋_gb2312" w:cs="仿宋_gb2312"/>
          <w:color w:val="000000"/>
          <w:kern w:val="0"/>
          <w:sz w:val="31"/>
          <w:szCs w:val="31"/>
          <w:lang w:val="en-US" w:eastAsia="zh-CN" w:bidi="ar"/>
        </w:rPr>
        <w:t>8</w:t>
      </w:r>
      <w:r>
        <w:rPr>
          <w:rFonts w:hint="default" w:ascii="仿宋_gb2312" w:hAnsi="仿宋_gb2312" w:eastAsia="仿宋_gb2312" w:cs="仿宋_gb2312"/>
          <w:color w:val="000000"/>
          <w:kern w:val="0"/>
          <w:sz w:val="31"/>
          <w:szCs w:val="31"/>
          <w:lang w:val="en-US" w:eastAsia="zh-CN" w:bidi="ar"/>
        </w:rPr>
        <w:t>月</w:t>
      </w:r>
      <w:r>
        <w:rPr>
          <w:rFonts w:ascii="仿宋_gb2312" w:hAnsi="仿宋_gb2312" w:eastAsia="仿宋_gb2312" w:cs="仿宋_gb2312"/>
          <w:color w:val="000000"/>
          <w:kern w:val="0"/>
          <w:sz w:val="31"/>
          <w:szCs w:val="31"/>
          <w:lang w:val="en-US" w:eastAsia="zh-CN" w:bidi="ar"/>
        </w:rPr>
        <w:t>19</w:t>
      </w:r>
      <w:r>
        <w:rPr>
          <w:rFonts w:hint="default" w:ascii="仿宋_gb2312" w:hAnsi="仿宋_gb2312" w:eastAsia="仿宋_gb2312" w:cs="仿宋_gb2312"/>
          <w:color w:val="000000"/>
          <w:kern w:val="0"/>
          <w:sz w:val="31"/>
          <w:szCs w:val="31"/>
          <w:lang w:val="en-US" w:eastAsia="zh-CN" w:bidi="ar"/>
        </w:rPr>
        <w:t>日</w:t>
      </w:r>
    </w:p>
    <w:p>
      <w:pPr>
        <w:keepNext w:val="0"/>
        <w:keepLines w:val="0"/>
        <w:widowControl/>
        <w:suppressLineNumbers w:val="0"/>
        <w:spacing w:before="0" w:beforeAutospacing="1" w:after="0" w:afterAutospacing="1"/>
        <w:ind w:left="0" w:right="0" w:firstLine="615"/>
        <w:jc w:val="left"/>
        <w:rPr>
          <w:rFonts w:hint="default" w:ascii="仿宋_gb2312" w:hAnsi="仿宋_gb2312" w:eastAsia="仿宋_gb2312" w:cs="仿宋_gb2312"/>
          <w:kern w:val="0"/>
          <w:sz w:val="31"/>
          <w:szCs w:val="31"/>
          <w:lang w:val="en-US" w:eastAsia="zh-CN" w:bidi="ar"/>
        </w:rPr>
      </w:pPr>
      <w:r>
        <w:rPr>
          <w:rFonts w:hint="default" w:ascii="仿宋_gb2312" w:hAnsi="仿宋_gb2312" w:eastAsia="仿宋_gb2312" w:cs="仿宋_gb2312"/>
          <w:kern w:val="0"/>
          <w:sz w:val="31"/>
          <w:szCs w:val="31"/>
          <w:lang w:val="en-US" w:eastAsia="zh-CN" w:bidi="ar"/>
        </w:rPr>
        <w:t>（此件主动公开）</w:t>
      </w:r>
    </w:p>
    <w:p>
      <w:pPr>
        <w:keepNext w:val="0"/>
        <w:keepLines w:val="0"/>
        <w:widowControl/>
        <w:suppressLineNumbers w:val="0"/>
        <w:spacing w:before="0" w:beforeAutospacing="1" w:after="0" w:afterAutospacing="1"/>
        <w:ind w:left="0" w:right="0" w:firstLine="615"/>
        <w:jc w:val="left"/>
        <w:rPr>
          <w:rFonts w:hint="default" w:ascii="仿宋_gb2312" w:hAnsi="仿宋_gb2312" w:eastAsia="仿宋_gb2312" w:cs="仿宋_gb2312"/>
          <w:kern w:val="0"/>
          <w:sz w:val="31"/>
          <w:szCs w:val="31"/>
          <w:lang w:val="en-US" w:eastAsia="zh-CN" w:bidi="ar"/>
        </w:rPr>
      </w:pPr>
    </w:p>
    <w:p>
      <w:pPr>
        <w:keepNext w:val="0"/>
        <w:keepLines w:val="0"/>
        <w:widowControl/>
        <w:suppressLineNumbers w:val="0"/>
        <w:spacing w:before="0" w:beforeAutospacing="1" w:after="0" w:afterAutospacing="1"/>
        <w:ind w:left="0" w:right="0" w:firstLine="615"/>
        <w:jc w:val="left"/>
        <w:rPr>
          <w:rFonts w:hint="default" w:ascii="仿宋_gb2312" w:hAnsi="仿宋_gb2312" w:eastAsia="仿宋_gb2312" w:cs="仿宋_gb2312"/>
          <w:kern w:val="0"/>
          <w:sz w:val="31"/>
          <w:szCs w:val="31"/>
          <w:lang w:val="en-US" w:eastAsia="zh-CN" w:bidi="ar"/>
        </w:rPr>
      </w:pPr>
    </w:p>
    <w:p>
      <w:pPr>
        <w:keepNext w:val="0"/>
        <w:keepLines w:val="0"/>
        <w:widowControl/>
        <w:suppressLineNumbers w:val="0"/>
        <w:spacing w:before="0" w:beforeAutospacing="1" w:after="0" w:afterAutospacing="1"/>
        <w:ind w:left="0" w:right="0" w:firstLine="615"/>
        <w:jc w:val="left"/>
        <w:rPr>
          <w:rFonts w:hint="default" w:ascii="仿宋_gb2312" w:hAnsi="仿宋_gb2312" w:eastAsia="仿宋_gb2312" w:cs="仿宋_gb2312"/>
          <w:kern w:val="0"/>
          <w:sz w:val="31"/>
          <w:szCs w:val="31"/>
          <w:lang w:val="en-US" w:eastAsia="zh-CN" w:bidi="ar"/>
        </w:rPr>
      </w:pPr>
    </w:p>
    <w:p>
      <w:pPr>
        <w:keepNext w:val="0"/>
        <w:keepLines w:val="0"/>
        <w:widowControl/>
        <w:suppressLineNumbers w:val="0"/>
        <w:spacing w:before="0" w:beforeAutospacing="1" w:after="0" w:afterAutospacing="1"/>
        <w:ind w:left="0" w:right="0" w:firstLine="615"/>
        <w:jc w:val="left"/>
        <w:rPr>
          <w:rFonts w:hint="default" w:ascii="仿宋_gb2312" w:hAnsi="仿宋_gb2312" w:eastAsia="仿宋_gb2312" w:cs="仿宋_gb2312"/>
          <w:kern w:val="0"/>
          <w:sz w:val="31"/>
          <w:szCs w:val="31"/>
          <w:lang w:val="en-US" w:eastAsia="zh-CN" w:bidi="ar"/>
        </w:rPr>
      </w:pPr>
    </w:p>
    <w:p>
      <w:pPr>
        <w:keepNext w:val="0"/>
        <w:keepLines w:val="0"/>
        <w:widowControl/>
        <w:suppressLineNumbers w:val="0"/>
        <w:spacing w:before="0" w:beforeAutospacing="1" w:after="0" w:afterAutospacing="1" w:line="585" w:lineRule="atLeast"/>
        <w:ind w:left="0" w:right="0"/>
        <w:jc w:val="center"/>
      </w:pPr>
      <w:r>
        <w:rPr>
          <w:rFonts w:hint="eastAsia" w:ascii="方正小标宋简体" w:hAnsi="方正小标宋简体" w:eastAsia="方正小标宋简体" w:cs="方正小标宋简体"/>
          <w:spacing w:val="0"/>
          <w:kern w:val="0"/>
          <w:sz w:val="43"/>
          <w:szCs w:val="43"/>
          <w:lang w:val="en-US" w:eastAsia="zh-CN" w:bidi="ar"/>
        </w:rPr>
        <w:t>滨海新区开展消防安全大排查大整治</w:t>
      </w:r>
    </w:p>
    <w:p>
      <w:pPr>
        <w:keepNext w:val="0"/>
        <w:keepLines w:val="0"/>
        <w:widowControl/>
        <w:suppressLineNumbers w:val="0"/>
        <w:spacing w:before="0" w:beforeAutospacing="1" w:after="0" w:afterAutospacing="1" w:line="585" w:lineRule="atLeast"/>
        <w:ind w:left="0" w:right="0"/>
        <w:jc w:val="center"/>
      </w:pPr>
      <w:r>
        <w:rPr>
          <w:rFonts w:hint="eastAsia" w:ascii="方正小标宋简体" w:hAnsi="方正小标宋简体" w:eastAsia="方正小标宋简体" w:cs="方正小标宋简体"/>
          <w:spacing w:val="0"/>
          <w:kern w:val="0"/>
          <w:sz w:val="43"/>
          <w:szCs w:val="43"/>
          <w:lang w:val="en-US" w:eastAsia="zh-CN" w:bidi="ar"/>
        </w:rPr>
        <w:t>活动督查</w:t>
      </w:r>
      <w:r>
        <w:rPr>
          <w:rFonts w:hint="eastAsia" w:ascii="方正小标宋简体" w:hAnsi="方正小标宋简体" w:eastAsia="方正小标宋简体" w:cs="方正小标宋简体"/>
          <w:kern w:val="0"/>
          <w:sz w:val="43"/>
          <w:szCs w:val="43"/>
          <w:lang w:val="en-US" w:eastAsia="zh-CN" w:bidi="ar"/>
        </w:rPr>
        <w:t>考评方案</w:t>
      </w:r>
    </w:p>
    <w:p>
      <w:pPr>
        <w:keepNext w:val="0"/>
        <w:keepLines w:val="0"/>
        <w:widowControl/>
        <w:suppressLineNumbers w:val="0"/>
        <w:spacing w:before="0" w:beforeAutospacing="1" w:after="0" w:afterAutospacing="1" w:line="585" w:lineRule="atLeast"/>
        <w:ind w:left="0" w:right="0"/>
        <w:jc w:val="center"/>
      </w:pPr>
      <w:r>
        <w:rPr>
          <w:rFonts w:hint="default" w:ascii="仿宋_gb2312" w:hAnsi="仿宋_gb2312" w:eastAsia="仿宋_gb2312" w:cs="仿宋_gb2312"/>
          <w:kern w:val="0"/>
          <w:sz w:val="31"/>
          <w:szCs w:val="31"/>
          <w:lang w:val="en-US" w:eastAsia="zh-CN" w:bidi="ar"/>
        </w:rPr>
        <w:t>（区公安局）</w:t>
      </w:r>
    </w:p>
    <w:p>
      <w:pPr>
        <w:keepNext w:val="0"/>
        <w:keepLines w:val="0"/>
        <w:widowControl/>
        <w:suppressLineNumbers w:val="0"/>
        <w:spacing w:before="0" w:beforeAutospacing="1" w:after="0" w:afterAutospacing="1" w:line="585" w:lineRule="atLeast"/>
        <w:ind w:left="0" w:right="0"/>
        <w:jc w:val="left"/>
      </w:pPr>
    </w:p>
    <w:p>
      <w:pPr>
        <w:keepNext w:val="0"/>
        <w:keepLines w:val="0"/>
        <w:widowControl/>
        <w:suppressLineNumbers w:val="0"/>
        <w:spacing w:before="0" w:beforeAutospacing="1" w:after="0" w:afterAutospacing="1"/>
        <w:ind w:left="0" w:right="0" w:firstLine="615"/>
        <w:jc w:val="left"/>
      </w:pPr>
      <w:r>
        <w:rPr>
          <w:rFonts w:hint="default" w:ascii="仿宋_gb2312" w:hAnsi="仿宋_gb2312" w:eastAsia="仿宋_gb2312" w:cs="仿宋_gb2312"/>
          <w:kern w:val="0"/>
          <w:sz w:val="31"/>
          <w:szCs w:val="31"/>
          <w:lang w:val="en-US" w:eastAsia="zh-CN" w:bidi="ar"/>
        </w:rPr>
        <w:t>根据市消防安全委员会《关于印发&lt;深入开展消防安全大排查大整治活动工作方案&gt;的通知》（津消安〔</w:t>
      </w:r>
      <w:r>
        <w:rPr>
          <w:rFonts w:ascii="Times New Roman" w:hAnsi="Times New Roman" w:eastAsia="宋体" w:cs="Times New Roman"/>
          <w:kern w:val="0"/>
          <w:sz w:val="31"/>
          <w:szCs w:val="31"/>
          <w:lang w:val="en-US" w:eastAsia="zh-CN" w:bidi="ar"/>
        </w:rPr>
        <w:t>2013</w:t>
      </w:r>
      <w:r>
        <w:rPr>
          <w:rFonts w:hint="default" w:ascii="仿宋_gb2312" w:hAnsi="仿宋_gb2312" w:eastAsia="仿宋_gb2312" w:cs="仿宋_gb2312"/>
          <w:kern w:val="0"/>
          <w:sz w:val="31"/>
          <w:szCs w:val="31"/>
          <w:lang w:val="en-US" w:eastAsia="zh-CN" w:bidi="ar"/>
        </w:rPr>
        <w:t>〕</w:t>
      </w:r>
      <w:r>
        <w:rPr>
          <w:rFonts w:ascii="Times New Roman" w:hAnsi="Times New Roman" w:eastAsia="宋体" w:cs="Times New Roman"/>
          <w:kern w:val="0"/>
          <w:sz w:val="31"/>
          <w:szCs w:val="31"/>
          <w:lang w:val="en-US" w:eastAsia="zh-CN" w:bidi="ar"/>
        </w:rPr>
        <w:t>2</w:t>
      </w:r>
      <w:r>
        <w:rPr>
          <w:rFonts w:hint="default" w:ascii="仿宋_gb2312" w:hAnsi="仿宋_gb2312" w:eastAsia="仿宋_gb2312" w:cs="仿宋_gb2312"/>
          <w:kern w:val="0"/>
          <w:sz w:val="31"/>
          <w:szCs w:val="31"/>
          <w:lang w:val="en-US" w:eastAsia="zh-CN" w:bidi="ar"/>
        </w:rPr>
        <w:t>号）和新区政府《天津市滨海新区人民政府办公室关于印发滨海新区深入开展消防安全大排查大整治活动工作方案的通知》（津滨政办发〔</w:t>
      </w:r>
      <w:r>
        <w:rPr>
          <w:rFonts w:ascii="Times New Roman" w:hAnsi="Times New Roman" w:eastAsia="宋体" w:cs="Times New Roman"/>
          <w:kern w:val="0"/>
          <w:sz w:val="31"/>
          <w:szCs w:val="31"/>
          <w:lang w:val="en-US" w:eastAsia="zh-CN" w:bidi="ar"/>
        </w:rPr>
        <w:t>2013</w:t>
      </w:r>
      <w:r>
        <w:rPr>
          <w:rFonts w:hint="default" w:ascii="仿宋_gb2312" w:hAnsi="仿宋_gb2312" w:eastAsia="仿宋_gb2312" w:cs="仿宋_gb2312"/>
          <w:kern w:val="0"/>
          <w:sz w:val="31"/>
          <w:szCs w:val="31"/>
          <w:lang w:val="en-US" w:eastAsia="zh-CN" w:bidi="ar"/>
        </w:rPr>
        <w:t>〕</w:t>
      </w:r>
      <w:r>
        <w:rPr>
          <w:rFonts w:ascii="Times New Roman" w:hAnsi="Times New Roman" w:eastAsia="宋体" w:cs="Times New Roman"/>
          <w:kern w:val="0"/>
          <w:sz w:val="31"/>
          <w:szCs w:val="31"/>
          <w:lang w:val="en-US" w:eastAsia="zh-CN" w:bidi="ar"/>
        </w:rPr>
        <w:t>39</w:t>
      </w:r>
      <w:r>
        <w:rPr>
          <w:rFonts w:hint="default" w:ascii="仿宋_gb2312" w:hAnsi="仿宋_gb2312" w:eastAsia="仿宋_gb2312" w:cs="仿宋_gb2312"/>
          <w:kern w:val="0"/>
          <w:sz w:val="31"/>
          <w:szCs w:val="31"/>
          <w:lang w:val="en-US" w:eastAsia="zh-CN" w:bidi="ar"/>
        </w:rPr>
        <w:t>号）的有关要求，为进一步增强新区消防安全大排查大整治工作的实效性，特制本方案：</w:t>
      </w:r>
    </w:p>
    <w:p>
      <w:pPr>
        <w:keepNext w:val="0"/>
        <w:keepLines w:val="0"/>
        <w:widowControl/>
        <w:suppressLineNumbers w:val="0"/>
        <w:tabs>
          <w:tab w:val="left" w:pos="1845"/>
        </w:tabs>
        <w:spacing w:before="0" w:beforeAutospacing="1" w:after="0" w:afterAutospacing="1"/>
        <w:ind w:left="0" w:right="0" w:firstLine="615"/>
        <w:jc w:val="left"/>
      </w:pPr>
      <w:r>
        <w:rPr>
          <w:rFonts w:ascii="黑体" w:hAnsi="宋体" w:eastAsia="黑体" w:cs="黑体"/>
          <w:kern w:val="0"/>
          <w:sz w:val="31"/>
          <w:szCs w:val="31"/>
          <w:lang w:val="en-US" w:eastAsia="zh-CN" w:bidi="ar"/>
        </w:rPr>
        <w:t>一、考评机构</w:t>
      </w:r>
    </w:p>
    <w:p>
      <w:pPr>
        <w:keepNext w:val="0"/>
        <w:keepLines w:val="0"/>
        <w:widowControl/>
        <w:suppressLineNumbers w:val="0"/>
        <w:tabs>
          <w:tab w:val="left" w:pos="1845"/>
        </w:tabs>
        <w:spacing w:before="0" w:beforeAutospacing="1" w:after="0" w:afterAutospacing="1"/>
        <w:ind w:left="0" w:right="0" w:firstLine="615"/>
        <w:jc w:val="left"/>
      </w:pPr>
      <w:r>
        <w:rPr>
          <w:rFonts w:hint="default" w:ascii="仿宋_gb2312" w:hAnsi="仿宋_gb2312" w:eastAsia="仿宋_gb2312" w:cs="仿宋_gb2312"/>
          <w:kern w:val="0"/>
          <w:sz w:val="31"/>
          <w:szCs w:val="31"/>
          <w:lang w:val="en-US" w:eastAsia="zh-CN" w:bidi="ar"/>
        </w:rPr>
        <w:t>成立由副区长郑伟铭为组长，区政府办公室、区安监局、区公安局、区消防支队主要领导为成员的督查考评领导小组。督查考评组办公室设在区消防联席会议办公室。</w:t>
      </w:r>
    </w:p>
    <w:p>
      <w:pPr>
        <w:keepNext w:val="0"/>
        <w:keepLines w:val="0"/>
        <w:widowControl/>
        <w:suppressLineNumbers w:val="0"/>
        <w:tabs>
          <w:tab w:val="left" w:pos="1845"/>
        </w:tabs>
        <w:spacing w:before="0" w:beforeAutospacing="1" w:after="0" w:afterAutospacing="1"/>
        <w:ind w:left="0" w:right="0" w:firstLine="615"/>
        <w:jc w:val="left"/>
      </w:pPr>
      <w:r>
        <w:rPr>
          <w:rFonts w:hint="eastAsia" w:ascii="黑体" w:hAnsi="宋体" w:eastAsia="黑体" w:cs="黑体"/>
          <w:kern w:val="0"/>
          <w:sz w:val="31"/>
          <w:szCs w:val="31"/>
          <w:lang w:val="en-US" w:eastAsia="zh-CN" w:bidi="ar"/>
        </w:rPr>
        <w:t>二、考评时间</w:t>
      </w:r>
    </w:p>
    <w:p>
      <w:pPr>
        <w:keepNext w:val="0"/>
        <w:keepLines w:val="0"/>
        <w:widowControl/>
        <w:suppressLineNumbers w:val="0"/>
        <w:tabs>
          <w:tab w:val="left" w:pos="1845"/>
        </w:tabs>
        <w:spacing w:before="0" w:beforeAutospacing="1" w:after="0" w:afterAutospacing="1"/>
        <w:ind w:left="0" w:right="0" w:firstLine="615"/>
        <w:jc w:val="left"/>
      </w:pPr>
      <w:r>
        <w:rPr>
          <w:rFonts w:hint="default" w:ascii="仿宋_gb2312" w:hAnsi="仿宋_gb2312" w:eastAsia="仿宋_gb2312" w:cs="仿宋_gb2312"/>
          <w:kern w:val="0"/>
          <w:sz w:val="31"/>
          <w:szCs w:val="31"/>
          <w:lang w:val="en-US" w:eastAsia="zh-CN" w:bidi="ar"/>
        </w:rPr>
        <w:t>考评分两个阶段：</w:t>
      </w:r>
    </w:p>
    <w:p>
      <w:pPr>
        <w:keepNext w:val="0"/>
        <w:keepLines w:val="0"/>
        <w:widowControl/>
        <w:suppressLineNumbers w:val="0"/>
        <w:tabs>
          <w:tab w:val="left" w:pos="1845"/>
        </w:tabs>
        <w:spacing w:before="0" w:beforeAutospacing="1" w:after="0" w:afterAutospacing="1"/>
        <w:ind w:left="0" w:right="0" w:firstLine="615"/>
        <w:jc w:val="left"/>
      </w:pPr>
      <w:r>
        <w:rPr>
          <w:rFonts w:hint="default" w:ascii="仿宋_gb2312" w:hAnsi="仿宋_gb2312" w:eastAsia="仿宋_gb2312" w:cs="仿宋_gb2312"/>
          <w:kern w:val="0"/>
          <w:sz w:val="31"/>
          <w:szCs w:val="31"/>
          <w:lang w:val="en-US" w:eastAsia="zh-CN" w:bidi="ar"/>
        </w:rPr>
        <w:t>第一阶段为情况自查上报阶段，各管委会将活动情况总结，各委、局将活动情况总结及所辖内部单位自查自纠情况统计表（附件</w:t>
      </w:r>
      <w:r>
        <w:rPr>
          <w:rFonts w:ascii="Times New Roman" w:hAnsi="Times New Roman" w:eastAsia="宋体" w:cs="Times New Roman"/>
          <w:kern w:val="0"/>
          <w:sz w:val="31"/>
          <w:szCs w:val="31"/>
          <w:lang w:val="en-US" w:eastAsia="zh-CN" w:bidi="ar"/>
        </w:rPr>
        <w:t>1</w:t>
      </w:r>
      <w:r>
        <w:rPr>
          <w:rFonts w:hint="default" w:ascii="仿宋_gb2312" w:hAnsi="仿宋_gb2312" w:eastAsia="仿宋_gb2312" w:cs="仿宋_gb2312"/>
          <w:kern w:val="0"/>
          <w:sz w:val="31"/>
          <w:szCs w:val="31"/>
          <w:lang w:val="en-US" w:eastAsia="zh-CN" w:bidi="ar"/>
        </w:rPr>
        <w:t>）于</w:t>
      </w:r>
      <w:r>
        <w:rPr>
          <w:rStyle w:val="10"/>
          <w:rFonts w:ascii="Times New Roman" w:hAnsi="Times New Roman" w:eastAsia="宋体" w:cs="Times New Roman"/>
          <w:kern w:val="0"/>
          <w:sz w:val="31"/>
          <w:szCs w:val="31"/>
          <w:lang w:val="en-US" w:eastAsia="zh-CN" w:bidi="ar"/>
        </w:rPr>
        <w:t>8</w:t>
      </w:r>
      <w:r>
        <w:rPr>
          <w:rStyle w:val="10"/>
          <w:rFonts w:ascii="楷体_gb2312" w:hAnsi="楷体_gb2312" w:eastAsia="楷体_gb2312" w:cs="楷体_gb2312"/>
          <w:kern w:val="0"/>
          <w:sz w:val="31"/>
          <w:szCs w:val="31"/>
          <w:lang w:val="en-US" w:eastAsia="zh-CN" w:bidi="ar"/>
        </w:rPr>
        <w:t>月</w:t>
      </w:r>
      <w:r>
        <w:rPr>
          <w:rStyle w:val="10"/>
          <w:rFonts w:ascii="Times New Roman" w:hAnsi="Times New Roman" w:eastAsia="宋体" w:cs="Times New Roman"/>
          <w:kern w:val="0"/>
          <w:sz w:val="31"/>
          <w:szCs w:val="31"/>
          <w:lang w:val="en-US" w:eastAsia="zh-CN" w:bidi="ar"/>
        </w:rPr>
        <w:t>20</w:t>
      </w:r>
      <w:r>
        <w:rPr>
          <w:rStyle w:val="10"/>
          <w:rFonts w:hint="default" w:ascii="楷体_gb2312" w:hAnsi="楷体_gb2312" w:eastAsia="楷体_gb2312" w:cs="楷体_gb2312"/>
          <w:kern w:val="0"/>
          <w:sz w:val="31"/>
          <w:szCs w:val="31"/>
          <w:lang w:val="en-US" w:eastAsia="zh-CN" w:bidi="ar"/>
        </w:rPr>
        <w:t>日</w:t>
      </w:r>
      <w:r>
        <w:rPr>
          <w:rFonts w:hint="default" w:ascii="仿宋_gb2312" w:hAnsi="仿宋_gb2312" w:eastAsia="仿宋_gb2312" w:cs="仿宋_gb2312"/>
          <w:kern w:val="0"/>
          <w:sz w:val="31"/>
          <w:szCs w:val="31"/>
          <w:lang w:val="en-US" w:eastAsia="zh-CN" w:bidi="ar"/>
        </w:rPr>
        <w:t>前上报区消防联席会议办公室。（传真：</w:t>
      </w:r>
      <w:r>
        <w:rPr>
          <w:rFonts w:ascii="Times New Roman" w:hAnsi="Times New Roman" w:eastAsia="宋体" w:cs="Times New Roman"/>
          <w:kern w:val="0"/>
          <w:sz w:val="31"/>
          <w:szCs w:val="31"/>
          <w:lang w:val="en-US" w:eastAsia="zh-CN" w:bidi="ar"/>
        </w:rPr>
        <w:t>65270016</w:t>
      </w:r>
      <w:r>
        <w:rPr>
          <w:rFonts w:hint="default" w:ascii="仿宋_gb2312" w:hAnsi="仿宋_gb2312" w:eastAsia="仿宋_gb2312" w:cs="仿宋_gb2312"/>
          <w:kern w:val="0"/>
          <w:sz w:val="31"/>
          <w:szCs w:val="31"/>
          <w:lang w:val="en-US" w:eastAsia="zh-CN" w:bidi="ar"/>
        </w:rPr>
        <w:t>，电子邮箱：liwencom@</w:t>
      </w:r>
      <w:r>
        <w:rPr>
          <w:rFonts w:ascii="Times New Roman" w:hAnsi="Times New Roman" w:eastAsia="宋体" w:cs="Times New Roman"/>
          <w:kern w:val="0"/>
          <w:sz w:val="31"/>
          <w:szCs w:val="31"/>
          <w:lang w:val="en-US" w:eastAsia="zh-CN" w:bidi="ar"/>
        </w:rPr>
        <w:t>163</w:t>
      </w:r>
      <w:r>
        <w:rPr>
          <w:rFonts w:hint="default" w:ascii="仿宋_gb2312" w:hAnsi="仿宋_gb2312" w:eastAsia="仿宋_gb2312" w:cs="仿宋_gb2312"/>
          <w:kern w:val="0"/>
          <w:sz w:val="31"/>
          <w:szCs w:val="31"/>
          <w:lang w:val="en-US" w:eastAsia="zh-CN" w:bidi="ar"/>
        </w:rPr>
        <w:t>.com）</w:t>
      </w:r>
    </w:p>
    <w:p>
      <w:pPr>
        <w:keepNext w:val="0"/>
        <w:keepLines w:val="0"/>
        <w:widowControl/>
        <w:suppressLineNumbers w:val="0"/>
        <w:tabs>
          <w:tab w:val="left" w:pos="1845"/>
        </w:tabs>
        <w:spacing w:before="0" w:beforeAutospacing="1" w:after="0" w:afterAutospacing="1"/>
        <w:ind w:left="0" w:right="0" w:firstLine="615"/>
        <w:jc w:val="left"/>
      </w:pPr>
      <w:r>
        <w:rPr>
          <w:rFonts w:hint="default" w:ascii="仿宋_gb2312" w:hAnsi="仿宋_gb2312" w:eastAsia="仿宋_gb2312" w:cs="仿宋_gb2312"/>
          <w:kern w:val="0"/>
          <w:sz w:val="31"/>
          <w:szCs w:val="31"/>
          <w:lang w:val="en-US" w:eastAsia="zh-CN" w:bidi="ar"/>
        </w:rPr>
        <w:t>第二阶段为督察考评阶段，考察组于</w:t>
      </w:r>
      <w:r>
        <w:rPr>
          <w:rFonts w:ascii="Times New Roman" w:hAnsi="Times New Roman" w:eastAsia="宋体" w:cs="Times New Roman"/>
          <w:kern w:val="0"/>
          <w:sz w:val="31"/>
          <w:szCs w:val="31"/>
          <w:lang w:val="en-US" w:eastAsia="zh-CN" w:bidi="ar"/>
        </w:rPr>
        <w:t>8</w:t>
      </w:r>
      <w:r>
        <w:rPr>
          <w:rFonts w:hint="default" w:ascii="仿宋_gb2312" w:hAnsi="仿宋_gb2312" w:eastAsia="仿宋_gb2312" w:cs="仿宋_gb2312"/>
          <w:kern w:val="0"/>
          <w:sz w:val="31"/>
          <w:szCs w:val="31"/>
          <w:lang w:val="en-US" w:eastAsia="zh-CN" w:bidi="ar"/>
        </w:rPr>
        <w:t>月、</w:t>
      </w:r>
      <w:r>
        <w:rPr>
          <w:rFonts w:ascii="Times New Roman" w:hAnsi="Times New Roman" w:eastAsia="宋体" w:cs="Times New Roman"/>
          <w:kern w:val="0"/>
          <w:sz w:val="31"/>
          <w:szCs w:val="31"/>
          <w:lang w:val="en-US" w:eastAsia="zh-CN" w:bidi="ar"/>
        </w:rPr>
        <w:t>9</w:t>
      </w:r>
      <w:r>
        <w:rPr>
          <w:rFonts w:hint="default" w:ascii="仿宋_gb2312" w:hAnsi="仿宋_gb2312" w:eastAsia="仿宋_gb2312" w:cs="仿宋_gb2312"/>
          <w:kern w:val="0"/>
          <w:sz w:val="31"/>
          <w:szCs w:val="31"/>
          <w:lang w:val="en-US" w:eastAsia="zh-CN" w:bidi="ar"/>
        </w:rPr>
        <w:t>月底分别组织两次督查考评，考评成绩计入年底政府考评成绩中。</w:t>
      </w:r>
    </w:p>
    <w:p>
      <w:pPr>
        <w:keepNext w:val="0"/>
        <w:keepLines w:val="0"/>
        <w:widowControl/>
        <w:suppressLineNumbers w:val="0"/>
        <w:tabs>
          <w:tab w:val="left" w:pos="1845"/>
        </w:tabs>
        <w:spacing w:before="0" w:beforeAutospacing="1" w:after="0" w:afterAutospacing="1"/>
        <w:ind w:left="0" w:right="0" w:firstLine="615"/>
        <w:jc w:val="left"/>
      </w:pPr>
      <w:r>
        <w:rPr>
          <w:rFonts w:hint="eastAsia" w:ascii="黑体" w:hAnsi="宋体" w:eastAsia="黑体" w:cs="黑体"/>
          <w:kern w:val="0"/>
          <w:sz w:val="31"/>
          <w:szCs w:val="31"/>
          <w:lang w:val="en-US" w:eastAsia="zh-CN" w:bidi="ar"/>
        </w:rPr>
        <w:t>三、考评方法</w:t>
      </w:r>
    </w:p>
    <w:p>
      <w:pPr>
        <w:keepNext w:val="0"/>
        <w:keepLines w:val="0"/>
        <w:widowControl/>
        <w:suppressLineNumbers w:val="0"/>
        <w:tabs>
          <w:tab w:val="left" w:pos="1845"/>
        </w:tabs>
        <w:spacing w:before="0" w:beforeAutospacing="1" w:after="0" w:afterAutospacing="1"/>
        <w:ind w:left="0" w:right="0" w:firstLine="615"/>
        <w:jc w:val="left"/>
      </w:pPr>
      <w:r>
        <w:rPr>
          <w:rFonts w:hint="default" w:ascii="仿宋_gb2312" w:hAnsi="仿宋_gb2312" w:eastAsia="仿宋_gb2312" w:cs="仿宋_gb2312"/>
          <w:kern w:val="0"/>
          <w:sz w:val="31"/>
          <w:szCs w:val="31"/>
          <w:lang w:val="en-US" w:eastAsia="zh-CN" w:bidi="ar"/>
        </w:rPr>
        <w:t>根据各管委会，各委、局上报自查自纠情况，督察考评组依据材料上报的及时性、翔实性及现场核查的真实性作为打分依据，每</w:t>
      </w:r>
      <w:r>
        <w:rPr>
          <w:rFonts w:hint="default" w:ascii="仿宋_gb2312" w:hAnsi="仿宋_gb2312" w:eastAsia="仿宋_gb2312" w:cs="仿宋_gb2312"/>
          <w:color w:val="000000"/>
          <w:kern w:val="0"/>
          <w:sz w:val="31"/>
          <w:szCs w:val="31"/>
          <w:lang w:val="en-US" w:eastAsia="zh-CN" w:bidi="ar"/>
        </w:rPr>
        <w:t>月进行排名通报，对排名后</w:t>
      </w:r>
      <w:r>
        <w:rPr>
          <w:rFonts w:ascii="Times New Roman" w:hAnsi="Times New Roman" w:eastAsia="宋体" w:cs="Times New Roman"/>
          <w:color w:val="000000"/>
          <w:kern w:val="0"/>
          <w:sz w:val="31"/>
          <w:szCs w:val="31"/>
          <w:lang w:val="en-US" w:eastAsia="zh-CN" w:bidi="ar"/>
        </w:rPr>
        <w:t>3</w:t>
      </w:r>
      <w:r>
        <w:rPr>
          <w:rFonts w:hint="default" w:ascii="仿宋_gb2312" w:hAnsi="仿宋_gb2312" w:eastAsia="仿宋_gb2312" w:cs="仿宋_gb2312"/>
          <w:color w:val="000000"/>
          <w:kern w:val="0"/>
          <w:sz w:val="31"/>
          <w:szCs w:val="31"/>
          <w:lang w:val="en-US" w:eastAsia="zh-CN" w:bidi="ar"/>
        </w:rPr>
        <w:t>名的单位主管领导进行约谈并对该单位进行</w:t>
      </w:r>
      <w:r>
        <w:rPr>
          <w:rFonts w:hint="default" w:ascii="仿宋_gb2312" w:hAnsi="仿宋_gb2312" w:eastAsia="仿宋_gb2312" w:cs="仿宋_gb2312"/>
          <w:kern w:val="0"/>
          <w:sz w:val="31"/>
          <w:szCs w:val="31"/>
          <w:lang w:val="en-US" w:eastAsia="zh-CN" w:bidi="ar"/>
        </w:rPr>
        <w:t>帮扶指导，督促工作落实。</w:t>
      </w:r>
    </w:p>
    <w:p>
      <w:pPr>
        <w:keepNext w:val="0"/>
        <w:keepLines w:val="0"/>
        <w:widowControl/>
        <w:suppressLineNumbers w:val="0"/>
        <w:tabs>
          <w:tab w:val="left" w:pos="1845"/>
        </w:tabs>
        <w:spacing w:before="0" w:beforeAutospacing="1" w:after="0" w:afterAutospacing="1"/>
        <w:ind w:left="0" w:right="0" w:firstLine="615"/>
        <w:jc w:val="left"/>
      </w:pPr>
      <w:r>
        <w:rPr>
          <w:rFonts w:hint="eastAsia" w:ascii="黑体" w:hAnsi="宋体" w:eastAsia="黑体" w:cs="黑体"/>
          <w:kern w:val="0"/>
          <w:sz w:val="31"/>
          <w:szCs w:val="31"/>
          <w:lang w:val="en-US" w:eastAsia="zh-CN" w:bidi="ar"/>
        </w:rPr>
        <w:t>四、</w:t>
      </w:r>
      <w:r>
        <w:rPr>
          <w:rFonts w:hint="eastAsia" w:ascii="黑体" w:hAnsi="宋体" w:eastAsia="黑体" w:cs="黑体"/>
          <w:color w:val="000000"/>
          <w:kern w:val="0"/>
          <w:sz w:val="31"/>
          <w:szCs w:val="31"/>
          <w:lang w:val="en-US" w:eastAsia="zh-CN" w:bidi="ar"/>
        </w:rPr>
        <w:t>考评内容</w:t>
      </w:r>
    </w:p>
    <w:p>
      <w:pPr>
        <w:keepNext w:val="0"/>
        <w:keepLines w:val="0"/>
        <w:widowControl/>
        <w:suppressLineNumbers w:val="0"/>
        <w:tabs>
          <w:tab w:val="left" w:pos="1845"/>
        </w:tabs>
        <w:spacing w:before="0" w:beforeAutospacing="1" w:after="0" w:afterAutospacing="1"/>
        <w:ind w:left="0" w:right="0" w:firstLine="615"/>
        <w:jc w:val="left"/>
      </w:pPr>
      <w:r>
        <w:rPr>
          <w:rFonts w:hint="default" w:ascii="仿宋_gb2312" w:hAnsi="仿宋_gb2312" w:eastAsia="仿宋_gb2312" w:cs="仿宋_gb2312"/>
          <w:color w:val="000000"/>
          <w:kern w:val="0"/>
          <w:sz w:val="31"/>
          <w:szCs w:val="31"/>
          <w:lang w:val="en-US" w:eastAsia="zh-CN" w:bidi="ar"/>
        </w:rPr>
        <w:t>考评分值为</w:t>
      </w:r>
      <w:r>
        <w:rPr>
          <w:rFonts w:ascii="Times New Roman" w:hAnsi="Times New Roman" w:eastAsia="宋体" w:cs="Times New Roman"/>
          <w:color w:val="000000"/>
          <w:kern w:val="0"/>
          <w:sz w:val="31"/>
          <w:szCs w:val="31"/>
          <w:lang w:val="en-US" w:eastAsia="zh-CN" w:bidi="ar"/>
        </w:rPr>
        <w:t>100</w:t>
      </w:r>
      <w:r>
        <w:rPr>
          <w:rFonts w:hint="default" w:ascii="仿宋_gb2312" w:hAnsi="仿宋_gb2312" w:eastAsia="仿宋_gb2312" w:cs="仿宋_gb2312"/>
          <w:color w:val="000000"/>
          <w:kern w:val="0"/>
          <w:sz w:val="31"/>
          <w:szCs w:val="31"/>
          <w:lang w:val="en-US" w:eastAsia="zh-CN" w:bidi="ar"/>
        </w:rPr>
        <w:t>分，主要对</w:t>
      </w:r>
      <w:r>
        <w:rPr>
          <w:rFonts w:hint="default" w:ascii="仿宋_gb2312" w:hAnsi="仿宋_gb2312" w:eastAsia="仿宋_gb2312" w:cs="仿宋_gb2312"/>
          <w:kern w:val="0"/>
          <w:sz w:val="31"/>
          <w:szCs w:val="31"/>
          <w:lang w:val="en-US" w:eastAsia="zh-CN" w:bidi="ar"/>
        </w:rPr>
        <w:t>各管委会及各委、局</w:t>
      </w:r>
      <w:r>
        <w:rPr>
          <w:rFonts w:hint="default" w:ascii="仿宋_gb2312" w:hAnsi="仿宋_gb2312" w:eastAsia="仿宋_gb2312" w:cs="仿宋_gb2312"/>
          <w:color w:val="000000"/>
          <w:kern w:val="0"/>
          <w:sz w:val="31"/>
          <w:szCs w:val="31"/>
          <w:lang w:val="en-US" w:eastAsia="zh-CN" w:bidi="ar"/>
        </w:rPr>
        <w:t>消防安全大排查大整治活动动员部署情况、开展单位自查自纠情况、自评验收情况、社会化消防宣传教育情况、火灾情况等工作进行考评。具体标准见《消防安全大排查大整治活动工作考评表》（附件</w:t>
      </w:r>
      <w:r>
        <w:rPr>
          <w:rFonts w:ascii="Times New Roman" w:hAnsi="Times New Roman" w:eastAsia="宋体" w:cs="Times New Roman"/>
          <w:color w:val="000000"/>
          <w:kern w:val="0"/>
          <w:sz w:val="31"/>
          <w:szCs w:val="31"/>
          <w:lang w:val="en-US" w:eastAsia="zh-CN" w:bidi="ar"/>
        </w:rPr>
        <w:t>2</w:t>
      </w:r>
      <w:r>
        <w:rPr>
          <w:rFonts w:hint="default" w:ascii="仿宋_gb2312" w:hAnsi="仿宋_gb2312" w:eastAsia="仿宋_gb2312" w:cs="仿宋_gb2312"/>
          <w:color w:val="000000"/>
          <w:kern w:val="0"/>
          <w:sz w:val="31"/>
          <w:szCs w:val="31"/>
          <w:lang w:val="en-US" w:eastAsia="zh-CN" w:bidi="ar"/>
        </w:rPr>
        <w:t>）。</w:t>
      </w:r>
    </w:p>
    <w:p>
      <w:pPr>
        <w:keepNext w:val="0"/>
        <w:keepLines w:val="0"/>
        <w:widowControl/>
        <w:suppressLineNumbers w:val="0"/>
        <w:tabs>
          <w:tab w:val="left" w:pos="1845"/>
        </w:tabs>
        <w:spacing w:before="0" w:beforeAutospacing="1" w:after="0" w:afterAutospacing="1" w:line="600" w:lineRule="atLeast"/>
        <w:ind w:left="0" w:right="0" w:firstLine="405"/>
        <w:jc w:val="left"/>
      </w:pPr>
    </w:p>
    <w:p>
      <w:pPr>
        <w:keepNext w:val="0"/>
        <w:keepLines w:val="0"/>
        <w:widowControl/>
        <w:suppressLineNumbers w:val="0"/>
        <w:tabs>
          <w:tab w:val="left" w:pos="1845"/>
        </w:tabs>
        <w:spacing w:before="0" w:beforeAutospacing="1" w:after="0" w:afterAutospacing="1" w:line="600" w:lineRule="atLeast"/>
        <w:ind w:left="0" w:right="0" w:firstLine="405"/>
        <w:jc w:val="left"/>
      </w:pPr>
    </w:p>
    <w:p>
      <w:pPr>
        <w:keepNext w:val="0"/>
        <w:keepLines w:val="0"/>
        <w:widowControl/>
        <w:suppressLineNumbers w:val="0"/>
        <w:spacing w:before="0" w:beforeAutospacing="1" w:after="0" w:afterAutospacing="1"/>
        <w:ind w:left="1845" w:right="0" w:firstLine="0"/>
        <w:jc w:val="left"/>
      </w:pPr>
      <w:r>
        <w:rPr>
          <w:rFonts w:hint="default" w:ascii="仿宋_gb2312" w:hAnsi="仿宋_gb2312" w:eastAsia="仿宋_gb2312" w:cs="仿宋_gb2312"/>
          <w:kern w:val="0"/>
          <w:sz w:val="31"/>
          <w:szCs w:val="31"/>
          <w:lang w:val="en-US" w:eastAsia="zh-CN" w:bidi="ar"/>
        </w:rPr>
        <w:t>附件：</w:t>
      </w:r>
      <w:r>
        <w:rPr>
          <w:rFonts w:ascii="Times New Roman" w:hAnsi="Times New Roman" w:eastAsia="宋体" w:cs="Times New Roman"/>
          <w:kern w:val="0"/>
          <w:sz w:val="31"/>
          <w:szCs w:val="31"/>
          <w:lang w:val="en-US" w:eastAsia="zh-CN" w:bidi="ar"/>
        </w:rPr>
        <w:t>1</w:t>
      </w:r>
      <w:r>
        <w:rPr>
          <w:rFonts w:hint="default" w:ascii="仿宋_gb2312" w:hAnsi="仿宋_gb2312" w:eastAsia="仿宋_gb2312" w:cs="仿宋_gb2312"/>
          <w:kern w:val="0"/>
          <w:sz w:val="31"/>
          <w:szCs w:val="31"/>
          <w:lang w:val="en-US" w:eastAsia="zh-CN" w:bidi="ar"/>
        </w:rPr>
        <w:t>.消防安全大排查大整治活动统计表（行业系统自查自纠统计表）</w:t>
      </w:r>
    </w:p>
    <w:p>
      <w:pPr>
        <w:keepNext w:val="0"/>
        <w:keepLines w:val="0"/>
        <w:widowControl/>
        <w:suppressLineNumbers w:val="0"/>
        <w:spacing w:before="0" w:beforeAutospacing="1" w:after="0" w:afterAutospacing="1"/>
        <w:ind w:left="0" w:right="0" w:firstLine="2809" w:firstLineChars="892"/>
        <w:jc w:val="left"/>
      </w:pPr>
      <w:r>
        <w:rPr>
          <w:rFonts w:ascii="Times New Roman" w:hAnsi="Times New Roman" w:eastAsia="宋体" w:cs="Times New Roman"/>
          <w:kern w:val="0"/>
          <w:sz w:val="31"/>
          <w:szCs w:val="31"/>
          <w:lang w:val="en-US" w:eastAsia="zh-CN" w:bidi="ar"/>
        </w:rPr>
        <w:t>2</w:t>
      </w:r>
      <w:r>
        <w:rPr>
          <w:rFonts w:hint="default" w:ascii="仿宋_gb2312" w:hAnsi="仿宋_gb2312" w:eastAsia="仿宋_gb2312" w:cs="仿宋_gb2312"/>
          <w:kern w:val="0"/>
          <w:sz w:val="31"/>
          <w:szCs w:val="31"/>
          <w:lang w:val="en-US" w:eastAsia="zh-CN" w:bidi="ar"/>
        </w:rPr>
        <w:t>.消防安全大排查大整治活动工作考评表</w:t>
      </w:r>
    </w:p>
    <w:p>
      <w:pPr>
        <w:keepNext w:val="0"/>
        <w:keepLines w:val="0"/>
        <w:widowControl/>
        <w:suppressLineNumbers w:val="0"/>
        <w:spacing w:before="0" w:beforeAutospacing="1" w:after="0" w:afterAutospacing="1" w:line="585" w:lineRule="atLeast"/>
        <w:ind w:left="0" w:right="0"/>
        <w:jc w:val="left"/>
      </w:pPr>
    </w:p>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bookmarkEnd w:id="0"/>
    <w:p>
      <w:pPr>
        <w:spacing w:line="580" w:lineRule="exact"/>
        <w:rPr>
          <w:rFonts w:hint="default" w:ascii="Times New Roman" w:hAnsi="Times New Roman" w:eastAsia="仿宋_GB2312"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EEC7C6A"/>
    <w:rsid w:val="36B11472"/>
    <w:rsid w:val="3AFF848F"/>
    <w:rsid w:val="42E47BC4"/>
    <w:rsid w:val="5EFF48CC"/>
    <w:rsid w:val="64D853C2"/>
    <w:rsid w:val="6F4E653E"/>
    <w:rsid w:val="77BF7F40"/>
    <w:rsid w:val="7FD7CBB9"/>
    <w:rsid w:val="975DB79F"/>
    <w:rsid w:val="AF77FA28"/>
    <w:rsid w:val="B77D78A6"/>
    <w:rsid w:val="BD5E469C"/>
    <w:rsid w:val="BDFDBF53"/>
    <w:rsid w:val="D6FFCE16"/>
    <w:rsid w:val="EFBDDC39"/>
    <w:rsid w:val="F70B7704"/>
    <w:rsid w:val="F7EFB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jc w:val="both"/>
      <w:outlineLvl w:val="0"/>
    </w:pPr>
    <w:rPr>
      <w:rFonts w:ascii="Calibri" w:hAnsi="Calibri" w:eastAsia="黑体" w:cs="Times New Roman"/>
      <w:kern w:val="44"/>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4</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2022-01-23T08:28:00Z</dcterms:created>
  <dc:creator>张殿武</dc:creator>
  <cp:lastModifiedBy>kylin</cp:lastModifiedBy>
  <cp:lastPrinted>2012-09-02T01:48:00Z</cp:lastPrinted>
  <dcterms:modified xsi:type="dcterms:W3CDTF">2024-01-16T09:57:03Z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