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Nimbus Roman No9 L" w:hAnsi="Nimbus Roman No9 L" w:eastAsia="楷体_GB2312" w:cs="Nimbus Roman No9 L"/>
          <w:sz w:val="32"/>
          <w:szCs w:val="32"/>
        </w:rPr>
      </w:pPr>
    </w:p>
    <w:p>
      <w:pPr>
        <w:spacing w:line="580" w:lineRule="exact"/>
        <w:jc w:val="left"/>
        <w:rPr>
          <w:rFonts w:hint="default" w:ascii="Nimbus Roman No9 L" w:hAnsi="Nimbus Roman No9 L" w:eastAsia="黑体" w:cs="Nimbus Roman No9 L"/>
          <w:sz w:val="32"/>
          <w:szCs w:val="32"/>
        </w:rPr>
      </w:pPr>
    </w:p>
    <w:p>
      <w:pPr>
        <w:spacing w:line="580" w:lineRule="exact"/>
        <w:jc w:val="left"/>
        <w:rPr>
          <w:rFonts w:hint="default" w:ascii="Nimbus Roman No9 L" w:hAnsi="Nimbus Roman No9 L" w:eastAsia="黑体" w:cs="Nimbus Roman No9 L"/>
          <w:sz w:val="32"/>
          <w:szCs w:val="32"/>
        </w:rPr>
      </w:pPr>
    </w:p>
    <w:p>
      <w:pPr>
        <w:spacing w:line="580" w:lineRule="exact"/>
        <w:jc w:val="center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spacing w:line="580" w:lineRule="exact"/>
        <w:jc w:val="center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spacing w:line="580" w:lineRule="exact"/>
        <w:jc w:val="center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spacing w:line="580" w:lineRule="exact"/>
        <w:jc w:val="center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spacing w:line="580" w:lineRule="exact"/>
        <w:jc w:val="center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津滨政办发〔202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1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〕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"/>
        </w:rPr>
        <w:t>21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号</w:t>
      </w:r>
    </w:p>
    <w:p>
      <w:pPr>
        <w:spacing w:line="580" w:lineRule="exact"/>
        <w:jc w:val="center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pStyle w:val="2"/>
        <w:rPr>
          <w:rFonts w:hint="default" w:ascii="Nimbus Roman No9 L" w:hAnsi="Nimbus Roman No9 L" w:cs="Nimbus Roman No9 L"/>
        </w:rPr>
      </w:pPr>
    </w:p>
    <w:p>
      <w:pPr>
        <w:spacing w:line="580" w:lineRule="exact"/>
        <w:jc w:val="center"/>
        <w:rPr>
          <w:rFonts w:hint="default" w:ascii="Nimbus Roman No9 L" w:hAnsi="Nimbus Roman No9 L" w:eastAsia="方正小标宋简体" w:cs="Nimbus Roman No9 L"/>
          <w:sz w:val="44"/>
          <w:szCs w:val="44"/>
        </w:rPr>
      </w:pPr>
      <w:r>
        <w:rPr>
          <w:rFonts w:hint="default" w:ascii="Nimbus Roman No9 L" w:hAnsi="Nimbus Roman No9 L" w:eastAsia="方正小标宋简体" w:cs="Nimbus Roman No9 L"/>
          <w:sz w:val="44"/>
          <w:szCs w:val="44"/>
        </w:rPr>
        <w:t>天津市滨海新区人民政府</w:t>
      </w:r>
      <w:r>
        <w:rPr>
          <w:rFonts w:hint="eastAsia" w:ascii="Nimbus Roman No9 L" w:hAnsi="Nimbus Roman No9 L" w:eastAsia="方正小标宋简体" w:cs="Nimbus Roman No9 L"/>
          <w:sz w:val="44"/>
          <w:szCs w:val="44"/>
          <w:lang w:eastAsia="zh-CN"/>
        </w:rPr>
        <w:t>办公室</w:t>
      </w:r>
      <w:r>
        <w:rPr>
          <w:rFonts w:hint="default" w:ascii="Nimbus Roman No9 L" w:hAnsi="Nimbus Roman No9 L" w:eastAsia="方正小标宋简体" w:cs="Nimbus Roman No9 L"/>
          <w:sz w:val="44"/>
          <w:szCs w:val="44"/>
        </w:rPr>
        <w:t>关于印发</w:t>
      </w:r>
    </w:p>
    <w:p>
      <w:pPr>
        <w:spacing w:line="580" w:lineRule="exact"/>
        <w:jc w:val="center"/>
        <w:rPr>
          <w:rFonts w:hint="default" w:ascii="Nimbus Roman No9 L" w:hAnsi="Nimbus Roman No9 L" w:eastAsia="方正小标宋简体" w:cs="Nimbus Roman No9 L"/>
          <w:sz w:val="44"/>
          <w:szCs w:val="44"/>
        </w:rPr>
      </w:pPr>
      <w:r>
        <w:rPr>
          <w:rFonts w:hint="default" w:ascii="Nimbus Roman No9 L" w:hAnsi="Nimbus Roman No9 L" w:eastAsia="方正小标宋简体" w:cs="Nimbus Roman No9 L"/>
          <w:sz w:val="44"/>
          <w:szCs w:val="44"/>
        </w:rPr>
        <w:t>天津市滨海新区战略性新兴产业发展</w:t>
      </w:r>
    </w:p>
    <w:p>
      <w:pPr>
        <w:spacing w:line="580" w:lineRule="exact"/>
        <w:jc w:val="center"/>
        <w:rPr>
          <w:rFonts w:hint="default" w:ascii="Nimbus Roman No9 L" w:hAnsi="Nimbus Roman No9 L" w:eastAsia="方正小标宋简体" w:cs="Nimbus Roman No9 L"/>
          <w:sz w:val="44"/>
          <w:szCs w:val="44"/>
        </w:rPr>
      </w:pPr>
      <w:r>
        <w:rPr>
          <w:rFonts w:hint="default" w:ascii="Nimbus Roman No9 L" w:hAnsi="Nimbus Roman No9 L" w:eastAsia="方正小标宋简体" w:cs="Nimbus Roman No9 L"/>
          <w:sz w:val="44"/>
          <w:szCs w:val="44"/>
        </w:rPr>
        <w:t>“十四五”规划等25项重点</w:t>
      </w:r>
    </w:p>
    <w:p>
      <w:pPr>
        <w:spacing w:line="580" w:lineRule="exact"/>
        <w:jc w:val="center"/>
        <w:rPr>
          <w:rFonts w:hint="default" w:ascii="Nimbus Roman No9 L" w:hAnsi="Nimbus Roman No9 L" w:eastAsia="方正小标宋简体" w:cs="Nimbus Roman No9 L"/>
          <w:sz w:val="44"/>
          <w:szCs w:val="44"/>
        </w:rPr>
      </w:pPr>
      <w:r>
        <w:rPr>
          <w:rFonts w:hint="default" w:ascii="Nimbus Roman No9 L" w:hAnsi="Nimbus Roman No9 L" w:eastAsia="方正小标宋简体" w:cs="Nimbus Roman No9 L"/>
          <w:sz w:val="44"/>
          <w:szCs w:val="44"/>
        </w:rPr>
        <w:t>专项规划的通知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各开发区管委会，各委局、各街镇、各单位：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Nimbus Roman No9 L" w:hAnsi="Nimbus Roman No9 L" w:eastAsia="黑体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经区人民政府同意，</w:t>
      </w:r>
      <w:r>
        <w:rPr>
          <w:rFonts w:hint="default" w:ascii="Nimbus Roman No9 L" w:hAnsi="Nimbus Roman No9 L" w:eastAsia="仿宋_GB2312" w:cs="Nimbus Roman No9 L"/>
          <w:kern w:val="2"/>
          <w:sz w:val="32"/>
          <w:szCs w:val="32"/>
          <w:lang w:val="en-US" w:bidi="ar-SA"/>
        </w:rPr>
        <w:t>现将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《</w:t>
      </w:r>
      <w:r>
        <w:rPr>
          <w:rFonts w:hint="default" w:ascii="Nimbus Roman No9 L" w:hAnsi="Nimbus Roman No9 L" w:eastAsia="仿宋_GB2312" w:cs="Nimbus Roman No9 L"/>
          <w:sz w:val="32"/>
          <w:lang w:val="en-US" w:eastAsia="zh-CN"/>
        </w:rPr>
        <w:t>天津市滨海新区战略性新兴产业发展“十四五”规划等25项重点专项规划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val="en-US" w:eastAsia="zh-CN"/>
        </w:rPr>
        <w:t>》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印发给你们，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请照此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Nimbus Roman No9 L" w:hAnsi="Nimbus Roman No9 L" w:eastAsia="黑体" w:cs="Nimbus Roman No9 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附件：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" w:eastAsia="zh-CN"/>
        </w:rPr>
        <w:t>.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</w:rPr>
        <w:t>天津市滨海新区战略性新兴产业发展“十四五”规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 xml:space="preserve">        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</w:rPr>
        <w:t>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40" w:firstLineChars="450"/>
        <w:textAlignment w:val="auto"/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 xml:space="preserve"> 2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" w:eastAsia="zh-CN"/>
        </w:rPr>
        <w:t>.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</w:rPr>
        <w:t>天津市滨海新区服务业发展“十四五”规划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79" w:leftChars="696" w:hanging="17" w:firstLineChars="0"/>
        <w:jc w:val="both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3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.天津市滨海新区工业高质量发展“十四五”规划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79" w:leftChars="696" w:hanging="17" w:firstLineChars="0"/>
        <w:jc w:val="both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4.天津市滨海新区文化旅游产业发展“十四五”规划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79" w:leftChars="696" w:hanging="17" w:firstLineChars="0"/>
        <w:jc w:val="both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" w:eastAsia="zh-CN"/>
        </w:rPr>
      </w:pP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" w:eastAsia="zh-CN"/>
        </w:rPr>
        <w:t>5.天津市滨海新区金融业发展“十四五”规划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79" w:leftChars="696" w:hanging="17" w:firstLineChars="0"/>
        <w:jc w:val="both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" w:eastAsia="zh-CN"/>
        </w:rPr>
        <w:t>6.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天津市滨海新区科技创新“十四五”规划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79" w:leftChars="696" w:hanging="17" w:firstLineChars="0"/>
        <w:jc w:val="both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7.天津市滨海新区知识产权发展“十四五”规划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79" w:leftChars="696" w:hanging="17" w:firstLineChars="0"/>
        <w:jc w:val="both"/>
        <w:textAlignment w:val="auto"/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eastAsia="zh-CN"/>
        </w:rPr>
      </w:pPr>
      <w:r>
        <w:rPr>
          <w:rFonts w:hint="eastAsia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8.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</w:rPr>
        <w:t>天津市滨海新区民营经济发展“十四五”规划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79" w:leftChars="696" w:hanging="17" w:firstLineChars="0"/>
        <w:jc w:val="both"/>
        <w:textAlignment w:val="auto"/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9.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</w:rPr>
        <w:t>天津市滨海新区人口发展“十四五”规划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79" w:leftChars="696" w:hanging="17" w:firstLineChars="0"/>
        <w:jc w:val="both"/>
        <w:textAlignment w:val="auto"/>
        <w:rPr>
          <w:rFonts w:hint="default" w:ascii="Nimbus Roman No9 L" w:hAnsi="Nimbus Roman No9 L" w:eastAsia="仿宋_GB2312" w:cs="Nimbus Roman No9 L"/>
          <w:bCs w:val="0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仿宋_GB2312" w:cs="Nimbus Roman No9 L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bCs w:val="0"/>
          <w:sz w:val="32"/>
          <w:szCs w:val="32"/>
          <w:lang w:val="en-US" w:eastAsia="zh-CN"/>
        </w:rPr>
        <w:t>10.天津市滨海新区农业农村现代化“十四五”规划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79" w:leftChars="696" w:hanging="17" w:firstLineChars="0"/>
        <w:jc w:val="both"/>
        <w:textAlignment w:val="auto"/>
        <w:rPr>
          <w:rFonts w:hint="default" w:ascii="Nimbus Roman No9 L" w:hAnsi="Nimbus Roman No9 L" w:eastAsia="仿宋_GB2312" w:cs="Nimbus Roman No9 L"/>
          <w:bCs w:val="0"/>
          <w:sz w:val="32"/>
          <w:szCs w:val="32"/>
          <w:lang w:val="en" w:eastAsia="zh-CN"/>
        </w:rPr>
      </w:pPr>
      <w:r>
        <w:rPr>
          <w:rFonts w:hint="eastAsia" w:ascii="Nimbus Roman No9 L" w:hAnsi="Nimbus Roman No9 L" w:eastAsia="仿宋_GB2312" w:cs="Nimbus Roman No9 L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bCs w:val="0"/>
          <w:sz w:val="32"/>
          <w:szCs w:val="32"/>
          <w:lang w:val="en-US" w:eastAsia="zh-CN"/>
        </w:rPr>
        <w:t>11.天津市滨海新区中小企业发展“十四五”规划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79" w:leftChars="696" w:hanging="17" w:firstLineChars="0"/>
        <w:jc w:val="both"/>
        <w:textAlignment w:val="auto"/>
        <w:rPr>
          <w:rFonts w:hint="default" w:ascii="Nimbus Roman No9 L" w:hAnsi="Nimbus Roman No9 L" w:eastAsia="仿宋_GB2312" w:cs="Nimbus Roman No9 L"/>
          <w:bCs w:val="0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仿宋_GB2312" w:cs="Nimbus Roman No9 L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bCs w:val="0"/>
          <w:sz w:val="32"/>
          <w:szCs w:val="32"/>
          <w:lang w:val="en-US" w:eastAsia="zh-CN"/>
        </w:rPr>
        <w:t>12.天津市滨海新区水资源综合利用“十四五”规划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79" w:leftChars="696" w:hanging="17" w:firstLineChars="0"/>
        <w:jc w:val="both"/>
        <w:textAlignment w:val="auto"/>
        <w:rPr>
          <w:rFonts w:hint="default" w:ascii="Nimbus Roman No9 L" w:hAnsi="Nimbus Roman No9 L" w:eastAsia="仿宋_GB2312" w:cs="Nimbus Roman No9 L"/>
          <w:bCs w:val="0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仿宋_GB2312" w:cs="Nimbus Roman No9 L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bCs w:val="0"/>
          <w:sz w:val="32"/>
          <w:szCs w:val="32"/>
          <w:lang w:val="en-US" w:eastAsia="zh-CN"/>
        </w:rPr>
        <w:t>13.天津市滨海新区应急管理“十四五”规划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79" w:leftChars="696" w:hanging="17" w:firstLineChars="0"/>
        <w:jc w:val="both"/>
        <w:textAlignment w:val="auto"/>
        <w:rPr>
          <w:rFonts w:hint="default" w:ascii="Nimbus Roman No9 L" w:hAnsi="Nimbus Roman No9 L" w:eastAsia="仿宋_GB2312" w:cs="Nimbus Roman No9 L"/>
          <w:bCs w:val="0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仿宋_GB2312" w:cs="Nimbus Roman No9 L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bCs w:val="0"/>
          <w:sz w:val="32"/>
          <w:szCs w:val="32"/>
          <w:lang w:val="en-US" w:eastAsia="zh-CN"/>
        </w:rPr>
        <w:t>14.滨海新区综合交通运输“十四五”规划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79" w:leftChars="696" w:hanging="17" w:firstLineChars="0"/>
        <w:jc w:val="both"/>
        <w:textAlignment w:val="auto"/>
        <w:rPr>
          <w:rFonts w:hint="default" w:ascii="Nimbus Roman No9 L" w:hAnsi="Nimbus Roman No9 L" w:eastAsia="仿宋_GB2312" w:cs="Nimbus Roman No9 L"/>
          <w:bCs w:val="0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仿宋_GB2312" w:cs="Nimbus Roman No9 L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bCs w:val="0"/>
          <w:sz w:val="32"/>
          <w:szCs w:val="32"/>
          <w:lang w:val="en-US" w:eastAsia="zh-CN"/>
        </w:rPr>
        <w:t>15.天津市滨海新区智慧城市建设“十四五”规划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026" w:leftChars="695" w:hanging="567" w:firstLineChars="0"/>
        <w:jc w:val="both"/>
        <w:textAlignment w:val="auto"/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16.天津市滨海新区“十四五”时期固定资产投资及重大项目建设指引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79" w:leftChars="696" w:hanging="17" w:firstLineChars="0"/>
        <w:jc w:val="both"/>
        <w:textAlignment w:val="auto"/>
        <w:rPr>
          <w:rFonts w:hint="default" w:ascii="Nimbus Roman No9 L" w:hAnsi="Nimbus Roman No9 L" w:eastAsia="仿宋_GB2312" w:cs="Nimbus Roman No9 L"/>
          <w:bCs w:val="0"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bCs w:val="0"/>
          <w:sz w:val="32"/>
          <w:szCs w:val="32"/>
          <w:lang w:val="en-US" w:eastAsia="zh-CN"/>
        </w:rPr>
        <w:t>17.</w:t>
      </w:r>
      <w:r>
        <w:rPr>
          <w:rFonts w:hint="default" w:ascii="Nimbus Roman No9 L" w:hAnsi="Nimbus Roman No9 L" w:eastAsia="仿宋_GB2312" w:cs="Nimbus Roman No9 L"/>
          <w:bCs w:val="0"/>
          <w:sz w:val="32"/>
          <w:szCs w:val="32"/>
        </w:rPr>
        <w:t>天津市滨海新区卫生健康事业发展“十四五”规划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856" w:leftChars="695" w:hanging="397" w:firstLineChars="0"/>
        <w:jc w:val="both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18.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天津市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滨海新区社会治理体系和治理能力现代化“十四五”规划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79" w:leftChars="696" w:hanging="17" w:firstLineChars="0"/>
        <w:jc w:val="both"/>
        <w:textAlignment w:val="auto"/>
        <w:rPr>
          <w:rFonts w:hint="default" w:ascii="Nimbus Roman No9 L" w:hAnsi="Nimbus Roman No9 L" w:eastAsia="仿宋_GB2312" w:cs="Nimbus Roman No9 L"/>
          <w:bCs w:val="0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仿宋_GB2312" w:cs="Nimbus Roman No9 L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bCs w:val="0"/>
          <w:sz w:val="32"/>
          <w:szCs w:val="32"/>
          <w:lang w:val="en-US" w:eastAsia="zh-CN"/>
        </w:rPr>
        <w:t>19.天津市滨海新区法治滨海建设“十四五”规划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79" w:leftChars="696" w:hanging="17" w:firstLineChars="0"/>
        <w:jc w:val="both"/>
        <w:textAlignment w:val="auto"/>
        <w:rPr>
          <w:rFonts w:hint="default" w:ascii="Nimbus Roman No9 L" w:hAnsi="Nimbus Roman No9 L" w:eastAsia="仿宋_GB2312" w:cs="Nimbus Roman No9 L"/>
          <w:bCs w:val="0"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bCs w:val="0"/>
          <w:sz w:val="32"/>
          <w:szCs w:val="32"/>
          <w:lang w:val="en-US" w:eastAsia="zh-CN"/>
        </w:rPr>
        <w:t>20.</w:t>
      </w:r>
      <w:r>
        <w:rPr>
          <w:rFonts w:hint="default" w:ascii="Nimbus Roman No9 L" w:hAnsi="Nimbus Roman No9 L" w:eastAsia="仿宋_GB2312" w:cs="Nimbus Roman No9 L"/>
          <w:bCs w:val="0"/>
          <w:sz w:val="32"/>
          <w:szCs w:val="32"/>
        </w:rPr>
        <w:t>天津市滨海新区教育事业改革发展“十四五”规划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063" w:leftChars="695" w:hanging="604" w:hangingChars="189"/>
        <w:jc w:val="both"/>
        <w:textAlignment w:val="auto"/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 xml:space="preserve">21.天津市滨海新区社会消防救援事业发展“十四五”规划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79" w:leftChars="696" w:hanging="17" w:firstLineChars="0"/>
        <w:jc w:val="both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22.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</w:rPr>
        <w:t>天津市滨海新区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eastAsia="zh-CN"/>
        </w:rPr>
        <w:t>民政事业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</w:rPr>
        <w:t>发展“十四五”规划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79" w:leftChars="696" w:hanging="17" w:firstLineChars="0"/>
        <w:jc w:val="both"/>
        <w:textAlignment w:val="auto"/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23.天津市滨海新区人才发展“十四五”规划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086" w:leftChars="696" w:hanging="624" w:firstLineChars="0"/>
        <w:jc w:val="both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24.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</w:rPr>
        <w:t>天津市滨海新区基础设施高质量发展“十四五”规划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20" w:leftChars="0" w:firstLine="0" w:firstLineChars="0"/>
        <w:jc w:val="both"/>
        <w:textAlignment w:val="auto"/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25.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</w:rPr>
        <w:t>天津市滨海新区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eastAsia="zh-CN"/>
        </w:rPr>
        <w:t>基本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</w:rPr>
        <w:t>公共服务体系建设“十四五”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20" w:leftChars="0" w:firstLine="210" w:firstLineChars="100"/>
        <w:jc w:val="both"/>
        <w:textAlignment w:val="auto"/>
        <w:rPr>
          <w:rFonts w:hint="default" w:ascii="Nimbus Roman No9 L" w:hAnsi="Nimbus Roman No9 L" w:eastAsia="仿宋_GB2312" w:cs="Nimbus Roman No9 L"/>
          <w:lang w:val="en-US" w:eastAsia="zh-CN"/>
        </w:rPr>
      </w:pPr>
      <w:r>
        <w:rPr>
          <w:rFonts w:hint="default" w:ascii="Nimbus Roman No9 L" w:hAnsi="Nimbus Roman No9 L" w:cs="Nimbus Roman No9 L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</w:rPr>
        <w:t>规划</w:t>
      </w:r>
    </w:p>
    <w:p>
      <w:pPr>
        <w:spacing w:line="580" w:lineRule="exact"/>
        <w:rPr>
          <w:rFonts w:hint="default" w:ascii="Nimbus Roman No9 L" w:hAnsi="Nimbus Roman No9 L" w:eastAsia="黑体" w:cs="Nimbus Roman No9 L"/>
          <w:sz w:val="32"/>
          <w:szCs w:val="32"/>
        </w:rPr>
      </w:pPr>
    </w:p>
    <w:p>
      <w:pPr>
        <w:pStyle w:val="2"/>
        <w:rPr>
          <w:rFonts w:hint="default" w:ascii="Nimbus Roman No9 L" w:hAnsi="Nimbus Roman No9 L" w:eastAsia="黑体" w:cs="Nimbus Roman No9 L"/>
          <w:sz w:val="32"/>
          <w:szCs w:val="32"/>
        </w:rPr>
      </w:pPr>
    </w:p>
    <w:p>
      <w:pPr>
        <w:rPr>
          <w:rFonts w:hint="default" w:ascii="Nimbus Roman No9 L" w:hAnsi="Nimbus Roman No9 L" w:cs="Nimbus Roman No9 L"/>
        </w:rPr>
      </w:pPr>
      <w:r>
        <w:rPr>
          <w:rFonts w:hint="eastAsia" w:ascii="Nimbus Roman No9 L" w:hAnsi="Nimbus Roman No9 L" w:eastAsia="仿宋_GB2312" w:cs="Nimbus Roman No9 L"/>
          <w:sz w:val="32"/>
          <w:szCs w:val="32"/>
          <w:u w:val="none"/>
          <w:lang w:val="en-US" w:eastAsia="zh-CN"/>
        </w:rPr>
        <w:t xml:space="preserve">                          天津</w:t>
      </w:r>
      <w:bookmarkStart w:id="0" w:name="_GoBack"/>
      <w:bookmarkEnd w:id="0"/>
      <w:r>
        <w:rPr>
          <w:rFonts w:hint="eastAsia" w:ascii="Nimbus Roman No9 L" w:hAnsi="Nimbus Roman No9 L" w:eastAsia="仿宋_GB2312" w:cs="Nimbus Roman No9 L"/>
          <w:sz w:val="32"/>
          <w:szCs w:val="32"/>
          <w:u w:val="none"/>
          <w:lang w:val="en-US" w:eastAsia="zh-CN"/>
        </w:rPr>
        <w:t>市</w:t>
      </w:r>
      <w:r>
        <w:rPr>
          <w:rFonts w:hint="eastAsia" w:ascii="Nimbus Roman No9 L" w:hAnsi="Nimbus Roman No9 L" w:eastAsia="仿宋_GB2312" w:cs="Nimbus Roman No9 L"/>
          <w:sz w:val="32"/>
          <w:szCs w:val="32"/>
          <w:u w:val="none"/>
          <w:lang w:eastAsia="zh-CN"/>
        </w:rPr>
        <w:t>滨海新区人民政府办公室</w:t>
      </w:r>
    </w:p>
    <w:p>
      <w:pPr>
        <w:ind w:right="1260" w:rightChars="600"/>
        <w:jc w:val="right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202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1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年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"/>
        </w:rPr>
        <w:t>9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月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"/>
        </w:rPr>
        <w:t>27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日</w:t>
      </w:r>
    </w:p>
    <w:p>
      <w:pPr>
        <w:ind w:firstLine="640" w:firstLineChars="200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（此件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主动公开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）</w:t>
      </w:r>
    </w:p>
    <w:p>
      <w:pPr>
        <w:spacing w:line="580" w:lineRule="exact"/>
        <w:rPr>
          <w:rFonts w:hint="default" w:ascii="Nimbus Roman No9 L" w:hAnsi="Nimbus Roman No9 L" w:eastAsia="黑体" w:cs="Nimbus Roman No9 L"/>
          <w:sz w:val="32"/>
          <w:szCs w:val="32"/>
        </w:rPr>
      </w:pPr>
    </w:p>
    <w:p>
      <w:pPr>
        <w:spacing w:line="580" w:lineRule="exact"/>
        <w:rPr>
          <w:rFonts w:hint="default" w:ascii="Nimbus Roman No9 L" w:hAnsi="Nimbus Roman No9 L" w:eastAsia="黑体" w:cs="Nimbus Roman No9 L"/>
          <w:sz w:val="32"/>
          <w:szCs w:val="32"/>
        </w:rPr>
      </w:pPr>
    </w:p>
    <w:p>
      <w:pPr>
        <w:spacing w:line="580" w:lineRule="exact"/>
        <w:rPr>
          <w:rFonts w:hint="default" w:ascii="Nimbus Roman No9 L" w:hAnsi="Nimbus Roman No9 L" w:eastAsia="黑体" w:cs="Nimbus Roman No9 L"/>
          <w:sz w:val="32"/>
          <w:szCs w:val="32"/>
        </w:rPr>
      </w:pPr>
    </w:p>
    <w:p>
      <w:pPr>
        <w:spacing w:line="20" w:lineRule="exact"/>
        <w:rPr>
          <w:rFonts w:hint="default" w:ascii="Nimbus Roman No9 L" w:hAnsi="Nimbus Roman No9 L" w:cs="Nimbus Roman No9 L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swiss"/>
    <w:pitch w:val="default"/>
    <w:sig w:usb0="00000000" w:usb1="0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6"/>
      <w:wordWrap w:val="0"/>
      <w:ind w:right="360" w:firstLine="360"/>
      <w:jc w:val="right"/>
      <w:rPr>
        <w:rFonts w:hint="eastAsia"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  <w:rFonts w:hint="eastAsia"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6"/>
      <w:ind w:right="360" w:firstLine="140" w:firstLineChars="50"/>
      <w:rPr>
        <w:rFonts w:hint="eastAsia"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true"/>
  <w:documentProtection w:enforcement="0"/>
  <w:defaultTabStop w:val="420"/>
  <w:hyphenationZone w:val="36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15C42"/>
    <w:rsid w:val="00063133"/>
    <w:rsid w:val="000779AC"/>
    <w:rsid w:val="001A1EDF"/>
    <w:rsid w:val="001E7AE2"/>
    <w:rsid w:val="002A1ADC"/>
    <w:rsid w:val="003C2330"/>
    <w:rsid w:val="003F14B1"/>
    <w:rsid w:val="003F503F"/>
    <w:rsid w:val="004533C7"/>
    <w:rsid w:val="004E75BF"/>
    <w:rsid w:val="00536186"/>
    <w:rsid w:val="00554BC2"/>
    <w:rsid w:val="005F6AAC"/>
    <w:rsid w:val="00626FB1"/>
    <w:rsid w:val="006662C1"/>
    <w:rsid w:val="00666C6E"/>
    <w:rsid w:val="006B66D4"/>
    <w:rsid w:val="006C61BA"/>
    <w:rsid w:val="006D23C8"/>
    <w:rsid w:val="00712F39"/>
    <w:rsid w:val="00735F9C"/>
    <w:rsid w:val="007B006A"/>
    <w:rsid w:val="007E7B27"/>
    <w:rsid w:val="008575EF"/>
    <w:rsid w:val="008A19D4"/>
    <w:rsid w:val="009C4F87"/>
    <w:rsid w:val="009D55CA"/>
    <w:rsid w:val="009D7B87"/>
    <w:rsid w:val="00B542EA"/>
    <w:rsid w:val="00B636CB"/>
    <w:rsid w:val="00C84119"/>
    <w:rsid w:val="00C92707"/>
    <w:rsid w:val="00C94879"/>
    <w:rsid w:val="00CA30CC"/>
    <w:rsid w:val="00D450DD"/>
    <w:rsid w:val="00E04623"/>
    <w:rsid w:val="00E25D89"/>
    <w:rsid w:val="00E52377"/>
    <w:rsid w:val="00E547C7"/>
    <w:rsid w:val="00EB1607"/>
    <w:rsid w:val="00F633ED"/>
    <w:rsid w:val="00F73BD2"/>
    <w:rsid w:val="00FA459F"/>
    <w:rsid w:val="00FB3BB7"/>
    <w:rsid w:val="00FC1088"/>
    <w:rsid w:val="00FC49FE"/>
    <w:rsid w:val="07F00FD9"/>
    <w:rsid w:val="318EBCE6"/>
    <w:rsid w:val="3EBB6BF7"/>
    <w:rsid w:val="5FF87D2C"/>
    <w:rsid w:val="6EB3262E"/>
    <w:rsid w:val="7F23DB6B"/>
    <w:rsid w:val="7FEF396F"/>
    <w:rsid w:val="BFF7F465"/>
    <w:rsid w:val="CBFF38AB"/>
    <w:rsid w:val="DFCF517B"/>
    <w:rsid w:val="DFE3DFC9"/>
    <w:rsid w:val="EFBD6BA2"/>
    <w:rsid w:val="FEB25073"/>
    <w:rsid w:val="FFDD00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_Style 2"/>
    <w:basedOn w:val="1"/>
    <w:qFormat/>
    <w:uiPriority w:val="0"/>
  </w:style>
  <w:style w:type="paragraph" w:customStyle="1" w:styleId="1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kylin/C:\Windows\system32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2</Pages>
  <Words>31</Words>
  <Characters>182</Characters>
  <Lines>1</Lines>
  <Paragraphs>1</Paragraphs>
  <TotalTime>0</TotalTime>
  <ScaleCrop>false</ScaleCrop>
  <LinksUpToDate>false</LinksUpToDate>
  <CharactersWithSpaces>212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2014-07-19T15:32:00Z</dcterms:created>
  <dc:creator>张殿武</dc:creator>
  <cp:lastModifiedBy>kylin</cp:lastModifiedBy>
  <cp:lastPrinted>2012-09-02T14:13:00Z</cp:lastPrinted>
  <dcterms:modified xsi:type="dcterms:W3CDTF">2021-10-09T16:51:46Z</dcterms:modified>
  <dc:title>000001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