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天津市滨海新区古林街农业农村综合服务中心职责目录</w:t>
      </w:r>
    </w:p>
    <w:tbl>
      <w:tblPr>
        <w:tblStyle w:val="6"/>
        <w:tblW w:w="92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7"/>
        <w:gridCol w:w="779"/>
        <w:gridCol w:w="5033"/>
        <w:gridCol w:w="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主要职责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职责事项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503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农业综合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03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耕地地力保护补贴初审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033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能繁殖母猪补贴核查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033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农作物秸秆综合利用项目初审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耕地地力保护补贴初审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耕地地力保护补贴初审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法定依据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《市农业农村委 市财政局关于印发&lt;天津市耕地地力保护补贴实施方案&gt;的通知》(津农委计财〔2021〕31号)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四、实施步骤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（一）以村为单位对种粮生产者实际种植粮食作物面积进行登记造册。对非村属地块（含市、区、乡镇属国有农场耕地，乡镇、村托管耕地等），由种粮生产者直接报乡镇人民政府，由乡镇人民政府审核其粮食作物实际种植面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（二）以村为单位进行张榜公示，由村或者乡镇人民政府组织逐村进行公示，公示结果由乡镇人民政府审核，并将审核意见上报区农业农村部门审核，并将审核结果（含名册）逐级返回。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实施机构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农业农村综合服务中心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职责边界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街道职权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运行流程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受理-初审-上报-反馈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运行要件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1.公示结果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2.申报材料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责任事项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1.依法受理或不予受理（不予受理告知理由）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2.对申报的材料进行初审，并实地审核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3.在法定或承诺期限内，上报上级行政管理部门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4.向村委会反馈上级行政管理部门决定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监督方式</w:t>
            </w:r>
          </w:p>
        </w:tc>
        <w:tc>
          <w:tcPr>
            <w:tcW w:w="7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业务咨询电话：60907142  监督电话：60907120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来信来访地址：天津市滨海新区古林街港东六道560号古林街道办事处</w:t>
            </w:r>
          </w:p>
        </w:tc>
      </w:tr>
    </w:tbl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5"/>
        <w:tblW w:w="9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能繁殖母猪补贴核查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能繁殖母猪补贴核查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法定依据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农业部办公厅、财政部办公厅关于印发《2011年能繁母猪补贴实施指导意见》的通知（农办财[2011]103号）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（二）统计核查能繁母猪数量，兑付补贴资金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省级畜牧兽医部门要牵头会同财政等相关部门，立即组织开展2011年能繁母猪存栏数量的统计与核查工作，此次统计结果将作为2011年能繁母猪补贴发放的基本依据。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1.县级摸底，挂标建档。由县级畜牧兽医部门和乡（镇）政府组织，对此次统计时养殖场（户）的能繁母猪的实际存栏数量进行逐场逐户核查，填写县级能繁母猪统计表（附表1）。县级统计核实能繁母猪数量必须做到“四见”，即：见猪。由村级防疫员和乡村干部逐场逐户逐头调查，对于拒绝核查的养殖场（户）和现场核实后增加的能繁母猪，不得纳入补贴范围。见人。现场调查的母猪数要经母猪养殖户和统计人员共同签字确认。见标。对母猪佩带耳标的畜禽标识实行一猪一号登记造册，建立档案。见榜。统计结束后，尽快在行政村张榜公布养殖场（户）能繁母猪饲养数量，接受村民监督，数量不实及时更正。统计人员和养殖场（户）要对统计结果进行签字确认，确保统计真实可靠。县级畜牧兽医部门要对统计数据的真实性负责，汇总审核无误后，会同县级财政部门上报省级畜牧兽医部门和财政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实施机构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农业农村综合服务中心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职责边界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街道权限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运行流程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核查-公示-上报-反馈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运行要件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责任事项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1.依法组成核查小组开展核查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2.对登记情况进行公示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3.在法定或承诺期限内上报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4.向申请人反馈上级行政管理部门决定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监督方式</w:t>
            </w:r>
          </w:p>
        </w:tc>
        <w:tc>
          <w:tcPr>
            <w:tcW w:w="8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业务咨询电话：60907100  监督电话：60907120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来信来访地址：天津市滨海新区古林街港东六道560号古林街道办事处</w:t>
            </w:r>
          </w:p>
        </w:tc>
      </w:tr>
    </w:tbl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5"/>
        <w:tblW w:w="8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农作物秸秆综合利用项目初审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农作物秸秆综合利用项目初审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法定依据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区农委、区财政局共同制定的《滨海新区农作物秸秆综合利用项目和补助资金管理实施细则》（津农委计财〔2016〕119号）和《滨海新区2021年农作物秸秆综合利用工作方案》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实施机构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农业农村综合服务中心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职责边界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街道职权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运行流程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受理-初审-上报-反馈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运行要件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责任事项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1.依法受理或不予受理（不予受理告知理由）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2.对申报的材料进行初审，并实地审核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3.在法定或承诺期限内，上报上级行政管理部门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4.向村委会反馈上级行政管理部门决定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监督方式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业务咨询电话：60907075  监督电话：60907120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来信来访地址：天津市滨海新区古林街港东六道560号古林街道办事处</w:t>
            </w:r>
          </w:p>
        </w:tc>
      </w:tr>
    </w:tbl>
    <w:p>
      <w:pPr>
        <w:widowControl/>
        <w:jc w:val="left"/>
        <w:rPr>
          <w:rFonts w:hint="eastAsia"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F34002"/>
    <w:rsid w:val="001744F2"/>
    <w:rsid w:val="00404DBA"/>
    <w:rsid w:val="00434202"/>
    <w:rsid w:val="004A35E9"/>
    <w:rsid w:val="0059318B"/>
    <w:rsid w:val="005F4C8E"/>
    <w:rsid w:val="00607BAE"/>
    <w:rsid w:val="0075562E"/>
    <w:rsid w:val="009E6658"/>
    <w:rsid w:val="00D11624"/>
    <w:rsid w:val="00DF1339"/>
    <w:rsid w:val="00EE002D"/>
    <w:rsid w:val="00F34002"/>
    <w:rsid w:val="00F5750E"/>
    <w:rsid w:val="1D7B6E66"/>
    <w:rsid w:val="49B565AC"/>
    <w:rsid w:val="4DED740E"/>
    <w:rsid w:val="54144192"/>
    <w:rsid w:val="5823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1498</Words>
  <Characters>1656</Characters>
  <Lines>12</Lines>
  <Paragraphs>3</Paragraphs>
  <TotalTime>0</TotalTime>
  <ScaleCrop>false</ScaleCrop>
  <LinksUpToDate>false</LinksUpToDate>
  <CharactersWithSpaces>1690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2021-08-25T02:52:00Z</dcterms:created>
  <dc:creator>lenovo</dc:creator>
  <cp:lastModifiedBy>小风筝_薇</cp:lastModifiedBy>
  <dcterms:modified xsi:type="dcterms:W3CDTF">2024-06-19T04:04:46Z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66723DC315074DEAB16967C96E60762C</vt:lpwstr>
  </property>
</Properties>
</file>