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804" w:type="dxa"/>
        <w:tblInd w:w="93" w:type="dxa"/>
        <w:tblLayout w:type="fixed"/>
        <w:tblCellMar>
          <w:top w:w="0" w:type="dxa"/>
          <w:left w:w="108" w:type="dxa"/>
          <w:bottom w:w="0" w:type="dxa"/>
          <w:right w:w="108" w:type="dxa"/>
        </w:tblCellMar>
      </w:tblPr>
      <w:tblGrid>
        <w:gridCol w:w="516"/>
        <w:gridCol w:w="2051"/>
        <w:gridCol w:w="1276"/>
        <w:gridCol w:w="3402"/>
        <w:gridCol w:w="1559"/>
      </w:tblGrid>
      <w:tr>
        <w:tblPrEx>
          <w:tblCellMar>
            <w:top w:w="0" w:type="dxa"/>
            <w:left w:w="108" w:type="dxa"/>
            <w:bottom w:w="0" w:type="dxa"/>
            <w:right w:w="108" w:type="dxa"/>
          </w:tblCellMar>
        </w:tblPrEx>
        <w:trPr>
          <w:trHeight w:val="615" w:hRule="atLeast"/>
        </w:trPr>
        <w:tc>
          <w:tcPr>
            <w:tcW w:w="8804" w:type="dxa"/>
            <w:gridSpan w:val="5"/>
            <w:tcBorders>
              <w:top w:val="nil"/>
              <w:left w:val="nil"/>
              <w:bottom w:val="single" w:color="auto" w:sz="4" w:space="0"/>
              <w:right w:val="nil"/>
            </w:tcBorders>
            <w:vAlign w:val="center"/>
          </w:tcPr>
          <w:p>
            <w:pPr>
              <w:widowControl/>
              <w:jc w:val="center"/>
              <w:rPr>
                <w:rFonts w:eastAsia="方正小标宋简体"/>
                <w:kern w:val="0"/>
                <w:sz w:val="32"/>
                <w:szCs w:val="32"/>
                <w:highlight w:val="none"/>
              </w:rPr>
            </w:pPr>
            <w:r>
              <w:rPr>
                <w:rFonts w:eastAsia="方正小标宋简体"/>
                <w:kern w:val="0"/>
                <w:sz w:val="32"/>
                <w:szCs w:val="32"/>
                <w:highlight w:val="none"/>
              </w:rPr>
              <w:t>泰达青少年宫附属幼儿园职责目录</w:t>
            </w:r>
          </w:p>
          <w:p>
            <w:pPr>
              <w:widowControl/>
              <w:jc w:val="center"/>
              <w:rPr>
                <w:rFonts w:eastAsia="方正小标宋简体"/>
                <w:kern w:val="0"/>
                <w:sz w:val="32"/>
                <w:szCs w:val="32"/>
                <w:highlight w:val="none"/>
              </w:rPr>
            </w:pPr>
          </w:p>
        </w:tc>
      </w:tr>
      <w:tr>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eastAsia="黑体"/>
                <w:kern w:val="0"/>
                <w:sz w:val="28"/>
                <w:szCs w:val="28"/>
                <w:highlight w:val="none"/>
              </w:rPr>
            </w:pPr>
            <w:r>
              <w:rPr>
                <w:rFonts w:eastAsia="黑体"/>
                <w:kern w:val="0"/>
                <w:sz w:val="28"/>
                <w:szCs w:val="28"/>
                <w:highlight w:val="none"/>
              </w:rPr>
              <w:t>序号</w:t>
            </w:r>
          </w:p>
        </w:tc>
        <w:tc>
          <w:tcPr>
            <w:tcW w:w="2051"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eastAsia="黑体"/>
                <w:kern w:val="0"/>
                <w:sz w:val="28"/>
                <w:szCs w:val="28"/>
                <w:highlight w:val="none"/>
              </w:rPr>
            </w:pPr>
            <w:r>
              <w:rPr>
                <w:rFonts w:eastAsia="黑体"/>
                <w:kern w:val="0"/>
                <w:sz w:val="28"/>
                <w:szCs w:val="28"/>
                <w:highlight w:val="none"/>
              </w:rPr>
              <w:t>主要</w:t>
            </w:r>
          </w:p>
          <w:p>
            <w:pPr>
              <w:widowControl/>
              <w:jc w:val="center"/>
              <w:rPr>
                <w:rFonts w:eastAsia="黑体"/>
                <w:kern w:val="0"/>
                <w:sz w:val="28"/>
                <w:szCs w:val="28"/>
                <w:highlight w:val="none"/>
              </w:rPr>
            </w:pPr>
            <w:r>
              <w:rPr>
                <w:rFonts w:eastAsia="黑体"/>
                <w:kern w:val="0"/>
                <w:sz w:val="28"/>
                <w:szCs w:val="28"/>
                <w:highlight w:val="none"/>
              </w:rPr>
              <w:t>职责</w:t>
            </w:r>
          </w:p>
        </w:tc>
        <w:tc>
          <w:tcPr>
            <w:tcW w:w="6237" w:type="dxa"/>
            <w:gridSpan w:val="3"/>
            <w:tcBorders>
              <w:top w:val="single" w:color="auto" w:sz="4" w:space="0"/>
              <w:left w:val="single" w:color="auto" w:sz="6" w:space="0"/>
              <w:bottom w:val="single" w:color="auto" w:sz="6" w:space="0"/>
              <w:right w:val="single" w:color="auto" w:sz="4" w:space="0"/>
            </w:tcBorders>
            <w:vAlign w:val="center"/>
          </w:tcPr>
          <w:p>
            <w:pPr>
              <w:widowControl/>
              <w:jc w:val="center"/>
              <w:rPr>
                <w:rFonts w:eastAsia="黑体"/>
                <w:kern w:val="0"/>
                <w:sz w:val="28"/>
                <w:szCs w:val="28"/>
                <w:highlight w:val="none"/>
              </w:rPr>
            </w:pPr>
            <w:r>
              <w:rPr>
                <w:rFonts w:eastAsia="黑体"/>
                <w:kern w:val="0"/>
                <w:sz w:val="28"/>
                <w:szCs w:val="28"/>
                <w:highlight w:val="none"/>
              </w:rPr>
              <w:t>职责事项</w:t>
            </w:r>
          </w:p>
        </w:tc>
      </w:tr>
      <w:tr>
        <w:tblPrEx>
          <w:tblCellMar>
            <w:top w:w="0" w:type="dxa"/>
            <w:left w:w="108" w:type="dxa"/>
            <w:bottom w:w="0" w:type="dxa"/>
            <w:right w:w="108" w:type="dxa"/>
          </w:tblCellMar>
        </w:tblPrEx>
        <w:trPr>
          <w:trHeight w:val="795" w:hRule="atLeast"/>
        </w:trPr>
        <w:tc>
          <w:tcPr>
            <w:tcW w:w="516"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eastAsia="黑体"/>
                <w:kern w:val="0"/>
                <w:sz w:val="28"/>
                <w:szCs w:val="28"/>
                <w:highlight w:val="none"/>
              </w:rPr>
            </w:pPr>
          </w:p>
        </w:tc>
        <w:tc>
          <w:tcPr>
            <w:tcW w:w="2051"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eastAsia="黑体"/>
                <w:kern w:val="0"/>
                <w:sz w:val="28"/>
                <w:szCs w:val="28"/>
                <w:highlight w:val="none"/>
              </w:rPr>
            </w:pPr>
          </w:p>
        </w:tc>
        <w:tc>
          <w:tcPr>
            <w:tcW w:w="1276" w:type="dxa"/>
            <w:tcBorders>
              <w:top w:val="single" w:color="auto" w:sz="6" w:space="0"/>
              <w:left w:val="single" w:color="auto" w:sz="6" w:space="0"/>
              <w:bottom w:val="single" w:color="auto" w:sz="6" w:space="0"/>
              <w:right w:val="single" w:color="auto" w:sz="6" w:space="0"/>
            </w:tcBorders>
            <w:vAlign w:val="center"/>
          </w:tcPr>
          <w:p>
            <w:pPr>
              <w:widowControl/>
              <w:jc w:val="center"/>
              <w:rPr>
                <w:rFonts w:eastAsia="黑体"/>
                <w:kern w:val="0"/>
                <w:sz w:val="28"/>
                <w:szCs w:val="28"/>
                <w:highlight w:val="none"/>
              </w:rPr>
            </w:pPr>
            <w:r>
              <w:rPr>
                <w:rFonts w:eastAsia="黑体"/>
                <w:kern w:val="0"/>
                <w:sz w:val="28"/>
                <w:szCs w:val="28"/>
                <w:highlight w:val="none"/>
              </w:rPr>
              <w:t>序号</w:t>
            </w:r>
          </w:p>
        </w:tc>
        <w:tc>
          <w:tcPr>
            <w:tcW w:w="3402" w:type="dxa"/>
            <w:tcBorders>
              <w:top w:val="single" w:color="auto" w:sz="6" w:space="0"/>
              <w:left w:val="single" w:color="auto" w:sz="6" w:space="0"/>
              <w:bottom w:val="single" w:color="auto" w:sz="6" w:space="0"/>
              <w:right w:val="single" w:color="auto" w:sz="6" w:space="0"/>
            </w:tcBorders>
            <w:vAlign w:val="center"/>
          </w:tcPr>
          <w:p>
            <w:pPr>
              <w:widowControl/>
              <w:jc w:val="center"/>
              <w:rPr>
                <w:rFonts w:eastAsia="黑体"/>
                <w:kern w:val="0"/>
                <w:sz w:val="28"/>
                <w:szCs w:val="28"/>
                <w:highlight w:val="none"/>
              </w:rPr>
            </w:pPr>
            <w:r>
              <w:rPr>
                <w:rFonts w:eastAsia="黑体"/>
                <w:kern w:val="0"/>
                <w:sz w:val="28"/>
                <w:szCs w:val="28"/>
                <w:highlight w:val="none"/>
              </w:rPr>
              <w:t>名称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黑体"/>
                <w:kern w:val="0"/>
                <w:sz w:val="28"/>
                <w:szCs w:val="28"/>
                <w:highlight w:val="none"/>
              </w:rPr>
            </w:pPr>
            <w:r>
              <w:rPr>
                <w:rFonts w:eastAsia="黑体"/>
                <w:kern w:val="0"/>
                <w:sz w:val="28"/>
                <w:szCs w:val="28"/>
                <w:highlight w:val="none"/>
              </w:rPr>
              <w:t>页码</w:t>
            </w:r>
          </w:p>
        </w:tc>
      </w:tr>
      <w:tr>
        <w:tblPrEx>
          <w:tblCellMar>
            <w:top w:w="0" w:type="dxa"/>
            <w:left w:w="108" w:type="dxa"/>
            <w:bottom w:w="0" w:type="dxa"/>
            <w:right w:w="108" w:type="dxa"/>
          </w:tblCellMar>
        </w:tblPrEx>
        <w:trPr>
          <w:trHeight w:val="900" w:hRule="atLeast"/>
        </w:trPr>
        <w:tc>
          <w:tcPr>
            <w:tcW w:w="516" w:type="dxa"/>
            <w:vMerge w:val="restart"/>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kern w:val="0"/>
                <w:sz w:val="24"/>
                <w:highlight w:val="none"/>
              </w:rPr>
            </w:pPr>
            <w:r>
              <w:rPr>
                <w:rFonts w:eastAsia="仿宋_GB2312"/>
                <w:kern w:val="0"/>
                <w:sz w:val="24"/>
                <w:highlight w:val="none"/>
              </w:rPr>
              <w:t>1</w:t>
            </w:r>
          </w:p>
        </w:tc>
        <w:tc>
          <w:tcPr>
            <w:tcW w:w="2051" w:type="dxa"/>
            <w:vMerge w:val="restart"/>
            <w:tcBorders>
              <w:top w:val="single" w:color="auto" w:sz="6" w:space="0"/>
              <w:left w:val="single" w:color="auto" w:sz="6" w:space="0"/>
              <w:bottom w:val="single" w:color="auto" w:sz="6" w:space="0"/>
              <w:right w:val="single" w:color="auto" w:sz="6" w:space="0"/>
            </w:tcBorders>
            <w:vAlign w:val="center"/>
          </w:tcPr>
          <w:p>
            <w:pPr>
              <w:widowControl/>
              <w:jc w:val="left"/>
              <w:rPr>
                <w:rFonts w:eastAsia="仿宋_GB2312"/>
                <w:kern w:val="0"/>
                <w:sz w:val="24"/>
                <w:highlight w:val="none"/>
              </w:rPr>
            </w:pPr>
            <w:r>
              <w:rPr>
                <w:rFonts w:eastAsia="仿宋_GB2312"/>
                <w:sz w:val="24"/>
                <w:highlight w:val="none"/>
              </w:rPr>
              <w:t>提高和改善办园条件，满足适龄幼儿接受教育的需求。</w:t>
            </w:r>
            <w:r>
              <w:rPr>
                <w:rFonts w:eastAsia="仿宋_GB2312"/>
                <w:kern w:val="0"/>
                <w:sz w:val="24"/>
                <w:highlight w:val="none"/>
              </w:rPr>
              <w:t>　</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jc w:val="center"/>
              <w:rPr>
                <w:rFonts w:eastAsia="仿宋_GB2312"/>
                <w:kern w:val="0"/>
                <w:sz w:val="24"/>
                <w:highlight w:val="none"/>
              </w:rPr>
            </w:pPr>
            <w:r>
              <w:rPr>
                <w:rFonts w:eastAsia="仿宋_GB2312"/>
                <w:kern w:val="0"/>
                <w:sz w:val="24"/>
                <w:highlight w:val="none"/>
              </w:rPr>
              <w:t>1.1</w:t>
            </w:r>
          </w:p>
        </w:tc>
        <w:tc>
          <w:tcPr>
            <w:tcW w:w="3402" w:type="dxa"/>
            <w:tcBorders>
              <w:top w:val="single" w:color="auto" w:sz="6" w:space="0"/>
              <w:left w:val="single" w:color="auto" w:sz="6" w:space="0"/>
              <w:bottom w:val="single" w:color="auto" w:sz="6" w:space="0"/>
              <w:right w:val="single" w:color="auto" w:sz="6" w:space="0"/>
            </w:tcBorders>
            <w:vAlign w:val="center"/>
          </w:tcPr>
          <w:p>
            <w:pPr>
              <w:widowControl/>
              <w:jc w:val="left"/>
              <w:rPr>
                <w:rFonts w:eastAsia="仿宋_GB2312"/>
                <w:kern w:val="0"/>
                <w:sz w:val="24"/>
                <w:highlight w:val="none"/>
              </w:rPr>
            </w:pPr>
            <w:r>
              <w:rPr>
                <w:rFonts w:eastAsia="仿宋_GB2312"/>
                <w:sz w:val="24"/>
                <w:highlight w:val="none"/>
              </w:rPr>
              <w:t>幼儿学籍管理</w:t>
            </w:r>
            <w:r>
              <w:rPr>
                <w:rFonts w:eastAsia="仿宋_GB2312"/>
                <w:kern w:val="0"/>
                <w:sz w:val="24"/>
                <w:highlight w:val="none"/>
              </w:rPr>
              <w:t>　</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2</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eastAsia="仿宋_GB2312"/>
                <w:kern w:val="0"/>
                <w:sz w:val="24"/>
                <w:highlight w:val="none"/>
              </w:rPr>
            </w:pPr>
          </w:p>
        </w:tc>
        <w:tc>
          <w:tcPr>
            <w:tcW w:w="2051"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eastAsia="仿宋_GB2312"/>
                <w:kern w:val="0"/>
                <w:sz w:val="24"/>
                <w:highlight w:val="none"/>
              </w:rPr>
            </w:pPr>
          </w:p>
        </w:tc>
        <w:tc>
          <w:tcPr>
            <w:tcW w:w="1276" w:type="dxa"/>
            <w:tcBorders>
              <w:top w:val="single" w:color="auto" w:sz="6" w:space="0"/>
              <w:left w:val="single" w:color="auto" w:sz="6" w:space="0"/>
              <w:bottom w:val="single" w:color="auto" w:sz="6" w:space="0"/>
              <w:right w:val="single" w:color="auto" w:sz="6" w:space="0"/>
            </w:tcBorders>
            <w:vAlign w:val="center"/>
          </w:tcPr>
          <w:p>
            <w:pPr>
              <w:widowControl/>
              <w:jc w:val="center"/>
              <w:rPr>
                <w:rFonts w:eastAsia="仿宋_GB2312"/>
                <w:kern w:val="0"/>
                <w:sz w:val="24"/>
                <w:highlight w:val="none"/>
              </w:rPr>
            </w:pPr>
            <w:r>
              <w:rPr>
                <w:rFonts w:eastAsia="仿宋_GB2312"/>
                <w:kern w:val="0"/>
                <w:sz w:val="24"/>
                <w:highlight w:val="none"/>
              </w:rPr>
              <w:t>1.2</w:t>
            </w:r>
          </w:p>
        </w:tc>
        <w:tc>
          <w:tcPr>
            <w:tcW w:w="3402" w:type="dxa"/>
            <w:tcBorders>
              <w:top w:val="single" w:color="auto" w:sz="6" w:space="0"/>
              <w:left w:val="single" w:color="auto" w:sz="6" w:space="0"/>
              <w:bottom w:val="single" w:color="auto" w:sz="6" w:space="0"/>
              <w:right w:val="single" w:color="auto" w:sz="6" w:space="0"/>
            </w:tcBorders>
            <w:vAlign w:val="center"/>
          </w:tcPr>
          <w:p>
            <w:pPr>
              <w:jc w:val="left"/>
              <w:rPr>
                <w:rFonts w:eastAsia="仿宋_GB2312"/>
                <w:kern w:val="0"/>
                <w:sz w:val="24"/>
                <w:highlight w:val="none"/>
              </w:rPr>
            </w:pPr>
            <w:r>
              <w:rPr>
                <w:rFonts w:eastAsia="仿宋_GB2312"/>
                <w:sz w:val="24"/>
                <w:highlight w:val="none"/>
              </w:rPr>
              <w:t>幼儿招生工作</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3</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kern w:val="0"/>
                <w:sz w:val="24"/>
                <w:highlight w:val="none"/>
              </w:rPr>
            </w:pPr>
            <w:r>
              <w:rPr>
                <w:rFonts w:eastAsia="仿宋_GB2312"/>
                <w:kern w:val="0"/>
                <w:sz w:val="24"/>
                <w:highlight w:val="none"/>
              </w:rPr>
              <w:t>2</w:t>
            </w:r>
          </w:p>
        </w:tc>
        <w:tc>
          <w:tcPr>
            <w:tcW w:w="2051" w:type="dxa"/>
            <w:vMerge w:val="restart"/>
            <w:tcBorders>
              <w:top w:val="single" w:color="auto" w:sz="6" w:space="0"/>
              <w:left w:val="single" w:color="auto" w:sz="6" w:space="0"/>
              <w:bottom w:val="single" w:color="auto" w:sz="6" w:space="0"/>
              <w:right w:val="single" w:color="auto" w:sz="6" w:space="0"/>
            </w:tcBorders>
            <w:vAlign w:val="center"/>
          </w:tcPr>
          <w:p>
            <w:pPr>
              <w:widowControl/>
              <w:jc w:val="left"/>
              <w:rPr>
                <w:rFonts w:eastAsia="仿宋_GB2312"/>
                <w:kern w:val="0"/>
                <w:sz w:val="24"/>
                <w:highlight w:val="none"/>
              </w:rPr>
            </w:pPr>
            <w:r>
              <w:rPr>
                <w:rFonts w:eastAsia="仿宋_GB2312"/>
                <w:sz w:val="24"/>
                <w:highlight w:val="none"/>
              </w:rPr>
              <w:t>加强安全卫生防护意识，确保幼儿园工作有序进行。</w:t>
            </w:r>
            <w:r>
              <w:rPr>
                <w:rFonts w:eastAsia="仿宋_GB2312"/>
                <w:kern w:val="0"/>
                <w:sz w:val="24"/>
                <w:highlight w:val="none"/>
              </w:rPr>
              <w:t>　</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jc w:val="center"/>
              <w:rPr>
                <w:rFonts w:eastAsia="仿宋_GB2312"/>
                <w:kern w:val="0"/>
                <w:sz w:val="24"/>
                <w:highlight w:val="none"/>
              </w:rPr>
            </w:pPr>
            <w:r>
              <w:rPr>
                <w:rFonts w:eastAsia="仿宋_GB2312"/>
                <w:kern w:val="0"/>
                <w:sz w:val="24"/>
                <w:highlight w:val="none"/>
              </w:rPr>
              <w:t>2.1</w:t>
            </w:r>
          </w:p>
        </w:tc>
        <w:tc>
          <w:tcPr>
            <w:tcW w:w="3402" w:type="dxa"/>
            <w:tcBorders>
              <w:top w:val="single" w:color="auto" w:sz="6" w:space="0"/>
              <w:left w:val="single" w:color="auto" w:sz="6" w:space="0"/>
              <w:bottom w:val="single" w:color="auto" w:sz="6" w:space="0"/>
              <w:right w:val="single" w:color="auto" w:sz="6" w:space="0"/>
            </w:tcBorders>
            <w:vAlign w:val="center"/>
          </w:tcPr>
          <w:p>
            <w:pPr>
              <w:jc w:val="left"/>
              <w:rPr>
                <w:rFonts w:eastAsia="仿宋_GB2312"/>
                <w:kern w:val="0"/>
                <w:sz w:val="24"/>
                <w:highlight w:val="none"/>
              </w:rPr>
            </w:pPr>
            <w:r>
              <w:rPr>
                <w:rFonts w:eastAsia="仿宋_GB2312"/>
                <w:kern w:val="0"/>
                <w:sz w:val="24"/>
                <w:highlight w:val="none"/>
              </w:rPr>
              <w:t>幼儿园安全管理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4</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eastAsia="仿宋_GB2312"/>
                <w:kern w:val="0"/>
                <w:sz w:val="24"/>
                <w:highlight w:val="none"/>
              </w:rPr>
            </w:pPr>
          </w:p>
        </w:tc>
        <w:tc>
          <w:tcPr>
            <w:tcW w:w="2051"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eastAsia="仿宋_GB2312"/>
                <w:kern w:val="0"/>
                <w:sz w:val="24"/>
                <w:highlight w:val="none"/>
              </w:rPr>
            </w:pPr>
          </w:p>
        </w:tc>
        <w:tc>
          <w:tcPr>
            <w:tcW w:w="1276" w:type="dxa"/>
            <w:tcBorders>
              <w:top w:val="single" w:color="auto" w:sz="6" w:space="0"/>
              <w:left w:val="single" w:color="auto" w:sz="6" w:space="0"/>
              <w:bottom w:val="single" w:color="auto" w:sz="6" w:space="0"/>
              <w:right w:val="single" w:color="auto" w:sz="6" w:space="0"/>
            </w:tcBorders>
            <w:vAlign w:val="center"/>
          </w:tcPr>
          <w:p>
            <w:pPr>
              <w:widowControl/>
              <w:jc w:val="center"/>
              <w:rPr>
                <w:rFonts w:eastAsia="仿宋_GB2312"/>
                <w:kern w:val="0"/>
                <w:sz w:val="24"/>
                <w:highlight w:val="none"/>
              </w:rPr>
            </w:pPr>
            <w:r>
              <w:rPr>
                <w:rFonts w:eastAsia="仿宋_GB2312"/>
                <w:kern w:val="0"/>
                <w:sz w:val="24"/>
                <w:highlight w:val="none"/>
              </w:rPr>
              <w:t>2.2</w:t>
            </w:r>
          </w:p>
        </w:tc>
        <w:tc>
          <w:tcPr>
            <w:tcW w:w="3402" w:type="dxa"/>
            <w:tcBorders>
              <w:top w:val="single" w:color="auto" w:sz="6" w:space="0"/>
              <w:left w:val="single" w:color="auto" w:sz="6" w:space="0"/>
              <w:bottom w:val="single" w:color="auto" w:sz="6" w:space="0"/>
              <w:right w:val="single" w:color="auto" w:sz="6" w:space="0"/>
            </w:tcBorders>
            <w:vAlign w:val="center"/>
          </w:tcPr>
          <w:p>
            <w:pPr>
              <w:jc w:val="left"/>
              <w:rPr>
                <w:rFonts w:eastAsia="仿宋_GB2312"/>
                <w:kern w:val="0"/>
                <w:sz w:val="24"/>
                <w:highlight w:val="none"/>
              </w:rPr>
            </w:pPr>
            <w:r>
              <w:rPr>
                <w:rFonts w:eastAsia="仿宋_GB2312"/>
                <w:kern w:val="0"/>
                <w:sz w:val="24"/>
                <w:highlight w:val="none"/>
              </w:rPr>
              <w:t>卫生保健管理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5</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eastAsia="仿宋_GB2312"/>
                <w:kern w:val="0"/>
                <w:sz w:val="24"/>
                <w:highlight w:val="none"/>
              </w:rPr>
            </w:pPr>
          </w:p>
        </w:tc>
        <w:tc>
          <w:tcPr>
            <w:tcW w:w="2051"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eastAsia="仿宋_GB2312"/>
                <w:kern w:val="0"/>
                <w:sz w:val="24"/>
                <w:highlight w:val="none"/>
              </w:rPr>
            </w:pPr>
          </w:p>
        </w:tc>
        <w:tc>
          <w:tcPr>
            <w:tcW w:w="1276" w:type="dxa"/>
            <w:tcBorders>
              <w:top w:val="single" w:color="auto" w:sz="6" w:space="0"/>
              <w:left w:val="single" w:color="auto" w:sz="6" w:space="0"/>
              <w:bottom w:val="single" w:color="auto" w:sz="6" w:space="0"/>
              <w:right w:val="single" w:color="auto" w:sz="6" w:space="0"/>
            </w:tcBorders>
            <w:vAlign w:val="center"/>
          </w:tcPr>
          <w:p>
            <w:pPr>
              <w:widowControl/>
              <w:jc w:val="center"/>
              <w:rPr>
                <w:rFonts w:eastAsia="仿宋_GB2312"/>
                <w:kern w:val="0"/>
                <w:sz w:val="24"/>
                <w:highlight w:val="none"/>
              </w:rPr>
            </w:pPr>
            <w:r>
              <w:rPr>
                <w:rFonts w:eastAsia="仿宋_GB2312"/>
                <w:kern w:val="0"/>
                <w:sz w:val="24"/>
                <w:highlight w:val="none"/>
              </w:rPr>
              <w:t>2.3</w:t>
            </w:r>
          </w:p>
        </w:tc>
        <w:tc>
          <w:tcPr>
            <w:tcW w:w="3402" w:type="dxa"/>
            <w:tcBorders>
              <w:top w:val="single" w:color="auto" w:sz="6" w:space="0"/>
              <w:left w:val="single" w:color="auto" w:sz="6" w:space="0"/>
              <w:bottom w:val="single" w:color="auto" w:sz="6" w:space="0"/>
              <w:right w:val="single" w:color="auto" w:sz="6" w:space="0"/>
            </w:tcBorders>
            <w:vAlign w:val="center"/>
          </w:tcPr>
          <w:p>
            <w:pPr>
              <w:jc w:val="left"/>
              <w:rPr>
                <w:rFonts w:eastAsia="仿宋_GB2312"/>
                <w:kern w:val="0"/>
                <w:sz w:val="24"/>
                <w:highlight w:val="none"/>
              </w:rPr>
            </w:pPr>
            <w:r>
              <w:rPr>
                <w:rFonts w:eastAsia="仿宋_GB2312"/>
                <w:kern w:val="0"/>
                <w:sz w:val="24"/>
                <w:highlight w:val="none"/>
              </w:rPr>
              <w:t>食品安全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6</w:t>
            </w:r>
          </w:p>
        </w:tc>
      </w:tr>
      <w:tr>
        <w:tblPrEx>
          <w:tblCellMar>
            <w:top w:w="0" w:type="dxa"/>
            <w:left w:w="108" w:type="dxa"/>
            <w:bottom w:w="0" w:type="dxa"/>
            <w:right w:w="108" w:type="dxa"/>
          </w:tblCellMar>
        </w:tblPrEx>
        <w:trPr>
          <w:trHeight w:val="690" w:hRule="atLeast"/>
        </w:trPr>
        <w:tc>
          <w:tcPr>
            <w:tcW w:w="516" w:type="dxa"/>
            <w:tcBorders>
              <w:top w:val="single" w:color="auto" w:sz="6" w:space="0"/>
              <w:left w:val="single" w:color="auto" w:sz="4" w:space="0"/>
              <w:bottom w:val="single" w:color="auto" w:sz="4" w:space="0"/>
              <w:right w:val="single" w:color="auto" w:sz="6" w:space="0"/>
            </w:tcBorders>
            <w:vAlign w:val="center"/>
          </w:tcPr>
          <w:p>
            <w:pPr>
              <w:widowControl/>
              <w:jc w:val="center"/>
              <w:rPr>
                <w:rFonts w:eastAsia="仿宋_GB2312"/>
                <w:kern w:val="0"/>
                <w:sz w:val="24"/>
                <w:highlight w:val="none"/>
              </w:rPr>
            </w:pPr>
            <w:r>
              <w:rPr>
                <w:rFonts w:eastAsia="仿宋_GB2312"/>
                <w:kern w:val="0"/>
                <w:sz w:val="24"/>
                <w:highlight w:val="none"/>
              </w:rPr>
              <w:t>3</w:t>
            </w:r>
          </w:p>
        </w:tc>
        <w:tc>
          <w:tcPr>
            <w:tcW w:w="2051" w:type="dxa"/>
            <w:tcBorders>
              <w:top w:val="single" w:color="auto" w:sz="6" w:space="0"/>
              <w:left w:val="single" w:color="auto" w:sz="6" w:space="0"/>
              <w:bottom w:val="single" w:color="auto" w:sz="4" w:space="0"/>
              <w:right w:val="single" w:color="auto" w:sz="6" w:space="0"/>
            </w:tcBorders>
            <w:vAlign w:val="center"/>
          </w:tcPr>
          <w:p>
            <w:pPr>
              <w:widowControl/>
              <w:jc w:val="left"/>
              <w:rPr>
                <w:rFonts w:eastAsia="仿宋_GB2312"/>
                <w:kern w:val="0"/>
                <w:sz w:val="24"/>
                <w:highlight w:val="none"/>
              </w:rPr>
            </w:pPr>
            <w:r>
              <w:rPr>
                <w:rFonts w:eastAsia="仿宋_GB2312"/>
                <w:kern w:val="0"/>
                <w:sz w:val="24"/>
                <w:highlight w:val="none"/>
              </w:rPr>
              <w:t>　落实立德树人根本任务，整体提升和优化保教质量。</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jc w:val="center"/>
              <w:rPr>
                <w:rFonts w:eastAsia="仿宋_GB2312"/>
                <w:kern w:val="0"/>
                <w:sz w:val="24"/>
                <w:highlight w:val="none"/>
              </w:rPr>
            </w:pPr>
            <w:r>
              <w:rPr>
                <w:rFonts w:eastAsia="仿宋_GB2312"/>
                <w:kern w:val="0"/>
                <w:sz w:val="24"/>
                <w:highlight w:val="none"/>
              </w:rPr>
              <w:t>3.1</w:t>
            </w:r>
          </w:p>
        </w:tc>
        <w:tc>
          <w:tcPr>
            <w:tcW w:w="3402" w:type="dxa"/>
            <w:tcBorders>
              <w:top w:val="single" w:color="auto" w:sz="6" w:space="0"/>
              <w:left w:val="single" w:color="auto" w:sz="6" w:space="0"/>
              <w:bottom w:val="single" w:color="auto" w:sz="6" w:space="0"/>
              <w:right w:val="single" w:color="auto" w:sz="6" w:space="0"/>
            </w:tcBorders>
            <w:vAlign w:val="center"/>
          </w:tcPr>
          <w:p>
            <w:pPr>
              <w:jc w:val="left"/>
              <w:rPr>
                <w:rFonts w:eastAsia="仿宋_GB2312"/>
                <w:kern w:val="0"/>
                <w:sz w:val="24"/>
                <w:highlight w:val="none"/>
              </w:rPr>
            </w:pPr>
            <w:r>
              <w:rPr>
                <w:rFonts w:eastAsia="仿宋_GB2312"/>
                <w:kern w:val="0"/>
                <w:sz w:val="24"/>
                <w:highlight w:val="none"/>
              </w:rPr>
              <w:t>幼儿一日生活的组织与实施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7</w:t>
            </w:r>
          </w:p>
        </w:tc>
      </w:tr>
      <w:tr>
        <w:tblPrEx>
          <w:tblCellMar>
            <w:top w:w="0" w:type="dxa"/>
            <w:left w:w="108" w:type="dxa"/>
            <w:bottom w:w="0" w:type="dxa"/>
            <w:right w:w="108" w:type="dxa"/>
          </w:tblCellMar>
        </w:tblPrEx>
        <w:trPr>
          <w:trHeight w:val="1263"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eastAsia="仿宋_GB2312"/>
                <w:kern w:val="0"/>
                <w:sz w:val="24"/>
                <w:highlight w:val="none"/>
              </w:rPr>
            </w:pPr>
            <w:r>
              <w:rPr>
                <w:rFonts w:eastAsia="仿宋_GB2312"/>
                <w:kern w:val="0"/>
                <w:sz w:val="24"/>
                <w:highlight w:val="none"/>
              </w:rPr>
              <w:t>4</w:t>
            </w:r>
          </w:p>
        </w:tc>
        <w:tc>
          <w:tcPr>
            <w:tcW w:w="2051" w:type="dxa"/>
            <w:vMerge w:val="restart"/>
            <w:tcBorders>
              <w:top w:val="single" w:color="auto" w:sz="6" w:space="0"/>
              <w:left w:val="single" w:color="auto" w:sz="6" w:space="0"/>
              <w:right w:val="single" w:color="auto" w:sz="6" w:space="0"/>
            </w:tcBorders>
            <w:vAlign w:val="center"/>
          </w:tcPr>
          <w:p>
            <w:pPr>
              <w:widowControl/>
              <w:jc w:val="left"/>
              <w:rPr>
                <w:rFonts w:eastAsia="仿宋_GB2312"/>
                <w:kern w:val="0"/>
                <w:sz w:val="24"/>
                <w:highlight w:val="none"/>
              </w:rPr>
            </w:pPr>
            <w:r>
              <w:rPr>
                <w:rFonts w:eastAsia="仿宋_GB2312"/>
                <w:kern w:val="0"/>
                <w:sz w:val="24"/>
                <w:highlight w:val="none"/>
              </w:rPr>
              <w:t>加强教师队伍建设，促进教师专业化发展。</w:t>
            </w:r>
          </w:p>
        </w:tc>
        <w:tc>
          <w:tcPr>
            <w:tcW w:w="1276" w:type="dxa"/>
            <w:tcBorders>
              <w:top w:val="single" w:color="auto" w:sz="6" w:space="0"/>
              <w:left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4.1</w:t>
            </w:r>
          </w:p>
        </w:tc>
        <w:tc>
          <w:tcPr>
            <w:tcW w:w="3402" w:type="dxa"/>
            <w:tcBorders>
              <w:top w:val="single" w:color="auto" w:sz="4" w:space="0"/>
              <w:left w:val="single" w:color="auto" w:sz="4"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教职工配备</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8</w:t>
            </w:r>
          </w:p>
        </w:tc>
      </w:tr>
      <w:tr>
        <w:tblPrEx>
          <w:tblCellMar>
            <w:top w:w="0" w:type="dxa"/>
            <w:left w:w="108" w:type="dxa"/>
            <w:bottom w:w="0" w:type="dxa"/>
            <w:right w:w="108" w:type="dxa"/>
          </w:tblCellMar>
        </w:tblPrEx>
        <w:trPr>
          <w:trHeight w:val="515" w:hRule="atLeast"/>
        </w:trPr>
        <w:tc>
          <w:tcPr>
            <w:tcW w:w="516" w:type="dxa"/>
            <w:vMerge w:val="continue"/>
            <w:tcBorders>
              <w:left w:val="single" w:color="auto" w:sz="4" w:space="0"/>
              <w:right w:val="single" w:color="auto" w:sz="6" w:space="0"/>
            </w:tcBorders>
            <w:vAlign w:val="center"/>
          </w:tcPr>
          <w:p>
            <w:pPr>
              <w:widowControl/>
              <w:jc w:val="center"/>
              <w:rPr>
                <w:rFonts w:eastAsia="仿宋_GB2312"/>
                <w:kern w:val="0"/>
                <w:sz w:val="24"/>
                <w:highlight w:val="none"/>
              </w:rPr>
            </w:pPr>
          </w:p>
        </w:tc>
        <w:tc>
          <w:tcPr>
            <w:tcW w:w="2051" w:type="dxa"/>
            <w:vMerge w:val="continue"/>
            <w:tcBorders>
              <w:left w:val="single" w:color="auto" w:sz="6" w:space="0"/>
              <w:right w:val="single" w:color="auto" w:sz="6" w:space="0"/>
            </w:tcBorders>
            <w:vAlign w:val="center"/>
          </w:tcPr>
          <w:p>
            <w:pPr>
              <w:widowControl/>
              <w:jc w:val="left"/>
              <w:rPr>
                <w:rFonts w:eastAsia="仿宋_GB2312"/>
                <w:kern w:val="0"/>
                <w:sz w:val="24"/>
                <w:highlight w:val="none"/>
              </w:rPr>
            </w:pPr>
          </w:p>
        </w:tc>
        <w:tc>
          <w:tcPr>
            <w:tcW w:w="1276"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4.2</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师德建设</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9</w:t>
            </w:r>
          </w:p>
        </w:tc>
      </w:tr>
      <w:tr>
        <w:tblPrEx>
          <w:tblCellMar>
            <w:top w:w="0" w:type="dxa"/>
            <w:left w:w="108" w:type="dxa"/>
            <w:bottom w:w="0" w:type="dxa"/>
            <w:right w:w="108" w:type="dxa"/>
          </w:tblCellMar>
        </w:tblPrEx>
        <w:trPr>
          <w:trHeight w:val="515" w:hRule="atLeast"/>
        </w:trPr>
        <w:tc>
          <w:tcPr>
            <w:tcW w:w="516" w:type="dxa"/>
            <w:vMerge w:val="continue"/>
            <w:tcBorders>
              <w:left w:val="single" w:color="auto" w:sz="4" w:space="0"/>
              <w:bottom w:val="single" w:color="auto" w:sz="4" w:space="0"/>
              <w:right w:val="single" w:color="auto" w:sz="6" w:space="0"/>
            </w:tcBorders>
            <w:vAlign w:val="center"/>
          </w:tcPr>
          <w:p>
            <w:pPr>
              <w:widowControl/>
              <w:jc w:val="center"/>
              <w:rPr>
                <w:rFonts w:eastAsia="仿宋_GB2312"/>
                <w:kern w:val="0"/>
                <w:sz w:val="24"/>
                <w:highlight w:val="none"/>
              </w:rPr>
            </w:pPr>
          </w:p>
        </w:tc>
        <w:tc>
          <w:tcPr>
            <w:tcW w:w="2051" w:type="dxa"/>
            <w:vMerge w:val="continue"/>
            <w:tcBorders>
              <w:left w:val="single" w:color="auto" w:sz="6" w:space="0"/>
              <w:bottom w:val="single" w:color="auto" w:sz="4" w:space="0"/>
              <w:right w:val="single" w:color="auto" w:sz="6" w:space="0"/>
            </w:tcBorders>
            <w:vAlign w:val="center"/>
          </w:tcPr>
          <w:p>
            <w:pPr>
              <w:widowControl/>
              <w:jc w:val="left"/>
              <w:rPr>
                <w:rFonts w:eastAsia="仿宋_GB2312"/>
                <w:kern w:val="0"/>
                <w:sz w:val="24"/>
                <w:highlight w:val="none"/>
              </w:rPr>
            </w:pPr>
          </w:p>
        </w:tc>
        <w:tc>
          <w:tcPr>
            <w:tcW w:w="1276" w:type="dxa"/>
            <w:tcBorders>
              <w:top w:val="single" w:color="auto" w:sz="6" w:space="0"/>
              <w:left w:val="single" w:color="auto" w:sz="6" w:space="0"/>
              <w:bottom w:val="single" w:color="auto" w:sz="4"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4.3</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教师培训</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10</w:t>
            </w:r>
          </w:p>
        </w:tc>
      </w:tr>
      <w:tr>
        <w:tblPrEx>
          <w:tblCellMar>
            <w:top w:w="0" w:type="dxa"/>
            <w:left w:w="108" w:type="dxa"/>
            <w:bottom w:w="0" w:type="dxa"/>
            <w:right w:w="108" w:type="dxa"/>
          </w:tblCellMar>
        </w:tblPrEx>
        <w:trPr>
          <w:trHeight w:val="521" w:hRule="atLeast"/>
        </w:trPr>
        <w:tc>
          <w:tcPr>
            <w:tcW w:w="516"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5</w:t>
            </w:r>
          </w:p>
        </w:tc>
        <w:tc>
          <w:tcPr>
            <w:tcW w:w="2051"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规范和强化园所内部管理，全面提升管理水平。</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5.1</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幼儿收费管理</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11</w:t>
            </w:r>
          </w:p>
        </w:tc>
      </w:tr>
      <w:tr>
        <w:tblPrEx>
          <w:tblCellMar>
            <w:top w:w="0" w:type="dxa"/>
            <w:left w:w="108" w:type="dxa"/>
            <w:bottom w:w="0" w:type="dxa"/>
            <w:right w:w="108" w:type="dxa"/>
          </w:tblCellMar>
        </w:tblPrEx>
        <w:trPr>
          <w:trHeight w:val="463" w:hRule="atLeast"/>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4"/>
                <w:highlight w:val="none"/>
              </w:rPr>
            </w:pPr>
          </w:p>
        </w:tc>
        <w:tc>
          <w:tcPr>
            <w:tcW w:w="20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5.2</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家长工作</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12</w:t>
            </w:r>
          </w:p>
        </w:tc>
      </w:tr>
      <w:tr>
        <w:tblPrEx>
          <w:tblCellMar>
            <w:top w:w="0" w:type="dxa"/>
            <w:left w:w="108" w:type="dxa"/>
            <w:bottom w:w="0" w:type="dxa"/>
            <w:right w:w="108" w:type="dxa"/>
          </w:tblCellMar>
        </w:tblPrEx>
        <w:trPr>
          <w:trHeight w:val="463" w:hRule="atLeast"/>
        </w:trPr>
        <w:tc>
          <w:tcPr>
            <w:tcW w:w="516" w:type="dxa"/>
            <w:vMerge w:val="restart"/>
            <w:tcBorders>
              <w:top w:val="single" w:color="auto" w:sz="4" w:space="0"/>
              <w:left w:val="single" w:color="auto" w:sz="4" w:space="0"/>
              <w:right w:val="single" w:color="auto" w:sz="4" w:space="0"/>
            </w:tcBorders>
            <w:vAlign w:val="center"/>
          </w:tcPr>
          <w:p>
            <w:pPr>
              <w:widowControl/>
              <w:jc w:val="center"/>
              <w:rPr>
                <w:rFonts w:eastAsia="仿宋_GB2312"/>
                <w:sz w:val="24"/>
                <w:highlight w:val="none"/>
              </w:rPr>
            </w:pPr>
            <w:r>
              <w:rPr>
                <w:rFonts w:eastAsia="仿宋_GB2312"/>
                <w:sz w:val="24"/>
                <w:highlight w:val="none"/>
              </w:rPr>
              <w:t>6</w:t>
            </w:r>
          </w:p>
        </w:tc>
        <w:tc>
          <w:tcPr>
            <w:tcW w:w="2051" w:type="dxa"/>
            <w:vMerge w:val="restart"/>
            <w:tcBorders>
              <w:top w:val="single" w:color="auto" w:sz="4" w:space="0"/>
              <w:left w:val="single" w:color="auto" w:sz="4" w:space="0"/>
              <w:right w:val="single" w:color="auto" w:sz="4" w:space="0"/>
            </w:tcBorders>
            <w:vAlign w:val="center"/>
          </w:tcPr>
          <w:p>
            <w:pPr>
              <w:widowControl/>
              <w:jc w:val="center"/>
              <w:rPr>
                <w:rFonts w:eastAsia="仿宋_GB2312"/>
                <w:sz w:val="24"/>
                <w:highlight w:val="none"/>
              </w:rPr>
            </w:pPr>
            <w:r>
              <w:rPr>
                <w:rFonts w:eastAsia="仿宋_GB2312"/>
                <w:sz w:val="24"/>
                <w:highlight w:val="none"/>
              </w:rPr>
              <w:t>举办少年儿童文化和素质类培训，提供课外教育咨询服务，策划组织文化交流活动、文艺演出和体育比赛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6.1</w:t>
            </w:r>
          </w:p>
        </w:tc>
        <w:tc>
          <w:tcPr>
            <w:tcW w:w="3402" w:type="dxa"/>
            <w:tcBorders>
              <w:top w:val="single" w:color="auto" w:sz="4" w:space="0"/>
              <w:left w:val="single" w:color="auto" w:sz="4" w:space="0"/>
              <w:bottom w:val="single" w:color="auto" w:sz="4" w:space="0"/>
              <w:right w:val="single" w:color="auto" w:sz="4" w:space="0"/>
            </w:tcBorders>
          </w:tcPr>
          <w:p>
            <w:pPr>
              <w:widowControl/>
              <w:jc w:val="left"/>
              <w:rPr>
                <w:rFonts w:eastAsia="仿宋_GB2312"/>
                <w:kern w:val="0"/>
                <w:sz w:val="24"/>
                <w:szCs w:val="32"/>
                <w:highlight w:val="none"/>
              </w:rPr>
            </w:pPr>
            <w:r>
              <w:rPr>
                <w:rFonts w:eastAsia="仿宋_GB2312"/>
                <w:sz w:val="24"/>
                <w:szCs w:val="32"/>
                <w:highlight w:val="none"/>
              </w:rPr>
              <w:t>举办适合青少年、儿童成长需要的、文化和素质类的培训，提供相关的课外教育及咨询服务</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13</w:t>
            </w:r>
          </w:p>
        </w:tc>
      </w:tr>
      <w:tr>
        <w:tblPrEx>
          <w:tblCellMar>
            <w:top w:w="0" w:type="dxa"/>
            <w:left w:w="108" w:type="dxa"/>
            <w:bottom w:w="0" w:type="dxa"/>
            <w:right w:w="108" w:type="dxa"/>
          </w:tblCellMar>
        </w:tblPrEx>
        <w:trPr>
          <w:trHeight w:val="463" w:hRule="atLeast"/>
        </w:trPr>
        <w:tc>
          <w:tcPr>
            <w:tcW w:w="516" w:type="dxa"/>
            <w:vMerge w:val="continue"/>
            <w:tcBorders>
              <w:left w:val="single" w:color="auto" w:sz="4" w:space="0"/>
              <w:bottom w:val="single" w:color="auto" w:sz="4" w:space="0"/>
              <w:right w:val="single" w:color="auto" w:sz="4" w:space="0"/>
            </w:tcBorders>
            <w:vAlign w:val="center"/>
          </w:tcPr>
          <w:p>
            <w:pPr>
              <w:widowControl/>
              <w:jc w:val="center"/>
              <w:rPr>
                <w:rFonts w:eastAsia="仿宋_GB2312"/>
                <w:sz w:val="24"/>
                <w:highlight w:val="none"/>
              </w:rPr>
            </w:pPr>
          </w:p>
        </w:tc>
        <w:tc>
          <w:tcPr>
            <w:tcW w:w="2051" w:type="dxa"/>
            <w:vMerge w:val="continue"/>
            <w:tcBorders>
              <w:left w:val="single" w:color="auto" w:sz="4" w:space="0"/>
              <w:bottom w:val="single" w:color="auto" w:sz="4" w:space="0"/>
              <w:right w:val="single" w:color="auto" w:sz="4" w:space="0"/>
            </w:tcBorders>
            <w:vAlign w:val="center"/>
          </w:tcPr>
          <w:p>
            <w:pPr>
              <w:widowControl/>
              <w:jc w:val="center"/>
              <w:rPr>
                <w:rFonts w:eastAsia="仿宋_GB2312"/>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6.2</w:t>
            </w:r>
          </w:p>
        </w:tc>
        <w:tc>
          <w:tcPr>
            <w:tcW w:w="3402" w:type="dxa"/>
            <w:tcBorders>
              <w:top w:val="single" w:color="auto" w:sz="4" w:space="0"/>
              <w:left w:val="single" w:color="auto" w:sz="4" w:space="0"/>
              <w:bottom w:val="single" w:color="auto" w:sz="4" w:space="0"/>
              <w:right w:val="single" w:color="auto" w:sz="4" w:space="0"/>
            </w:tcBorders>
          </w:tcPr>
          <w:p>
            <w:pPr>
              <w:widowControl/>
              <w:jc w:val="left"/>
              <w:rPr>
                <w:rFonts w:eastAsia="仿宋_GB2312"/>
                <w:kern w:val="0"/>
                <w:sz w:val="24"/>
                <w:szCs w:val="32"/>
                <w:highlight w:val="none"/>
              </w:rPr>
            </w:pPr>
            <w:r>
              <w:rPr>
                <w:rFonts w:eastAsia="仿宋_GB2312"/>
                <w:sz w:val="24"/>
                <w:szCs w:val="32"/>
                <w:highlight w:val="none"/>
              </w:rPr>
              <w:t>策划、组织社会文化交流活动、文艺演出和体育比赛，提供娱乐休闲等　</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14</w:t>
            </w:r>
          </w:p>
        </w:tc>
      </w:tr>
    </w:tbl>
    <w:p>
      <w:pPr>
        <w:rPr>
          <w:highlight w:val="none"/>
        </w:rPr>
      </w:pPr>
    </w:p>
    <w:tbl>
      <w:tblPr>
        <w:tblStyle w:val="5"/>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eastAsia="方正小标宋简体"/>
                <w:kern w:val="0"/>
                <w:sz w:val="28"/>
                <w:szCs w:val="28"/>
                <w:highlight w:val="none"/>
                <w:u w:val="single"/>
              </w:rPr>
            </w:pPr>
            <w:r>
              <w:rPr>
                <w:rFonts w:eastAsia="方正小标宋简体"/>
                <w:kern w:val="0"/>
                <w:sz w:val="28"/>
                <w:szCs w:val="28"/>
                <w:highlight w:val="none"/>
                <w:u w:val="single"/>
              </w:rPr>
              <w:t>幼儿学籍管理</w:t>
            </w:r>
            <w:r>
              <w:rPr>
                <w:rFonts w:eastAsia="方正小标宋简体"/>
                <w:kern w:val="0"/>
                <w:sz w:val="28"/>
                <w:szCs w:val="28"/>
                <w:highlight w:val="none"/>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1.1</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幼儿学籍管理。</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xml:space="preserve">　《幼儿园工作规程》第二章第十一条 </w:t>
            </w:r>
            <w:r>
              <w:rPr>
                <w:rFonts w:eastAsia="仿宋_GB2312"/>
                <w:sz w:val="24"/>
                <w:highlight w:val="none"/>
              </w:rPr>
              <w:t>小班（3周岁至4周岁）25人，中班（4周岁至5周岁）30人，大班（5周岁至6周岁）35人</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泰达青少年宫附属幼儿园</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泰达青少年宫附属幼儿园</w:t>
            </w:r>
          </w:p>
        </w:tc>
      </w:tr>
      <w:tr>
        <w:tblPrEx>
          <w:tblCellMar>
            <w:top w:w="0" w:type="dxa"/>
            <w:left w:w="108" w:type="dxa"/>
            <w:bottom w:w="0" w:type="dxa"/>
            <w:right w:w="108" w:type="dxa"/>
          </w:tblCellMar>
        </w:tblPrEx>
        <w:trPr>
          <w:gridAfter w:val="1"/>
          <w:wAfter w:w="702" w:type="dxa"/>
          <w:trHeight w:val="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专职教师输机——园长审核——学期末更新</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家长填写幼儿信息材料、户口本复印件</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1、幼儿园的学籍管理由学籍管理员具体负责。</w:t>
            </w:r>
          </w:p>
          <w:p>
            <w:pPr>
              <w:widowControl/>
              <w:jc w:val="left"/>
              <w:rPr>
                <w:rFonts w:eastAsia="仿宋_GB2312"/>
                <w:kern w:val="0"/>
                <w:sz w:val="24"/>
                <w:highlight w:val="none"/>
              </w:rPr>
            </w:pPr>
            <w:r>
              <w:rPr>
                <w:rFonts w:eastAsia="仿宋_GB2312"/>
                <w:kern w:val="0"/>
                <w:sz w:val="24"/>
                <w:highlight w:val="none"/>
              </w:rPr>
              <w:t>2、各班级每一学期要负责好幼儿基本信息的登记，每一学期要做好幼儿花名册记载等。</w:t>
            </w:r>
          </w:p>
          <w:p>
            <w:pPr>
              <w:widowControl/>
              <w:jc w:val="left"/>
              <w:rPr>
                <w:rFonts w:eastAsia="仿宋_GB2312"/>
                <w:kern w:val="0"/>
                <w:sz w:val="24"/>
                <w:highlight w:val="none"/>
              </w:rPr>
            </w:pPr>
            <w:r>
              <w:rPr>
                <w:rFonts w:eastAsia="仿宋_GB2312"/>
                <w:kern w:val="0"/>
                <w:sz w:val="24"/>
                <w:highlight w:val="none"/>
              </w:rPr>
              <w:t>3、幼儿园学籍管理员要认真做好幼儿学籍资料的收集与归档工作，要求文字资料与电子资料同时归档，资料收集要做到及时、准确，无遗漏、无差错。</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hint="eastAsia" w:eastAsia="楷体_GB2312"/>
                <w:kern w:val="0"/>
                <w:sz w:val="24"/>
                <w:highlight w:val="none"/>
                <w:lang w:val="en-US" w:eastAsia="zh-CN"/>
              </w:rPr>
            </w:pPr>
            <w:r>
              <w:rPr>
                <w:rFonts w:hint="eastAsia" w:eastAsia="楷体_GB2312"/>
                <w:kern w:val="0"/>
                <w:sz w:val="24"/>
                <w:highlight w:val="none"/>
                <w:lang w:eastAsia="zh-CN"/>
              </w:rPr>
              <w:t>天津经济技术开发区</w:t>
            </w:r>
            <w:r>
              <w:rPr>
                <w:rFonts w:hint="eastAsia" w:eastAsia="楷体_GB2312"/>
                <w:kern w:val="0"/>
                <w:sz w:val="24"/>
                <w:highlight w:val="none"/>
              </w:rPr>
              <w:fldChar w:fldCharType="begin"/>
            </w:r>
            <w:r>
              <w:rPr>
                <w:rFonts w:hint="eastAsia" w:eastAsia="楷体_GB2312"/>
                <w:kern w:val="0"/>
                <w:sz w:val="24"/>
                <w:highlight w:val="none"/>
              </w:rPr>
              <w:instrText xml:space="preserve"> HYPERLINK "mailto:tdj03@tjbh.gov.cn" </w:instrText>
            </w:r>
            <w:r>
              <w:rPr>
                <w:rFonts w:hint="eastAsia" w:eastAsia="楷体_GB2312"/>
                <w:kern w:val="0"/>
                <w:sz w:val="24"/>
                <w:highlight w:val="none"/>
              </w:rPr>
              <w:fldChar w:fldCharType="separate"/>
            </w:r>
            <w:r>
              <w:rPr>
                <w:rFonts w:hint="eastAsia" w:eastAsia="楷体_GB2312"/>
                <w:kern w:val="0"/>
                <w:sz w:val="24"/>
                <w:highlight w:val="none"/>
              </w:rPr>
              <w:fldChar w:fldCharType="end"/>
            </w:r>
            <w:r>
              <w:rPr>
                <w:rFonts w:hint="eastAsia" w:eastAsia="楷体_GB2312"/>
                <w:kern w:val="0"/>
                <w:sz w:val="24"/>
                <w:highlight w:val="none"/>
                <w:lang w:val="en-US" w:eastAsia="zh-CN"/>
              </w:rPr>
              <w:t xml:space="preserve"> </w:t>
            </w:r>
          </w:p>
          <w:p>
            <w:pPr>
              <w:widowControl/>
              <w:jc w:val="left"/>
              <w:rPr>
                <w:rFonts w:eastAsia="仿宋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bl>
    <w:p>
      <w:pPr>
        <w:rPr>
          <w:rFonts w:eastAsia="仿宋_GB2312"/>
          <w:sz w:val="24"/>
          <w:highlight w:val="none"/>
        </w:rPr>
      </w:pPr>
    </w:p>
    <w:p>
      <w:pPr>
        <w:spacing w:line="588" w:lineRule="exact"/>
        <w:jc w:val="left"/>
        <w:rPr>
          <w:rFonts w:eastAsia="仿宋_GB2312"/>
          <w:sz w:val="24"/>
          <w:highlight w:val="none"/>
        </w:rPr>
      </w:pPr>
    </w:p>
    <w:tbl>
      <w:tblPr>
        <w:tblStyle w:val="5"/>
        <w:tblW w:w="9620" w:type="dxa"/>
        <w:tblInd w:w="93" w:type="dxa"/>
        <w:tblLayout w:type="fixed"/>
        <w:tblCellMar>
          <w:top w:w="0" w:type="dxa"/>
          <w:left w:w="108" w:type="dxa"/>
          <w:bottom w:w="0" w:type="dxa"/>
          <w:right w:w="108" w:type="dxa"/>
        </w:tblCellMar>
      </w:tblPr>
      <w:tblGrid>
        <w:gridCol w:w="2460"/>
        <w:gridCol w:w="7160"/>
      </w:tblGrid>
      <w:tr>
        <w:tblPrEx>
          <w:tblCellMar>
            <w:top w:w="0" w:type="dxa"/>
            <w:left w:w="108" w:type="dxa"/>
            <w:bottom w:w="0" w:type="dxa"/>
            <w:right w:w="108" w:type="dxa"/>
          </w:tblCellMar>
        </w:tblPrEx>
        <w:trPr>
          <w:trHeight w:val="270" w:hRule="atLeast"/>
        </w:trPr>
        <w:tc>
          <w:tcPr>
            <w:tcW w:w="2460" w:type="dxa"/>
            <w:vAlign w:val="center"/>
          </w:tcPr>
          <w:p>
            <w:pPr>
              <w:widowControl/>
              <w:jc w:val="left"/>
              <w:rPr>
                <w:rFonts w:eastAsia="仿宋_GB2312"/>
                <w:kern w:val="0"/>
                <w:sz w:val="24"/>
                <w:highlight w:val="none"/>
              </w:rPr>
            </w:pPr>
          </w:p>
        </w:tc>
        <w:tc>
          <w:tcPr>
            <w:tcW w:w="7160" w:type="dxa"/>
            <w:vAlign w:val="center"/>
          </w:tcPr>
          <w:p>
            <w:pPr>
              <w:widowControl/>
              <w:ind w:firstLine="240" w:firstLineChars="100"/>
              <w:jc w:val="left"/>
              <w:rPr>
                <w:rFonts w:eastAsia="仿宋_GB2312"/>
                <w:kern w:val="0"/>
                <w:sz w:val="24"/>
                <w:highlight w:val="none"/>
              </w:rPr>
            </w:pPr>
          </w:p>
        </w:tc>
      </w:tr>
    </w:tbl>
    <w:p>
      <w:pPr>
        <w:rPr>
          <w:highlight w:val="none"/>
        </w:rPr>
      </w:pPr>
      <w:r>
        <w:rPr>
          <w:highlight w:val="none"/>
        </w:rPr>
        <w:br w:type="page"/>
      </w:r>
    </w:p>
    <w:tbl>
      <w:tblPr>
        <w:tblStyle w:val="5"/>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eastAsia="方正小标宋简体"/>
                <w:kern w:val="0"/>
                <w:sz w:val="28"/>
                <w:szCs w:val="28"/>
                <w:highlight w:val="none"/>
                <w:u w:val="single"/>
              </w:rPr>
            </w:pPr>
            <w:r>
              <w:rPr>
                <w:rFonts w:eastAsia="方正小标宋简体"/>
                <w:kern w:val="0"/>
                <w:sz w:val="28"/>
                <w:szCs w:val="28"/>
                <w:highlight w:val="none"/>
                <w:u w:val="single"/>
              </w:rPr>
              <w:t>幼儿招生管理</w:t>
            </w:r>
            <w:r>
              <w:rPr>
                <w:rFonts w:eastAsia="方正小标宋简体"/>
                <w:kern w:val="0"/>
                <w:sz w:val="28"/>
                <w:szCs w:val="28"/>
                <w:highlight w:val="none"/>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1.2</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幼儿招生管理。</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xml:space="preserve">　《幼儿园工作规程》第二章第十一条 </w:t>
            </w:r>
            <w:r>
              <w:rPr>
                <w:rFonts w:eastAsia="仿宋_GB2312"/>
                <w:sz w:val="24"/>
                <w:highlight w:val="none"/>
              </w:rPr>
              <w:t>小班（3周岁至4周岁）25人。</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泰达青少年宫附属幼儿园</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泰达青少年宫附属幼儿园</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网上信息采集——幼儿园验证——网上随机抽取名单——发布录取信息</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家长提供户口本、房证、幼儿预防接种证等有效证明</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1、</w:t>
            </w:r>
            <w:r>
              <w:rPr>
                <w:rFonts w:eastAsia="仿宋_GB2312"/>
                <w:kern w:val="0"/>
                <w:sz w:val="24"/>
                <w:highlight w:val="none"/>
                <w:shd w:val="clear" w:color="auto" w:fill="FFFFFF"/>
              </w:rPr>
              <w:t>严格按照上级有关规定</w:t>
            </w:r>
            <w:r>
              <w:rPr>
                <w:rFonts w:hint="eastAsia" w:eastAsia="仿宋_GB2312"/>
                <w:kern w:val="0"/>
                <w:sz w:val="24"/>
                <w:highlight w:val="none"/>
                <w:shd w:val="clear" w:color="auto" w:fill="FFFFFF"/>
                <w:lang w:eastAsia="zh-CN"/>
              </w:rPr>
              <w:t>进行</w:t>
            </w:r>
            <w:r>
              <w:rPr>
                <w:rFonts w:eastAsia="仿宋_GB2312"/>
                <w:kern w:val="0"/>
                <w:sz w:val="24"/>
                <w:highlight w:val="none"/>
                <w:shd w:val="clear" w:color="auto" w:fill="FFFFFF"/>
              </w:rPr>
              <w:t>招生。严格控制班额。</w:t>
            </w:r>
          </w:p>
          <w:p>
            <w:pPr>
              <w:rPr>
                <w:rFonts w:eastAsia="仿宋_GB2312"/>
                <w:sz w:val="24"/>
                <w:highlight w:val="none"/>
              </w:rPr>
            </w:pPr>
            <w:r>
              <w:rPr>
                <w:rFonts w:eastAsia="仿宋_GB2312"/>
                <w:kern w:val="0"/>
                <w:sz w:val="24"/>
                <w:highlight w:val="none"/>
              </w:rPr>
              <w:t>2、</w:t>
            </w:r>
            <w:r>
              <w:rPr>
                <w:rFonts w:eastAsia="仿宋_GB2312"/>
                <w:sz w:val="24"/>
                <w:highlight w:val="none"/>
              </w:rPr>
              <w:t>招生期间安排专人认真解答家长问题，</w:t>
            </w:r>
            <w:r>
              <w:rPr>
                <w:rFonts w:hint="eastAsia" w:eastAsia="仿宋_GB2312"/>
                <w:sz w:val="24"/>
                <w:highlight w:val="none"/>
                <w:lang w:eastAsia="zh-CN"/>
              </w:rPr>
              <w:t>给予</w:t>
            </w:r>
            <w:r>
              <w:rPr>
                <w:rFonts w:eastAsia="仿宋_GB2312"/>
                <w:sz w:val="24"/>
                <w:highlight w:val="none"/>
              </w:rPr>
              <w:t>家长操作上的指导，严禁杜绝敷衍、推诿现象。</w:t>
            </w:r>
          </w:p>
          <w:p>
            <w:pPr>
              <w:widowControl/>
              <w:jc w:val="left"/>
              <w:rPr>
                <w:rFonts w:eastAsia="仿宋_GB2312"/>
                <w:kern w:val="0"/>
                <w:sz w:val="24"/>
                <w:highlight w:val="none"/>
              </w:rPr>
            </w:pPr>
            <w:r>
              <w:rPr>
                <w:rFonts w:eastAsia="仿宋_GB2312"/>
                <w:kern w:val="0"/>
                <w:sz w:val="24"/>
                <w:highlight w:val="none"/>
              </w:rPr>
              <w:t>3、验证时认真、负责、细心，公平公正的对待每一位幼儿家长。</w:t>
            </w:r>
          </w:p>
          <w:p>
            <w:pPr>
              <w:widowControl/>
              <w:jc w:val="left"/>
              <w:rPr>
                <w:rFonts w:eastAsia="仿宋_GB2312"/>
                <w:kern w:val="0"/>
                <w:sz w:val="24"/>
                <w:highlight w:val="none"/>
              </w:rPr>
            </w:pPr>
            <w:r>
              <w:rPr>
                <w:rFonts w:eastAsia="仿宋_GB2312"/>
                <w:kern w:val="0"/>
                <w:sz w:val="24"/>
                <w:highlight w:val="none"/>
              </w:rPr>
              <w:t>4、派位结果及时公布，并做好宣传工作。</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hint="eastAsia" w:eastAsia="楷体_GB2312"/>
                <w:kern w:val="0"/>
                <w:sz w:val="24"/>
                <w:highlight w:val="none"/>
                <w:lang w:val="en-US" w:eastAsia="zh-CN"/>
              </w:rPr>
            </w:pPr>
            <w:r>
              <w:rPr>
                <w:rFonts w:hint="eastAsia" w:eastAsia="楷体_GB2312"/>
                <w:kern w:val="0"/>
                <w:sz w:val="24"/>
                <w:highlight w:val="none"/>
                <w:lang w:eastAsia="zh-CN"/>
              </w:rPr>
              <w:t>天津经济技术开发区</w:t>
            </w:r>
            <w:r>
              <w:rPr>
                <w:rFonts w:hint="eastAsia" w:eastAsia="楷体_GB2312"/>
                <w:kern w:val="0"/>
                <w:sz w:val="24"/>
                <w:highlight w:val="none"/>
              </w:rPr>
              <w:fldChar w:fldCharType="begin"/>
            </w:r>
            <w:r>
              <w:rPr>
                <w:rFonts w:hint="eastAsia" w:eastAsia="楷体_GB2312"/>
                <w:kern w:val="0"/>
                <w:sz w:val="24"/>
                <w:highlight w:val="none"/>
              </w:rPr>
              <w:instrText xml:space="preserve"> HYPERLINK "mailto:tdj03@tjbh.gov.cn" </w:instrText>
            </w:r>
            <w:r>
              <w:rPr>
                <w:rFonts w:hint="eastAsia" w:eastAsia="楷体_GB2312"/>
                <w:kern w:val="0"/>
                <w:sz w:val="24"/>
                <w:highlight w:val="none"/>
              </w:rPr>
              <w:fldChar w:fldCharType="separate"/>
            </w:r>
            <w:r>
              <w:rPr>
                <w:rFonts w:hint="eastAsia" w:eastAsia="楷体_GB2312"/>
                <w:kern w:val="0"/>
                <w:sz w:val="24"/>
                <w:highlight w:val="none"/>
              </w:rPr>
              <w:fldChar w:fldCharType="end"/>
            </w:r>
            <w:r>
              <w:rPr>
                <w:rFonts w:hint="eastAsia" w:eastAsia="楷体_GB2312"/>
                <w:kern w:val="0"/>
                <w:sz w:val="24"/>
                <w:highlight w:val="none"/>
                <w:lang w:val="en-US" w:eastAsia="zh-CN"/>
              </w:rPr>
              <w:t xml:space="preserve"> </w:t>
            </w:r>
          </w:p>
          <w:p>
            <w:pPr>
              <w:widowControl/>
              <w:jc w:val="left"/>
              <w:rPr>
                <w:rFonts w:eastAsia="仿宋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bl>
    <w:p>
      <w:pPr>
        <w:rPr>
          <w:rFonts w:eastAsia="仿宋_GB2312"/>
          <w:sz w:val="24"/>
          <w:highlight w:val="none"/>
        </w:rPr>
      </w:pPr>
    </w:p>
    <w:p>
      <w:pPr>
        <w:rPr>
          <w:rFonts w:eastAsia="仿宋_GB2312"/>
          <w:sz w:val="24"/>
          <w:highlight w:val="none"/>
        </w:rPr>
      </w:pPr>
    </w:p>
    <w:p>
      <w:pPr>
        <w:rPr>
          <w:highlight w:val="none"/>
        </w:rPr>
      </w:pPr>
      <w:r>
        <w:rPr>
          <w:highlight w:val="none"/>
        </w:rPr>
        <w:br w:type="page"/>
      </w:r>
    </w:p>
    <w:tbl>
      <w:tblPr>
        <w:tblStyle w:val="5"/>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eastAsia="方正小标宋简体"/>
                <w:kern w:val="0"/>
                <w:sz w:val="28"/>
                <w:szCs w:val="28"/>
                <w:highlight w:val="none"/>
                <w:u w:val="single"/>
              </w:rPr>
            </w:pPr>
            <w:r>
              <w:rPr>
                <w:rFonts w:eastAsia="方正小标宋简体"/>
                <w:kern w:val="0"/>
                <w:sz w:val="28"/>
                <w:szCs w:val="28"/>
                <w:highlight w:val="none"/>
                <w:u w:val="single"/>
              </w:rPr>
              <w:t>幼儿园安全管理</w:t>
            </w:r>
            <w:r>
              <w:rPr>
                <w:rFonts w:eastAsia="方正小标宋简体"/>
                <w:kern w:val="0"/>
                <w:sz w:val="28"/>
                <w:szCs w:val="28"/>
                <w:highlight w:val="none"/>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2.1</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幼儿园安全管理。</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中小学幼儿园安全管理办法》、《生活饮用水卫生标准》（中华人民共和国教育部令第23号）中“校内安全管理制度”、天津市学校安全条例《中小学幼儿园安全管理办法》及市教委、市综治办、市公安局关于印发天津市中小学幼儿园平安校园建设标准细则实施方案的通知（津教委安［2017］2号）等我市相关文件规定</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泰达青少年宫附属幼儿园</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泰达青少年宫附属幼儿园</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排查——发现隐患上报——维修、维护——正常使用</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发现隐患填报维修单</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1"/>
              </w:numPr>
              <w:jc w:val="left"/>
              <w:rPr>
                <w:rFonts w:eastAsia="仿宋_GB2312"/>
                <w:kern w:val="0"/>
                <w:sz w:val="24"/>
                <w:highlight w:val="none"/>
              </w:rPr>
            </w:pPr>
            <w:r>
              <w:rPr>
                <w:rFonts w:eastAsia="仿宋_GB2312"/>
                <w:kern w:val="0"/>
                <w:sz w:val="24"/>
                <w:highlight w:val="none"/>
              </w:rPr>
              <w:t>依据天津市教体委的有关工作规定维护稳定幼儿园安全工作。</w:t>
            </w:r>
          </w:p>
          <w:p>
            <w:pPr>
              <w:widowControl/>
              <w:numPr>
                <w:ilvl w:val="0"/>
                <w:numId w:val="1"/>
              </w:numPr>
              <w:jc w:val="left"/>
              <w:rPr>
                <w:rFonts w:eastAsia="仿宋_GB2312"/>
                <w:kern w:val="0"/>
                <w:sz w:val="24"/>
                <w:highlight w:val="none"/>
              </w:rPr>
            </w:pPr>
            <w:r>
              <w:rPr>
                <w:rFonts w:eastAsia="仿宋_GB2312"/>
                <w:kern w:val="0"/>
                <w:sz w:val="24"/>
                <w:highlight w:val="none"/>
              </w:rPr>
              <w:t>排查幼儿园各种安全隐患并予以修复。</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hint="eastAsia" w:eastAsia="楷体_GB2312"/>
                <w:kern w:val="0"/>
                <w:sz w:val="24"/>
                <w:highlight w:val="none"/>
                <w:lang w:val="en-US" w:eastAsia="zh-CN"/>
              </w:rPr>
            </w:pPr>
            <w:r>
              <w:rPr>
                <w:rFonts w:hint="eastAsia" w:eastAsia="楷体_GB2312"/>
                <w:kern w:val="0"/>
                <w:sz w:val="24"/>
                <w:highlight w:val="none"/>
                <w:lang w:eastAsia="zh-CN"/>
              </w:rPr>
              <w:t>天津经济技术开发区</w:t>
            </w:r>
            <w:r>
              <w:rPr>
                <w:rFonts w:hint="eastAsia" w:eastAsia="楷体_GB2312"/>
                <w:kern w:val="0"/>
                <w:sz w:val="24"/>
                <w:highlight w:val="none"/>
              </w:rPr>
              <w:fldChar w:fldCharType="begin"/>
            </w:r>
            <w:r>
              <w:rPr>
                <w:rFonts w:hint="eastAsia" w:eastAsia="楷体_GB2312"/>
                <w:kern w:val="0"/>
                <w:sz w:val="24"/>
                <w:highlight w:val="none"/>
              </w:rPr>
              <w:instrText xml:space="preserve"> HYPERLINK "mailto:tdj03@tjbh.gov.cn" </w:instrText>
            </w:r>
            <w:r>
              <w:rPr>
                <w:rFonts w:hint="eastAsia" w:eastAsia="楷体_GB2312"/>
                <w:kern w:val="0"/>
                <w:sz w:val="24"/>
                <w:highlight w:val="none"/>
              </w:rPr>
              <w:fldChar w:fldCharType="separate"/>
            </w:r>
            <w:r>
              <w:rPr>
                <w:rFonts w:hint="eastAsia" w:eastAsia="楷体_GB2312"/>
                <w:kern w:val="0"/>
                <w:sz w:val="24"/>
                <w:highlight w:val="none"/>
              </w:rPr>
              <w:fldChar w:fldCharType="end"/>
            </w:r>
            <w:r>
              <w:rPr>
                <w:rFonts w:hint="eastAsia" w:eastAsia="楷体_GB2312"/>
                <w:kern w:val="0"/>
                <w:sz w:val="24"/>
                <w:highlight w:val="none"/>
                <w:lang w:val="en-US" w:eastAsia="zh-CN"/>
              </w:rPr>
              <w:t xml:space="preserve"> </w:t>
            </w:r>
          </w:p>
          <w:p>
            <w:pPr>
              <w:widowControl/>
              <w:jc w:val="left"/>
              <w:rPr>
                <w:rFonts w:eastAsia="仿宋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bl>
    <w:p>
      <w:pPr>
        <w:rPr>
          <w:rFonts w:eastAsia="仿宋_GB2312"/>
          <w:sz w:val="24"/>
          <w:highlight w:val="none"/>
        </w:rPr>
      </w:pPr>
    </w:p>
    <w:p>
      <w:pPr>
        <w:rPr>
          <w:rFonts w:eastAsia="仿宋_GB2312"/>
          <w:sz w:val="24"/>
          <w:highlight w:val="none"/>
        </w:rPr>
      </w:pPr>
    </w:p>
    <w:p>
      <w:pPr>
        <w:rPr>
          <w:rFonts w:eastAsia="仿宋_GB2312"/>
          <w:sz w:val="24"/>
          <w:highlight w:val="none"/>
        </w:rPr>
      </w:pPr>
    </w:p>
    <w:p>
      <w:pPr>
        <w:rPr>
          <w:rFonts w:eastAsia="仿宋_GB2312"/>
          <w:sz w:val="24"/>
          <w:highlight w:val="none"/>
        </w:rPr>
      </w:pPr>
    </w:p>
    <w:p>
      <w:pPr>
        <w:rPr>
          <w:rFonts w:eastAsia="仿宋_GB2312"/>
          <w:sz w:val="24"/>
          <w:highlight w:val="none"/>
        </w:rPr>
      </w:pPr>
    </w:p>
    <w:p>
      <w:pPr>
        <w:rPr>
          <w:rFonts w:eastAsia="仿宋_GB2312"/>
          <w:sz w:val="24"/>
          <w:highlight w:val="none"/>
        </w:rPr>
      </w:pPr>
    </w:p>
    <w:p>
      <w:pPr>
        <w:rPr>
          <w:rFonts w:eastAsia="仿宋_GB2312"/>
          <w:sz w:val="24"/>
          <w:highlight w:val="none"/>
        </w:rPr>
      </w:pPr>
    </w:p>
    <w:tbl>
      <w:tblPr>
        <w:tblStyle w:val="5"/>
        <w:tblW w:w="9620" w:type="dxa"/>
        <w:tblInd w:w="93" w:type="dxa"/>
        <w:tblLayout w:type="fixed"/>
        <w:tblCellMar>
          <w:top w:w="0" w:type="dxa"/>
          <w:left w:w="108" w:type="dxa"/>
          <w:bottom w:w="0" w:type="dxa"/>
          <w:right w:w="108" w:type="dxa"/>
        </w:tblCellMar>
      </w:tblPr>
      <w:tblGrid>
        <w:gridCol w:w="2460"/>
        <w:gridCol w:w="7160"/>
      </w:tblGrid>
      <w:tr>
        <w:tblPrEx>
          <w:tblCellMar>
            <w:top w:w="0" w:type="dxa"/>
            <w:left w:w="108" w:type="dxa"/>
            <w:bottom w:w="0" w:type="dxa"/>
            <w:right w:w="108" w:type="dxa"/>
          </w:tblCellMar>
        </w:tblPrEx>
        <w:trPr>
          <w:trHeight w:val="270" w:hRule="atLeast"/>
        </w:trPr>
        <w:tc>
          <w:tcPr>
            <w:tcW w:w="2460" w:type="dxa"/>
            <w:vAlign w:val="center"/>
          </w:tcPr>
          <w:p>
            <w:pPr>
              <w:widowControl/>
              <w:jc w:val="left"/>
              <w:rPr>
                <w:rFonts w:eastAsia="仿宋_GB2312"/>
                <w:kern w:val="0"/>
                <w:sz w:val="24"/>
                <w:highlight w:val="none"/>
              </w:rPr>
            </w:pPr>
          </w:p>
        </w:tc>
        <w:tc>
          <w:tcPr>
            <w:tcW w:w="7160" w:type="dxa"/>
            <w:vAlign w:val="center"/>
          </w:tcPr>
          <w:p>
            <w:pPr>
              <w:widowControl/>
              <w:ind w:firstLine="240" w:firstLineChars="100"/>
              <w:jc w:val="left"/>
              <w:rPr>
                <w:rFonts w:eastAsia="仿宋_GB2312"/>
                <w:kern w:val="0"/>
                <w:sz w:val="24"/>
                <w:highlight w:val="none"/>
              </w:rPr>
            </w:pPr>
          </w:p>
        </w:tc>
      </w:tr>
    </w:tbl>
    <w:p>
      <w:pPr>
        <w:rPr>
          <w:highlight w:val="none"/>
        </w:rPr>
      </w:pPr>
      <w:r>
        <w:rPr>
          <w:highlight w:val="none"/>
        </w:rPr>
        <w:br w:type="page"/>
      </w:r>
    </w:p>
    <w:tbl>
      <w:tblPr>
        <w:tblStyle w:val="5"/>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eastAsia="方正小标宋简体"/>
                <w:kern w:val="0"/>
                <w:sz w:val="28"/>
                <w:szCs w:val="28"/>
                <w:highlight w:val="none"/>
                <w:u w:val="single"/>
              </w:rPr>
            </w:pPr>
            <w:r>
              <w:rPr>
                <w:rFonts w:eastAsia="方正小标宋简体"/>
                <w:kern w:val="0"/>
                <w:sz w:val="28"/>
                <w:szCs w:val="28"/>
                <w:highlight w:val="none"/>
                <w:u w:val="single"/>
              </w:rPr>
              <w:t>幼儿园卫生保健管理</w:t>
            </w:r>
            <w:r>
              <w:rPr>
                <w:rFonts w:eastAsia="方正小标宋简体"/>
                <w:kern w:val="0"/>
                <w:sz w:val="28"/>
                <w:szCs w:val="28"/>
                <w:highlight w:val="none"/>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2.2</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幼儿园卫生保健管理。</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《卫生部关于印发&lt;托儿所幼儿园卫生保健工作规范&gt;的通知（卫妇社发〔2012〕35号）》等文件精神、《天津市托幼机构卫生保健工作标准》、《托儿所 幼儿园消毒卫生规范》</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泰达青少年宫附属幼儿园</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泰达青少年宫附属幼儿园</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新生入园体检登记——每日晨午检——进行统计出勤并分析——定期体检——培训——宣传</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儿童保健手册、幼儿入园体检表、幼儿健康卡、妇幼保健下发的信息登统表</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1、负责全园幼儿及职工的保健卫生工作</w:t>
            </w:r>
          </w:p>
          <w:p>
            <w:pPr>
              <w:widowControl/>
              <w:jc w:val="left"/>
              <w:rPr>
                <w:rFonts w:eastAsia="仿宋_GB2312"/>
                <w:kern w:val="0"/>
                <w:sz w:val="24"/>
                <w:highlight w:val="none"/>
              </w:rPr>
            </w:pPr>
            <w:r>
              <w:rPr>
                <w:rFonts w:eastAsia="仿宋_GB2312"/>
                <w:kern w:val="0"/>
                <w:sz w:val="24"/>
                <w:highlight w:val="none"/>
              </w:rPr>
              <w:t>2、全面了解幼儿生长发育情况，期末向家长汇报。</w:t>
            </w:r>
          </w:p>
          <w:p>
            <w:pPr>
              <w:widowControl/>
              <w:jc w:val="left"/>
              <w:rPr>
                <w:rFonts w:eastAsia="仿宋_GB2312"/>
                <w:kern w:val="0"/>
                <w:sz w:val="24"/>
                <w:highlight w:val="none"/>
              </w:rPr>
            </w:pPr>
            <w:r>
              <w:rPr>
                <w:rFonts w:eastAsia="仿宋_GB2312"/>
                <w:kern w:val="0"/>
                <w:sz w:val="24"/>
                <w:highlight w:val="none"/>
              </w:rPr>
              <w:t>3、负责每天晨检</w:t>
            </w:r>
          </w:p>
          <w:p>
            <w:pPr>
              <w:widowControl/>
              <w:jc w:val="left"/>
              <w:rPr>
                <w:rFonts w:eastAsia="仿宋_GB2312"/>
                <w:kern w:val="0"/>
                <w:sz w:val="24"/>
                <w:highlight w:val="none"/>
              </w:rPr>
            </w:pPr>
            <w:r>
              <w:rPr>
                <w:rFonts w:eastAsia="仿宋_GB2312"/>
                <w:kern w:val="0"/>
                <w:sz w:val="24"/>
                <w:highlight w:val="none"/>
              </w:rPr>
              <w:t>4、定期对保教人员进行有关“幼儿常见病”的知识讲授，定期在“家长园地”专栏中介绍有关育儿知识及保健卫生知识。</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hint="eastAsia" w:eastAsia="楷体_GB2312"/>
                <w:kern w:val="0"/>
                <w:sz w:val="24"/>
                <w:highlight w:val="none"/>
                <w:lang w:val="en-US" w:eastAsia="zh-CN"/>
              </w:rPr>
            </w:pPr>
            <w:r>
              <w:rPr>
                <w:rFonts w:hint="eastAsia" w:eastAsia="楷体_GB2312"/>
                <w:kern w:val="0"/>
                <w:sz w:val="24"/>
                <w:highlight w:val="none"/>
                <w:lang w:eastAsia="zh-CN"/>
              </w:rPr>
              <w:t>天津经济技术开发区</w:t>
            </w:r>
            <w:r>
              <w:rPr>
                <w:rFonts w:hint="eastAsia" w:eastAsia="楷体_GB2312"/>
                <w:kern w:val="0"/>
                <w:sz w:val="24"/>
                <w:highlight w:val="none"/>
              </w:rPr>
              <w:fldChar w:fldCharType="begin"/>
            </w:r>
            <w:r>
              <w:rPr>
                <w:rFonts w:hint="eastAsia" w:eastAsia="楷体_GB2312"/>
                <w:kern w:val="0"/>
                <w:sz w:val="24"/>
                <w:highlight w:val="none"/>
              </w:rPr>
              <w:instrText xml:space="preserve"> HYPERLINK "mailto:tdj03@tjbh.gov.cn" </w:instrText>
            </w:r>
            <w:r>
              <w:rPr>
                <w:rFonts w:hint="eastAsia" w:eastAsia="楷体_GB2312"/>
                <w:kern w:val="0"/>
                <w:sz w:val="24"/>
                <w:highlight w:val="none"/>
              </w:rPr>
              <w:fldChar w:fldCharType="separate"/>
            </w:r>
            <w:r>
              <w:rPr>
                <w:rFonts w:hint="eastAsia" w:eastAsia="楷体_GB2312"/>
                <w:kern w:val="0"/>
                <w:sz w:val="24"/>
                <w:highlight w:val="none"/>
              </w:rPr>
              <w:fldChar w:fldCharType="end"/>
            </w:r>
            <w:r>
              <w:rPr>
                <w:rFonts w:hint="eastAsia" w:eastAsia="楷体_GB2312"/>
                <w:kern w:val="0"/>
                <w:sz w:val="24"/>
                <w:highlight w:val="none"/>
                <w:lang w:val="en-US" w:eastAsia="zh-CN"/>
              </w:rPr>
              <w:t xml:space="preserve"> </w:t>
            </w:r>
          </w:p>
          <w:p>
            <w:pPr>
              <w:widowControl/>
              <w:jc w:val="left"/>
              <w:rPr>
                <w:rFonts w:eastAsia="仿宋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bl>
    <w:p>
      <w:pPr>
        <w:rPr>
          <w:rFonts w:eastAsia="仿宋_GB2312"/>
          <w:sz w:val="24"/>
          <w:highlight w:val="none"/>
        </w:rPr>
      </w:pPr>
    </w:p>
    <w:p>
      <w:pPr>
        <w:rPr>
          <w:rFonts w:eastAsia="仿宋_GB2312"/>
          <w:sz w:val="24"/>
          <w:highlight w:val="none"/>
        </w:rPr>
      </w:pPr>
    </w:p>
    <w:p>
      <w:pPr>
        <w:rPr>
          <w:rFonts w:eastAsia="仿宋_GB2312"/>
          <w:sz w:val="24"/>
          <w:highlight w:val="none"/>
        </w:rPr>
      </w:pPr>
    </w:p>
    <w:p>
      <w:pPr>
        <w:rPr>
          <w:rFonts w:eastAsia="仿宋_GB2312"/>
          <w:sz w:val="24"/>
          <w:highlight w:val="none"/>
        </w:rPr>
      </w:pPr>
    </w:p>
    <w:p>
      <w:pPr>
        <w:rPr>
          <w:rFonts w:eastAsia="仿宋_GB2312"/>
          <w:sz w:val="24"/>
          <w:highlight w:val="none"/>
        </w:rPr>
      </w:pPr>
    </w:p>
    <w:p>
      <w:pPr>
        <w:rPr>
          <w:highlight w:val="none"/>
        </w:rPr>
      </w:pPr>
      <w:r>
        <w:rPr>
          <w:highlight w:val="none"/>
        </w:rPr>
        <w:br w:type="page"/>
      </w:r>
    </w:p>
    <w:tbl>
      <w:tblPr>
        <w:tblStyle w:val="5"/>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eastAsia="黑体"/>
                <w:kern w:val="0"/>
                <w:sz w:val="28"/>
                <w:szCs w:val="28"/>
                <w:highlight w:val="none"/>
                <w:u w:val="single"/>
              </w:rPr>
            </w:pPr>
            <w:r>
              <w:rPr>
                <w:rFonts w:eastAsia="黑体"/>
                <w:kern w:val="0"/>
                <w:sz w:val="28"/>
                <w:szCs w:val="28"/>
                <w:highlight w:val="none"/>
                <w:u w:val="single"/>
              </w:rPr>
              <w:t>幼儿园食品安全管理</w:t>
            </w:r>
            <w:r>
              <w:rPr>
                <w:rFonts w:eastAsia="黑体"/>
                <w:kern w:val="0"/>
                <w:sz w:val="28"/>
                <w:szCs w:val="28"/>
                <w:highlight w:val="none"/>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2.3</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幼儿园食品安全管理。</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w:t>
            </w:r>
            <w:r>
              <w:rPr>
                <w:rFonts w:eastAsia="仿宋_GB2312"/>
                <w:sz w:val="24"/>
                <w:highlight w:val="none"/>
              </w:rPr>
              <w:t>《学校食堂与学生集体用餐卫生管理规定》、《食品安全法》</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泰达青少年宫附属幼儿园</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泰达青少年宫附属幼儿园</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与供货商索证——与供货商签订食品安全协议书——与供货商索票——验货——入库——出库——制作</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供货商的食品经营许可证、工商营业执照、货商的收据</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做好食堂安全卫生管理工作。</w:t>
            </w:r>
          </w:p>
          <w:p>
            <w:pPr>
              <w:widowControl/>
              <w:jc w:val="left"/>
              <w:rPr>
                <w:rFonts w:eastAsia="仿宋_GB2312"/>
                <w:kern w:val="0"/>
                <w:sz w:val="24"/>
                <w:highlight w:val="none"/>
              </w:rPr>
            </w:pP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hint="eastAsia" w:eastAsia="楷体_GB2312"/>
                <w:kern w:val="0"/>
                <w:sz w:val="24"/>
                <w:highlight w:val="none"/>
                <w:lang w:val="en-US" w:eastAsia="zh-CN"/>
              </w:rPr>
            </w:pPr>
            <w:r>
              <w:rPr>
                <w:rFonts w:hint="eastAsia" w:eastAsia="楷体_GB2312"/>
                <w:kern w:val="0"/>
                <w:sz w:val="24"/>
                <w:highlight w:val="none"/>
                <w:lang w:eastAsia="zh-CN"/>
              </w:rPr>
              <w:t>天津经济技术开发区</w:t>
            </w:r>
            <w:r>
              <w:rPr>
                <w:rFonts w:hint="eastAsia" w:eastAsia="楷体_GB2312"/>
                <w:kern w:val="0"/>
                <w:sz w:val="24"/>
                <w:highlight w:val="none"/>
              </w:rPr>
              <w:fldChar w:fldCharType="begin"/>
            </w:r>
            <w:r>
              <w:rPr>
                <w:rFonts w:hint="eastAsia" w:eastAsia="楷体_GB2312"/>
                <w:kern w:val="0"/>
                <w:sz w:val="24"/>
                <w:highlight w:val="none"/>
              </w:rPr>
              <w:instrText xml:space="preserve"> HYPERLINK "mailto:tdj03@tjbh.gov.cn" </w:instrText>
            </w:r>
            <w:r>
              <w:rPr>
                <w:rFonts w:hint="eastAsia" w:eastAsia="楷体_GB2312"/>
                <w:kern w:val="0"/>
                <w:sz w:val="24"/>
                <w:highlight w:val="none"/>
              </w:rPr>
              <w:fldChar w:fldCharType="separate"/>
            </w:r>
            <w:r>
              <w:rPr>
                <w:rFonts w:hint="eastAsia" w:eastAsia="楷体_GB2312"/>
                <w:kern w:val="0"/>
                <w:sz w:val="24"/>
                <w:highlight w:val="none"/>
              </w:rPr>
              <w:fldChar w:fldCharType="end"/>
            </w:r>
            <w:r>
              <w:rPr>
                <w:rFonts w:hint="eastAsia" w:eastAsia="楷体_GB2312"/>
                <w:kern w:val="0"/>
                <w:sz w:val="24"/>
                <w:highlight w:val="none"/>
                <w:lang w:val="en-US" w:eastAsia="zh-CN"/>
              </w:rPr>
              <w:t xml:space="preserve"> </w:t>
            </w:r>
          </w:p>
          <w:p>
            <w:pPr>
              <w:widowControl/>
              <w:jc w:val="left"/>
              <w:rPr>
                <w:rFonts w:eastAsia="仿宋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bl>
    <w:p>
      <w:pPr>
        <w:rPr>
          <w:rFonts w:eastAsia="仿宋_GB2312"/>
          <w:sz w:val="24"/>
          <w:highlight w:val="none"/>
        </w:rPr>
      </w:pPr>
    </w:p>
    <w:p>
      <w:pPr>
        <w:rPr>
          <w:rFonts w:eastAsia="仿宋_GB2312"/>
          <w:sz w:val="24"/>
          <w:highlight w:val="none"/>
        </w:rPr>
      </w:pPr>
      <w:r>
        <w:rPr>
          <w:rFonts w:eastAsia="仿宋_GB2312"/>
          <w:sz w:val="24"/>
          <w:highlight w:val="none"/>
        </w:rPr>
        <w:t>、</w:t>
      </w:r>
    </w:p>
    <w:p>
      <w:pPr>
        <w:rPr>
          <w:rFonts w:eastAsia="仿宋_GB2312"/>
          <w:sz w:val="24"/>
          <w:highlight w:val="none"/>
        </w:rPr>
      </w:pPr>
    </w:p>
    <w:p>
      <w:pPr>
        <w:rPr>
          <w:rFonts w:eastAsia="仿宋_GB2312"/>
          <w:sz w:val="24"/>
          <w:highlight w:val="none"/>
        </w:rPr>
      </w:pPr>
    </w:p>
    <w:p>
      <w:pPr>
        <w:rPr>
          <w:rFonts w:eastAsia="仿宋_GB2312"/>
          <w:sz w:val="24"/>
          <w:highlight w:val="none"/>
        </w:rPr>
      </w:pPr>
    </w:p>
    <w:p>
      <w:pPr>
        <w:rPr>
          <w:highlight w:val="none"/>
        </w:rPr>
      </w:pPr>
      <w:r>
        <w:rPr>
          <w:highlight w:val="none"/>
        </w:rPr>
        <w:br w:type="page"/>
      </w:r>
    </w:p>
    <w:tbl>
      <w:tblPr>
        <w:tblStyle w:val="5"/>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eastAsia="方正小标宋简体"/>
                <w:kern w:val="0"/>
                <w:sz w:val="28"/>
                <w:szCs w:val="28"/>
                <w:highlight w:val="none"/>
                <w:u w:val="single"/>
              </w:rPr>
            </w:pPr>
            <w:r>
              <w:rPr>
                <w:rFonts w:eastAsia="方正小标宋简体"/>
                <w:kern w:val="0"/>
                <w:sz w:val="28"/>
                <w:szCs w:val="28"/>
                <w:highlight w:val="none"/>
                <w:u w:val="single"/>
              </w:rPr>
              <w:t>幼儿一日生活的组织与实施</w:t>
            </w:r>
            <w:r>
              <w:rPr>
                <w:rFonts w:eastAsia="方正小标宋简体"/>
                <w:kern w:val="0"/>
                <w:sz w:val="28"/>
                <w:szCs w:val="28"/>
                <w:highlight w:val="none"/>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3.1</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幼儿一日生活的组织与实施。</w:t>
            </w:r>
          </w:p>
        </w:tc>
      </w:tr>
      <w:tr>
        <w:tblPrEx>
          <w:tblCellMar>
            <w:top w:w="0" w:type="dxa"/>
            <w:left w:w="108" w:type="dxa"/>
            <w:bottom w:w="0" w:type="dxa"/>
            <w:right w:w="108" w:type="dxa"/>
          </w:tblCellMar>
        </w:tblPrEx>
        <w:trPr>
          <w:gridAfter w:val="1"/>
          <w:wAfter w:w="702" w:type="dxa"/>
          <w:trHeight w:val="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《幼儿园管理条例》、《幼儿园工作规程》、《幼儿园教育指导纲要》、《3—6岁儿童学习发展指南》</w:t>
            </w:r>
          </w:p>
          <w:p>
            <w:pPr>
              <w:widowControl/>
              <w:jc w:val="left"/>
              <w:rPr>
                <w:rFonts w:eastAsia="仿宋_GB2312"/>
                <w:kern w:val="0"/>
                <w:sz w:val="24"/>
                <w:highlight w:val="none"/>
              </w:rPr>
            </w:pP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泰达青少年宫附属幼儿园</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泰达青少年宫附属幼儿园</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制定学期目标--教师备课—组织活动—课后反思</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幼儿一日生活作息表、《幼儿园工作规程》、《幼儿园教育指导纲要（试行）》和《3-6岁儿童学习与发展指南》精神</w:t>
            </w:r>
          </w:p>
          <w:p>
            <w:pPr>
              <w:widowControl/>
              <w:jc w:val="left"/>
              <w:rPr>
                <w:rFonts w:eastAsia="仿宋_GB2312"/>
                <w:kern w:val="0"/>
                <w:sz w:val="24"/>
                <w:highlight w:val="none"/>
              </w:rPr>
            </w:pP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1、按时制订和本园保教工作计划与总结，审查各班学期工作计划的制订、落实和保教工作开展情况。定期对教师的各类资料和工作表现进行检查考评。</w:t>
            </w:r>
          </w:p>
          <w:p>
            <w:pPr>
              <w:widowControl/>
              <w:jc w:val="left"/>
              <w:rPr>
                <w:rFonts w:eastAsia="仿宋_GB2312"/>
                <w:kern w:val="0"/>
                <w:sz w:val="24"/>
                <w:highlight w:val="none"/>
              </w:rPr>
            </w:pPr>
            <w:r>
              <w:rPr>
                <w:rFonts w:eastAsia="仿宋_GB2312"/>
                <w:kern w:val="0"/>
                <w:sz w:val="24"/>
                <w:highlight w:val="none"/>
              </w:rPr>
              <w:t>2、对任课教师进行听课、评课，并予以指导、帮助，了解和掌握日常保教工作的动态与信息。</w:t>
            </w:r>
          </w:p>
          <w:p>
            <w:pPr>
              <w:widowControl/>
              <w:jc w:val="left"/>
              <w:rPr>
                <w:rFonts w:eastAsia="仿宋_GB2312"/>
                <w:kern w:val="0"/>
                <w:sz w:val="24"/>
                <w:highlight w:val="none"/>
              </w:rPr>
            </w:pPr>
            <w:r>
              <w:rPr>
                <w:rFonts w:eastAsia="仿宋_GB2312"/>
                <w:kern w:val="0"/>
                <w:sz w:val="24"/>
                <w:highlight w:val="none"/>
              </w:rPr>
              <w:t>3、认真抓好教研组建设，组织开展教研组学习和全园性的教学观摩活动，积极传递教研教改信息，针对保教工作的薄弱环节，经常开展各类教育教学观摩、研讨、评比活动，采取改进提高的措施。</w:t>
            </w:r>
          </w:p>
          <w:p>
            <w:pPr>
              <w:widowControl/>
              <w:jc w:val="left"/>
              <w:rPr>
                <w:rFonts w:eastAsia="仿宋_GB2312"/>
                <w:kern w:val="0"/>
                <w:sz w:val="24"/>
                <w:highlight w:val="none"/>
              </w:rPr>
            </w:pPr>
            <w:r>
              <w:rPr>
                <w:rFonts w:eastAsia="仿宋_GB2312"/>
                <w:kern w:val="0"/>
                <w:sz w:val="24"/>
                <w:highlight w:val="none"/>
              </w:rPr>
              <w:t>4、抓好教师尤其是青年教师的培训工作，建立自培基地，进行拜师结对子活动，开展各种带教活动。</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hint="eastAsia" w:eastAsia="楷体_GB2312"/>
                <w:kern w:val="0"/>
                <w:sz w:val="24"/>
                <w:highlight w:val="none"/>
                <w:lang w:val="en-US" w:eastAsia="zh-CN"/>
              </w:rPr>
            </w:pPr>
            <w:r>
              <w:rPr>
                <w:rFonts w:hint="eastAsia" w:eastAsia="楷体_GB2312"/>
                <w:kern w:val="0"/>
                <w:sz w:val="24"/>
                <w:highlight w:val="none"/>
                <w:lang w:eastAsia="zh-CN"/>
              </w:rPr>
              <w:t>天津经济技术开发区</w:t>
            </w:r>
            <w:r>
              <w:rPr>
                <w:rFonts w:hint="eastAsia" w:eastAsia="楷体_GB2312"/>
                <w:kern w:val="0"/>
                <w:sz w:val="24"/>
                <w:highlight w:val="none"/>
              </w:rPr>
              <w:fldChar w:fldCharType="begin"/>
            </w:r>
            <w:r>
              <w:rPr>
                <w:rFonts w:hint="eastAsia" w:eastAsia="楷体_GB2312"/>
                <w:kern w:val="0"/>
                <w:sz w:val="24"/>
                <w:highlight w:val="none"/>
              </w:rPr>
              <w:instrText xml:space="preserve"> HYPERLINK "mailto:tdj03@tjbh.gov.cn" </w:instrText>
            </w:r>
            <w:r>
              <w:rPr>
                <w:rFonts w:hint="eastAsia" w:eastAsia="楷体_GB2312"/>
                <w:kern w:val="0"/>
                <w:sz w:val="24"/>
                <w:highlight w:val="none"/>
              </w:rPr>
              <w:fldChar w:fldCharType="separate"/>
            </w:r>
            <w:r>
              <w:rPr>
                <w:rFonts w:hint="eastAsia" w:eastAsia="楷体_GB2312"/>
                <w:kern w:val="0"/>
                <w:sz w:val="24"/>
                <w:highlight w:val="none"/>
              </w:rPr>
              <w:fldChar w:fldCharType="end"/>
            </w:r>
            <w:r>
              <w:rPr>
                <w:rFonts w:hint="eastAsia" w:eastAsia="楷体_GB2312"/>
                <w:kern w:val="0"/>
                <w:sz w:val="24"/>
                <w:highlight w:val="none"/>
                <w:lang w:val="en-US" w:eastAsia="zh-CN"/>
              </w:rPr>
              <w:t xml:space="preserve"> </w:t>
            </w:r>
          </w:p>
          <w:p>
            <w:pPr>
              <w:widowControl/>
              <w:jc w:val="left"/>
              <w:rPr>
                <w:rFonts w:eastAsia="仿宋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bl>
    <w:p>
      <w:pPr>
        <w:rPr>
          <w:rFonts w:eastAsia="仿宋_GB2312"/>
          <w:sz w:val="24"/>
          <w:highlight w:val="none"/>
        </w:rPr>
      </w:pPr>
    </w:p>
    <w:p>
      <w:pPr>
        <w:rPr>
          <w:rFonts w:eastAsia="仿宋_GB2312"/>
          <w:sz w:val="24"/>
          <w:highlight w:val="none"/>
        </w:rPr>
      </w:pPr>
    </w:p>
    <w:p>
      <w:pPr>
        <w:rPr>
          <w:rFonts w:eastAsia="仿宋_GB2312"/>
          <w:sz w:val="24"/>
          <w:highlight w:val="none"/>
        </w:rPr>
      </w:pPr>
    </w:p>
    <w:p>
      <w:pPr>
        <w:rPr>
          <w:highlight w:val="none"/>
        </w:rPr>
      </w:pPr>
      <w:r>
        <w:rPr>
          <w:highlight w:val="none"/>
        </w:rPr>
        <w:br w:type="page"/>
      </w:r>
    </w:p>
    <w:tbl>
      <w:tblPr>
        <w:tblStyle w:val="5"/>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eastAsia="方正小标宋简体"/>
                <w:kern w:val="0"/>
                <w:sz w:val="28"/>
                <w:szCs w:val="28"/>
                <w:highlight w:val="none"/>
                <w:u w:val="single"/>
              </w:rPr>
            </w:pPr>
            <w:r>
              <w:rPr>
                <w:rFonts w:eastAsia="方正小标宋简体"/>
                <w:kern w:val="0"/>
                <w:sz w:val="28"/>
                <w:szCs w:val="28"/>
                <w:highlight w:val="none"/>
                <w:u w:val="single"/>
              </w:rPr>
              <w:t>幼儿园教职工配备</w:t>
            </w:r>
            <w:r>
              <w:rPr>
                <w:rFonts w:eastAsia="方正小标宋简体"/>
                <w:kern w:val="0"/>
                <w:sz w:val="28"/>
                <w:szCs w:val="28"/>
                <w:highlight w:val="none"/>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4.1</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幼儿园教职工配备。</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w:t>
            </w:r>
            <w:r>
              <w:rPr>
                <w:rFonts w:eastAsia="仿宋_GB2312"/>
                <w:sz w:val="24"/>
                <w:highlight w:val="none"/>
              </w:rPr>
              <w:t>《幼儿园工作规程》〔教育部令第39号〕、《幼儿园教职工配备标准（暂行）》（教师〔2013〕1号）、《关于幼儿园教职工编制标准的意见》（津编办发〔2015〕8号）</w:t>
            </w:r>
          </w:p>
          <w:p>
            <w:pPr>
              <w:widowControl/>
              <w:jc w:val="left"/>
              <w:rPr>
                <w:rFonts w:eastAsia="仿宋_GB2312"/>
                <w:kern w:val="0"/>
                <w:sz w:val="24"/>
                <w:highlight w:val="none"/>
              </w:rPr>
            </w:pP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泰达青少年宫附属幼儿园</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泰达青少年宫附属幼儿园</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制定聘任方案——签订协议或劳动合同——考核</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教师学历证书、教师资格证、健康证、考核结果、聘用合同</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2"/>
              </w:numPr>
              <w:jc w:val="left"/>
              <w:rPr>
                <w:rFonts w:eastAsia="仿宋_GB2312"/>
                <w:sz w:val="24"/>
                <w:highlight w:val="none"/>
              </w:rPr>
            </w:pPr>
            <w:r>
              <w:rPr>
                <w:rFonts w:eastAsia="仿宋_GB2312"/>
                <w:sz w:val="24"/>
                <w:highlight w:val="none"/>
              </w:rPr>
              <w:t>聘用标准和程序，签订聘用协议或劳动合同，建立有序、有效的管理机制</w:t>
            </w:r>
          </w:p>
          <w:p>
            <w:pPr>
              <w:numPr>
                <w:ilvl w:val="0"/>
                <w:numId w:val="2"/>
              </w:numPr>
              <w:jc w:val="left"/>
              <w:rPr>
                <w:rFonts w:eastAsia="仿宋_GB2312"/>
                <w:sz w:val="24"/>
                <w:highlight w:val="none"/>
              </w:rPr>
            </w:pPr>
            <w:r>
              <w:rPr>
                <w:rFonts w:eastAsia="仿宋_GB2312"/>
                <w:sz w:val="24"/>
                <w:highlight w:val="none"/>
              </w:rPr>
              <w:t>幼儿园按时足额向教职工发放工资，并缴纳社会保险（养老保险、医疗保险、工伤保险等）。</w:t>
            </w:r>
          </w:p>
          <w:p>
            <w:pPr>
              <w:numPr>
                <w:ilvl w:val="0"/>
                <w:numId w:val="2"/>
              </w:numPr>
              <w:jc w:val="left"/>
              <w:rPr>
                <w:rFonts w:eastAsia="仿宋_GB2312"/>
                <w:sz w:val="24"/>
                <w:highlight w:val="none"/>
              </w:rPr>
            </w:pPr>
            <w:r>
              <w:rPr>
                <w:rFonts w:eastAsia="仿宋_GB2312"/>
                <w:sz w:val="24"/>
                <w:highlight w:val="none"/>
              </w:rPr>
              <w:t>幼儿园有教师激励机制，确保队伍稳定。</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hint="eastAsia" w:eastAsia="楷体_GB2312"/>
                <w:kern w:val="0"/>
                <w:sz w:val="24"/>
                <w:highlight w:val="none"/>
                <w:lang w:val="en-US" w:eastAsia="zh-CN"/>
              </w:rPr>
            </w:pPr>
            <w:r>
              <w:rPr>
                <w:rFonts w:hint="eastAsia" w:eastAsia="楷体_GB2312"/>
                <w:kern w:val="0"/>
                <w:sz w:val="24"/>
                <w:highlight w:val="none"/>
                <w:lang w:eastAsia="zh-CN"/>
              </w:rPr>
              <w:t>天津经济技术开发区</w:t>
            </w:r>
            <w:r>
              <w:rPr>
                <w:rFonts w:hint="eastAsia" w:eastAsia="楷体_GB2312"/>
                <w:kern w:val="0"/>
                <w:sz w:val="24"/>
                <w:highlight w:val="none"/>
              </w:rPr>
              <w:fldChar w:fldCharType="begin"/>
            </w:r>
            <w:r>
              <w:rPr>
                <w:rFonts w:hint="eastAsia" w:eastAsia="楷体_GB2312"/>
                <w:kern w:val="0"/>
                <w:sz w:val="24"/>
                <w:highlight w:val="none"/>
              </w:rPr>
              <w:instrText xml:space="preserve"> HYPERLINK "mailto:tdj03@tjbh.gov.cn" </w:instrText>
            </w:r>
            <w:r>
              <w:rPr>
                <w:rFonts w:hint="eastAsia" w:eastAsia="楷体_GB2312"/>
                <w:kern w:val="0"/>
                <w:sz w:val="24"/>
                <w:highlight w:val="none"/>
              </w:rPr>
              <w:fldChar w:fldCharType="separate"/>
            </w:r>
            <w:r>
              <w:rPr>
                <w:rFonts w:hint="eastAsia" w:eastAsia="楷体_GB2312"/>
                <w:kern w:val="0"/>
                <w:sz w:val="24"/>
                <w:highlight w:val="none"/>
              </w:rPr>
              <w:fldChar w:fldCharType="end"/>
            </w:r>
            <w:r>
              <w:rPr>
                <w:rFonts w:hint="eastAsia" w:eastAsia="楷体_GB2312"/>
                <w:kern w:val="0"/>
                <w:sz w:val="24"/>
                <w:highlight w:val="none"/>
                <w:lang w:val="en-US" w:eastAsia="zh-CN"/>
              </w:rPr>
              <w:t xml:space="preserve"> </w:t>
            </w:r>
          </w:p>
          <w:p>
            <w:pPr>
              <w:widowControl/>
              <w:jc w:val="left"/>
              <w:rPr>
                <w:rFonts w:eastAsia="仿宋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bl>
    <w:p>
      <w:pPr>
        <w:rPr>
          <w:rFonts w:eastAsia="仿宋_GB2312"/>
          <w:sz w:val="24"/>
          <w:highlight w:val="none"/>
        </w:rPr>
      </w:pPr>
    </w:p>
    <w:p>
      <w:pPr>
        <w:rPr>
          <w:rFonts w:eastAsia="仿宋_GB2312"/>
          <w:sz w:val="24"/>
          <w:highlight w:val="none"/>
        </w:rPr>
      </w:pPr>
    </w:p>
    <w:p>
      <w:pPr>
        <w:rPr>
          <w:rFonts w:eastAsia="仿宋_GB2312"/>
          <w:sz w:val="24"/>
          <w:highlight w:val="none"/>
        </w:rPr>
      </w:pPr>
    </w:p>
    <w:p>
      <w:pPr>
        <w:rPr>
          <w:rFonts w:eastAsia="仿宋_GB2312"/>
          <w:sz w:val="24"/>
          <w:highlight w:val="none"/>
        </w:rPr>
      </w:pPr>
    </w:p>
    <w:p>
      <w:pPr>
        <w:rPr>
          <w:highlight w:val="none"/>
        </w:rPr>
      </w:pPr>
      <w:r>
        <w:rPr>
          <w:highlight w:val="none"/>
        </w:rPr>
        <w:br w:type="page"/>
      </w:r>
    </w:p>
    <w:tbl>
      <w:tblPr>
        <w:tblStyle w:val="5"/>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eastAsia="黑体"/>
                <w:kern w:val="0"/>
                <w:sz w:val="28"/>
                <w:szCs w:val="28"/>
                <w:highlight w:val="none"/>
                <w:u w:val="single"/>
              </w:rPr>
            </w:pPr>
            <w:r>
              <w:rPr>
                <w:rFonts w:eastAsia="黑体"/>
                <w:kern w:val="0"/>
                <w:sz w:val="28"/>
                <w:szCs w:val="28"/>
                <w:highlight w:val="none"/>
                <w:u w:val="single"/>
              </w:rPr>
              <w:t>幼儿园师德建设</w:t>
            </w:r>
            <w:r>
              <w:rPr>
                <w:rFonts w:eastAsia="黑体"/>
                <w:kern w:val="0"/>
                <w:sz w:val="28"/>
                <w:szCs w:val="28"/>
                <w:highlight w:val="none"/>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4.2</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幼儿园师德建设。</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国家中长期教育改革和发展规划纲要》《教育法》、《教师法》、《未成年人保护法》、《幼儿园管理条例》、《幼儿教师职业道德规范》等相关政策法规《教育部关于进一步加强和改进师德建设的意见》，深入开展以学习《中小学教师职业道德规范》为重点的专题培训活动</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泰达青少年宫附属幼儿园</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泰达青少年宫附属幼儿园</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制定师德建设计划——签订师德责任书——家长问卷——师德考核</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家长调查问卷、师德师风考评表</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jc w:val="left"/>
              <w:rPr>
                <w:rFonts w:eastAsia="仿宋_GB2312"/>
                <w:sz w:val="24"/>
                <w:highlight w:val="none"/>
              </w:rPr>
            </w:pPr>
            <w:r>
              <w:rPr>
                <w:rFonts w:eastAsia="仿宋_GB2312"/>
                <w:sz w:val="24"/>
                <w:highlight w:val="none"/>
              </w:rPr>
              <w:t>1、依据园所实际制订并落实师德建设计划。</w:t>
            </w:r>
          </w:p>
          <w:p>
            <w:pPr>
              <w:jc w:val="left"/>
              <w:rPr>
                <w:rFonts w:eastAsia="仿宋_GB2312"/>
                <w:sz w:val="24"/>
                <w:highlight w:val="none"/>
              </w:rPr>
            </w:pPr>
            <w:r>
              <w:rPr>
                <w:rFonts w:eastAsia="仿宋_GB2312"/>
                <w:sz w:val="24"/>
                <w:highlight w:val="none"/>
              </w:rPr>
              <w:t xml:space="preserve">2、签订师德责任书，并自觉遵守。            </w:t>
            </w:r>
          </w:p>
          <w:p>
            <w:pPr>
              <w:jc w:val="left"/>
              <w:rPr>
                <w:rFonts w:eastAsia="仿宋_GB2312"/>
                <w:sz w:val="24"/>
                <w:highlight w:val="none"/>
              </w:rPr>
            </w:pPr>
            <w:r>
              <w:rPr>
                <w:rFonts w:eastAsia="仿宋_GB2312"/>
                <w:sz w:val="24"/>
                <w:highlight w:val="none"/>
              </w:rPr>
              <w:t xml:space="preserve">3、幼儿、家长满意率达到95% 。                </w:t>
            </w:r>
          </w:p>
          <w:p>
            <w:pPr>
              <w:widowControl/>
              <w:jc w:val="left"/>
              <w:rPr>
                <w:rFonts w:eastAsia="仿宋_GB2312"/>
                <w:kern w:val="0"/>
                <w:sz w:val="24"/>
                <w:highlight w:val="none"/>
              </w:rPr>
            </w:pPr>
            <w:r>
              <w:rPr>
                <w:rFonts w:eastAsia="仿宋_GB2312"/>
                <w:sz w:val="24"/>
                <w:highlight w:val="none"/>
              </w:rPr>
              <w:t>4、师德考核合格。</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hint="eastAsia" w:eastAsia="楷体_GB2312"/>
                <w:kern w:val="0"/>
                <w:sz w:val="24"/>
                <w:highlight w:val="none"/>
                <w:lang w:val="en-US" w:eastAsia="zh-CN"/>
              </w:rPr>
            </w:pPr>
            <w:r>
              <w:rPr>
                <w:rFonts w:hint="eastAsia" w:eastAsia="楷体_GB2312"/>
                <w:kern w:val="0"/>
                <w:sz w:val="24"/>
                <w:highlight w:val="none"/>
                <w:lang w:eastAsia="zh-CN"/>
              </w:rPr>
              <w:t>天津经济技术开发区</w:t>
            </w:r>
            <w:r>
              <w:rPr>
                <w:rFonts w:hint="eastAsia" w:eastAsia="楷体_GB2312"/>
                <w:kern w:val="0"/>
                <w:sz w:val="24"/>
                <w:highlight w:val="none"/>
              </w:rPr>
              <w:fldChar w:fldCharType="begin"/>
            </w:r>
            <w:r>
              <w:rPr>
                <w:rFonts w:hint="eastAsia" w:eastAsia="楷体_GB2312"/>
                <w:kern w:val="0"/>
                <w:sz w:val="24"/>
                <w:highlight w:val="none"/>
              </w:rPr>
              <w:instrText xml:space="preserve"> HYPERLINK "mailto:tdj03@tjbh.gov.cn" </w:instrText>
            </w:r>
            <w:r>
              <w:rPr>
                <w:rFonts w:hint="eastAsia" w:eastAsia="楷体_GB2312"/>
                <w:kern w:val="0"/>
                <w:sz w:val="24"/>
                <w:highlight w:val="none"/>
              </w:rPr>
              <w:fldChar w:fldCharType="separate"/>
            </w:r>
            <w:r>
              <w:rPr>
                <w:rFonts w:hint="eastAsia" w:eastAsia="楷体_GB2312"/>
                <w:kern w:val="0"/>
                <w:sz w:val="24"/>
                <w:highlight w:val="none"/>
              </w:rPr>
              <w:fldChar w:fldCharType="end"/>
            </w:r>
            <w:r>
              <w:rPr>
                <w:rFonts w:hint="eastAsia" w:eastAsia="楷体_GB2312"/>
                <w:kern w:val="0"/>
                <w:sz w:val="24"/>
                <w:highlight w:val="none"/>
                <w:lang w:val="en-US" w:eastAsia="zh-CN"/>
              </w:rPr>
              <w:t xml:space="preserve"> </w:t>
            </w:r>
          </w:p>
          <w:p>
            <w:pPr>
              <w:widowControl/>
              <w:jc w:val="left"/>
              <w:rPr>
                <w:rFonts w:eastAsia="仿宋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bl>
    <w:p>
      <w:pPr>
        <w:rPr>
          <w:rFonts w:eastAsia="仿宋_GB2312"/>
          <w:sz w:val="24"/>
          <w:highlight w:val="none"/>
        </w:rPr>
      </w:pPr>
    </w:p>
    <w:p>
      <w:pPr>
        <w:rPr>
          <w:rFonts w:eastAsia="仿宋_GB2312"/>
          <w:sz w:val="24"/>
          <w:highlight w:val="none"/>
        </w:rPr>
      </w:pPr>
    </w:p>
    <w:p>
      <w:pPr>
        <w:rPr>
          <w:rFonts w:eastAsia="仿宋_GB2312"/>
          <w:sz w:val="24"/>
          <w:highlight w:val="none"/>
        </w:rPr>
      </w:pPr>
    </w:p>
    <w:tbl>
      <w:tblPr>
        <w:tblStyle w:val="5"/>
        <w:tblW w:w="9620" w:type="dxa"/>
        <w:tblInd w:w="93" w:type="dxa"/>
        <w:tblLayout w:type="fixed"/>
        <w:tblCellMar>
          <w:top w:w="0" w:type="dxa"/>
          <w:left w:w="108" w:type="dxa"/>
          <w:bottom w:w="0" w:type="dxa"/>
          <w:right w:w="108" w:type="dxa"/>
        </w:tblCellMar>
      </w:tblPr>
      <w:tblGrid>
        <w:gridCol w:w="2460"/>
        <w:gridCol w:w="7160"/>
      </w:tblGrid>
      <w:tr>
        <w:tblPrEx>
          <w:tblCellMar>
            <w:top w:w="0" w:type="dxa"/>
            <w:left w:w="108" w:type="dxa"/>
            <w:bottom w:w="0" w:type="dxa"/>
            <w:right w:w="108" w:type="dxa"/>
          </w:tblCellMar>
        </w:tblPrEx>
        <w:trPr>
          <w:trHeight w:val="270" w:hRule="atLeast"/>
        </w:trPr>
        <w:tc>
          <w:tcPr>
            <w:tcW w:w="2460" w:type="dxa"/>
            <w:vAlign w:val="center"/>
          </w:tcPr>
          <w:p>
            <w:pPr>
              <w:widowControl/>
              <w:jc w:val="left"/>
              <w:rPr>
                <w:rFonts w:eastAsia="仿宋_GB2312"/>
                <w:kern w:val="0"/>
                <w:sz w:val="24"/>
                <w:highlight w:val="none"/>
              </w:rPr>
            </w:pPr>
          </w:p>
        </w:tc>
        <w:tc>
          <w:tcPr>
            <w:tcW w:w="7160" w:type="dxa"/>
            <w:vAlign w:val="center"/>
          </w:tcPr>
          <w:p>
            <w:pPr>
              <w:widowControl/>
              <w:ind w:firstLine="240" w:firstLineChars="100"/>
              <w:jc w:val="left"/>
              <w:rPr>
                <w:rFonts w:eastAsia="仿宋_GB2312"/>
                <w:kern w:val="0"/>
                <w:sz w:val="24"/>
                <w:highlight w:val="none"/>
              </w:rPr>
            </w:pPr>
          </w:p>
        </w:tc>
      </w:tr>
    </w:tbl>
    <w:p>
      <w:pPr>
        <w:rPr>
          <w:highlight w:val="none"/>
        </w:rPr>
      </w:pPr>
      <w:r>
        <w:rPr>
          <w:highlight w:val="none"/>
        </w:rPr>
        <w:br w:type="page"/>
      </w:r>
    </w:p>
    <w:tbl>
      <w:tblPr>
        <w:tblStyle w:val="5"/>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eastAsia="黑体"/>
                <w:kern w:val="0"/>
                <w:sz w:val="28"/>
                <w:szCs w:val="28"/>
                <w:highlight w:val="none"/>
                <w:u w:val="single"/>
              </w:rPr>
            </w:pPr>
            <w:r>
              <w:rPr>
                <w:rFonts w:eastAsia="黑体"/>
                <w:kern w:val="0"/>
                <w:sz w:val="28"/>
                <w:szCs w:val="28"/>
                <w:highlight w:val="none"/>
                <w:u w:val="single"/>
              </w:rPr>
              <w:t>幼儿园教师培训</w:t>
            </w:r>
            <w:r>
              <w:rPr>
                <w:rFonts w:eastAsia="黑体"/>
                <w:kern w:val="0"/>
                <w:sz w:val="28"/>
                <w:szCs w:val="28"/>
                <w:highlight w:val="none"/>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eastAsia="方正小标宋简体"/>
                <w:kern w:val="0"/>
                <w:sz w:val="24"/>
                <w:highlight w:val="none"/>
              </w:rPr>
            </w:pPr>
            <w:r>
              <w:rPr>
                <w:rFonts w:eastAsia="方正小标宋简体"/>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4.3</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小标宋简体"/>
                <w:kern w:val="0"/>
                <w:sz w:val="24"/>
                <w:highlight w:val="none"/>
              </w:rPr>
            </w:pPr>
            <w:r>
              <w:rPr>
                <w:rFonts w:eastAsia="方正小标宋简体"/>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幼儿园教师培训。</w:t>
            </w:r>
          </w:p>
        </w:tc>
      </w:tr>
      <w:tr>
        <w:tblPrEx>
          <w:tblCellMar>
            <w:top w:w="0" w:type="dxa"/>
            <w:left w:w="108" w:type="dxa"/>
            <w:bottom w:w="0" w:type="dxa"/>
            <w:right w:w="108" w:type="dxa"/>
          </w:tblCellMar>
        </w:tblPrEx>
        <w:trPr>
          <w:gridAfter w:val="1"/>
          <w:wAfter w:w="702" w:type="dxa"/>
          <w:trHeight w:val="135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小标宋简体"/>
                <w:kern w:val="0"/>
                <w:sz w:val="24"/>
                <w:highlight w:val="none"/>
              </w:rPr>
            </w:pPr>
            <w:r>
              <w:rPr>
                <w:rFonts w:eastAsia="方正小标宋简体"/>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w:t>
            </w:r>
            <w:r>
              <w:rPr>
                <w:rFonts w:eastAsia="仿宋_GB2312"/>
                <w:sz w:val="24"/>
                <w:highlight w:val="none"/>
              </w:rPr>
              <w:t>《幼儿园工作规程》〔教育部令第39号〕、《幼儿园教育指导纲要》</w:t>
            </w:r>
          </w:p>
          <w:p>
            <w:pPr>
              <w:widowControl/>
              <w:jc w:val="left"/>
              <w:rPr>
                <w:rFonts w:eastAsia="仿宋_GB2312"/>
                <w:kern w:val="0"/>
                <w:sz w:val="24"/>
                <w:highlight w:val="none"/>
              </w:rPr>
            </w:pPr>
            <w:r>
              <w:rPr>
                <w:rFonts w:eastAsia="仿宋_GB2312"/>
                <w:kern w:val="0"/>
                <w:sz w:val="24"/>
                <w:highlight w:val="none"/>
              </w:rPr>
              <w:t>《教育部关于进一步加强和改进师德建设的意见》，深入开展以学习《中小学教师职业道德规范》为重点的专题培训活动。</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小标宋简体"/>
                <w:kern w:val="0"/>
                <w:sz w:val="24"/>
                <w:highlight w:val="none"/>
              </w:rPr>
            </w:pPr>
            <w:r>
              <w:rPr>
                <w:rFonts w:eastAsia="方正小标宋简体"/>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泰达青少年宫附属幼儿园</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小标宋简体"/>
                <w:kern w:val="0"/>
                <w:sz w:val="24"/>
                <w:highlight w:val="none"/>
              </w:rPr>
            </w:pPr>
            <w:r>
              <w:rPr>
                <w:rFonts w:eastAsia="方正小标宋简体"/>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泰达青少年宫附属幼儿园</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小标宋简体"/>
                <w:kern w:val="0"/>
                <w:sz w:val="24"/>
                <w:highlight w:val="none"/>
              </w:rPr>
            </w:pPr>
            <w:r>
              <w:rPr>
                <w:rFonts w:eastAsia="方正小标宋简体"/>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制定园所培训计划、培训内容、方式——组织与实施——反思、调整——再组织与实施——总结</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小标宋简体"/>
                <w:kern w:val="0"/>
                <w:sz w:val="24"/>
                <w:highlight w:val="none"/>
              </w:rPr>
            </w:pPr>
            <w:r>
              <w:rPr>
                <w:rFonts w:eastAsia="方正小标宋简体"/>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培训计划、方案、文本资料、影像资料、案例集、总结</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小标宋简体"/>
                <w:kern w:val="0"/>
                <w:sz w:val="24"/>
                <w:highlight w:val="none"/>
              </w:rPr>
            </w:pPr>
            <w:r>
              <w:rPr>
                <w:rFonts w:eastAsia="方正小标宋简体"/>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1、每年根据幼儿园的发展目标和教师的实际情况及需求，制定切实可行的幼儿园教师培养计划，对教师分层进行培养提高。</w:t>
            </w:r>
          </w:p>
          <w:p>
            <w:pPr>
              <w:widowControl/>
              <w:jc w:val="left"/>
              <w:rPr>
                <w:rFonts w:eastAsia="仿宋_GB2312"/>
                <w:kern w:val="0"/>
                <w:sz w:val="24"/>
                <w:highlight w:val="none"/>
              </w:rPr>
            </w:pPr>
            <w:r>
              <w:rPr>
                <w:rFonts w:eastAsia="仿宋_GB2312"/>
                <w:kern w:val="0"/>
                <w:sz w:val="24"/>
                <w:highlight w:val="none"/>
              </w:rPr>
              <w:t>2、开展结对拜师活动，根据每位教师的具体情况制定的活动计划，并详细记录活动过程，做好结对拜师小结和效果评价工作。</w:t>
            </w:r>
          </w:p>
          <w:p>
            <w:pPr>
              <w:widowControl/>
              <w:jc w:val="left"/>
              <w:rPr>
                <w:rFonts w:eastAsia="仿宋_GB2312"/>
                <w:kern w:val="0"/>
                <w:sz w:val="24"/>
                <w:highlight w:val="none"/>
              </w:rPr>
            </w:pPr>
            <w:r>
              <w:rPr>
                <w:rFonts w:eastAsia="仿宋_GB2312"/>
                <w:kern w:val="0"/>
                <w:sz w:val="24"/>
                <w:highlight w:val="none"/>
              </w:rPr>
              <w:t>3、建立教师成长档案，记录教师成长的轨迹，并在每学期结束时进行交流。</w:t>
            </w:r>
          </w:p>
          <w:p>
            <w:pPr>
              <w:widowControl/>
              <w:jc w:val="left"/>
              <w:rPr>
                <w:rFonts w:eastAsia="仿宋_GB2312"/>
                <w:kern w:val="0"/>
                <w:sz w:val="24"/>
                <w:highlight w:val="none"/>
              </w:rPr>
            </w:pPr>
            <w:r>
              <w:rPr>
                <w:rFonts w:eastAsia="仿宋_GB2312"/>
                <w:kern w:val="0"/>
                <w:sz w:val="24"/>
                <w:highlight w:val="none"/>
              </w:rPr>
              <w:t>4、定期开展教研活动，提高教研活动的质量。</w:t>
            </w:r>
          </w:p>
          <w:p>
            <w:pPr>
              <w:widowControl/>
              <w:jc w:val="left"/>
              <w:rPr>
                <w:rFonts w:eastAsia="仿宋_GB2312"/>
                <w:kern w:val="0"/>
                <w:sz w:val="24"/>
                <w:highlight w:val="none"/>
              </w:rPr>
            </w:pPr>
            <w:r>
              <w:rPr>
                <w:rFonts w:eastAsia="仿宋_GB2312"/>
                <w:kern w:val="0"/>
                <w:sz w:val="24"/>
                <w:highlight w:val="none"/>
              </w:rPr>
              <w:t>5、为教师创设职后培训和高一层次学历培训的机会。</w:t>
            </w:r>
          </w:p>
          <w:p>
            <w:pPr>
              <w:widowControl/>
              <w:jc w:val="left"/>
              <w:rPr>
                <w:rFonts w:eastAsia="仿宋_GB2312"/>
                <w:kern w:val="0"/>
                <w:sz w:val="24"/>
                <w:highlight w:val="none"/>
              </w:rPr>
            </w:pPr>
            <w:r>
              <w:rPr>
                <w:rFonts w:eastAsia="仿宋_GB2312"/>
                <w:kern w:val="0"/>
                <w:sz w:val="24"/>
                <w:highlight w:val="none"/>
              </w:rPr>
              <w:t>6、每学年教师结合自己的工作，对自己的发展情况进行有一定质量的总结交流，并进行相应的奖励。</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eastAsia="方正小标宋简体"/>
                <w:kern w:val="0"/>
                <w:sz w:val="24"/>
                <w:highlight w:val="none"/>
              </w:rPr>
            </w:pPr>
            <w:r>
              <w:rPr>
                <w:rFonts w:eastAsia="方正小标宋简体"/>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hint="eastAsia" w:eastAsia="楷体_GB2312"/>
                <w:kern w:val="0"/>
                <w:sz w:val="24"/>
                <w:highlight w:val="none"/>
                <w:lang w:val="en-US" w:eastAsia="zh-CN"/>
              </w:rPr>
            </w:pPr>
            <w:r>
              <w:rPr>
                <w:rFonts w:hint="eastAsia" w:eastAsia="楷体_GB2312"/>
                <w:kern w:val="0"/>
                <w:sz w:val="24"/>
                <w:highlight w:val="none"/>
                <w:lang w:eastAsia="zh-CN"/>
              </w:rPr>
              <w:t>天津经济技术开发区</w:t>
            </w:r>
            <w:r>
              <w:rPr>
                <w:rFonts w:hint="eastAsia" w:eastAsia="楷体_GB2312"/>
                <w:kern w:val="0"/>
                <w:sz w:val="24"/>
                <w:highlight w:val="none"/>
              </w:rPr>
              <w:fldChar w:fldCharType="begin"/>
            </w:r>
            <w:r>
              <w:rPr>
                <w:rFonts w:hint="eastAsia" w:eastAsia="楷体_GB2312"/>
                <w:kern w:val="0"/>
                <w:sz w:val="24"/>
                <w:highlight w:val="none"/>
              </w:rPr>
              <w:instrText xml:space="preserve"> HYPERLINK "mailto:tdj03@tjbh.gov.cn" </w:instrText>
            </w:r>
            <w:r>
              <w:rPr>
                <w:rFonts w:hint="eastAsia" w:eastAsia="楷体_GB2312"/>
                <w:kern w:val="0"/>
                <w:sz w:val="24"/>
                <w:highlight w:val="none"/>
              </w:rPr>
              <w:fldChar w:fldCharType="separate"/>
            </w:r>
            <w:r>
              <w:rPr>
                <w:rFonts w:hint="eastAsia" w:eastAsia="楷体_GB2312"/>
                <w:kern w:val="0"/>
                <w:sz w:val="24"/>
                <w:highlight w:val="none"/>
              </w:rPr>
              <w:fldChar w:fldCharType="end"/>
            </w:r>
            <w:r>
              <w:rPr>
                <w:rFonts w:hint="eastAsia" w:eastAsia="楷体_GB2312"/>
                <w:kern w:val="0"/>
                <w:sz w:val="24"/>
                <w:highlight w:val="none"/>
                <w:lang w:val="en-US" w:eastAsia="zh-CN"/>
              </w:rPr>
              <w:t xml:space="preserve"> </w:t>
            </w:r>
          </w:p>
          <w:p>
            <w:pPr>
              <w:widowControl/>
              <w:jc w:val="left"/>
              <w:rPr>
                <w:rFonts w:eastAsia="仿宋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bl>
    <w:p>
      <w:pPr>
        <w:rPr>
          <w:rFonts w:eastAsia="仿宋_GB2312"/>
          <w:sz w:val="24"/>
          <w:highlight w:val="none"/>
        </w:rPr>
      </w:pPr>
    </w:p>
    <w:p>
      <w:pPr>
        <w:rPr>
          <w:rFonts w:eastAsia="仿宋_GB2312"/>
          <w:sz w:val="24"/>
          <w:highlight w:val="none"/>
        </w:rPr>
      </w:pPr>
    </w:p>
    <w:tbl>
      <w:tblPr>
        <w:tblStyle w:val="5"/>
        <w:tblW w:w="9620" w:type="dxa"/>
        <w:tblInd w:w="93" w:type="dxa"/>
        <w:tblLayout w:type="fixed"/>
        <w:tblCellMar>
          <w:top w:w="0" w:type="dxa"/>
          <w:left w:w="108" w:type="dxa"/>
          <w:bottom w:w="0" w:type="dxa"/>
          <w:right w:w="108" w:type="dxa"/>
        </w:tblCellMar>
      </w:tblPr>
      <w:tblGrid>
        <w:gridCol w:w="2283"/>
        <w:gridCol w:w="177"/>
        <w:gridCol w:w="6458"/>
        <w:gridCol w:w="702"/>
      </w:tblGrid>
      <w:tr>
        <w:tblPrEx>
          <w:tblCellMar>
            <w:top w:w="0" w:type="dxa"/>
            <w:left w:w="108" w:type="dxa"/>
            <w:bottom w:w="0" w:type="dxa"/>
            <w:right w:w="108" w:type="dxa"/>
          </w:tblCellMar>
        </w:tblPrEx>
        <w:trPr>
          <w:trHeight w:val="270" w:hRule="atLeast"/>
        </w:trPr>
        <w:tc>
          <w:tcPr>
            <w:tcW w:w="2460" w:type="dxa"/>
            <w:gridSpan w:val="2"/>
            <w:vAlign w:val="center"/>
          </w:tcPr>
          <w:p>
            <w:pPr>
              <w:widowControl/>
              <w:jc w:val="left"/>
              <w:rPr>
                <w:rFonts w:eastAsia="仿宋_GB2312"/>
                <w:kern w:val="0"/>
                <w:sz w:val="24"/>
                <w:highlight w:val="none"/>
              </w:rPr>
            </w:pPr>
          </w:p>
        </w:tc>
        <w:tc>
          <w:tcPr>
            <w:tcW w:w="7160" w:type="dxa"/>
            <w:gridSpan w:val="2"/>
            <w:vAlign w:val="center"/>
          </w:tcPr>
          <w:p>
            <w:pPr>
              <w:widowControl/>
              <w:ind w:firstLine="240" w:firstLineChars="100"/>
              <w:jc w:val="left"/>
              <w:rPr>
                <w:rFonts w:eastAsia="仿宋_GB2312"/>
                <w:kern w:val="0"/>
                <w:sz w:val="24"/>
                <w:highlight w:val="none"/>
              </w:rPr>
            </w:pPr>
          </w:p>
        </w:tc>
      </w:tr>
      <w:tr>
        <w:tblPrEx>
          <w:tblCellMar>
            <w:top w:w="0" w:type="dxa"/>
            <w:left w:w="108" w:type="dxa"/>
            <w:bottom w:w="0" w:type="dxa"/>
            <w:right w:w="108" w:type="dxa"/>
          </w:tblCellMar>
        </w:tblPrEx>
        <w:trPr>
          <w:trHeight w:val="839" w:hRule="atLeast"/>
        </w:trPr>
        <w:tc>
          <w:tcPr>
            <w:tcW w:w="9620" w:type="dxa"/>
            <w:gridSpan w:val="4"/>
            <w:vAlign w:val="center"/>
          </w:tcPr>
          <w:p>
            <w:pPr>
              <w:widowControl/>
              <w:jc w:val="center"/>
              <w:rPr>
                <w:rFonts w:eastAsia="方正小标宋简体"/>
                <w:kern w:val="0"/>
                <w:sz w:val="28"/>
                <w:szCs w:val="28"/>
                <w:highlight w:val="none"/>
                <w:u w:val="single"/>
              </w:rPr>
            </w:pPr>
            <w:r>
              <w:rPr>
                <w:rFonts w:eastAsia="方正小标宋简体"/>
                <w:kern w:val="0"/>
                <w:sz w:val="28"/>
                <w:szCs w:val="28"/>
                <w:highlight w:val="none"/>
                <w:u w:val="single"/>
              </w:rPr>
              <w:t>幼儿园收费管理</w:t>
            </w:r>
            <w:r>
              <w:rPr>
                <w:rFonts w:eastAsia="方正小标宋简体"/>
                <w:kern w:val="0"/>
                <w:sz w:val="28"/>
                <w:szCs w:val="28"/>
                <w:highlight w:val="none"/>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序号</w:t>
            </w:r>
          </w:p>
        </w:tc>
        <w:tc>
          <w:tcPr>
            <w:tcW w:w="6635" w:type="dxa"/>
            <w:gridSpan w:val="2"/>
            <w:tcBorders>
              <w:top w:val="single" w:color="auto" w:sz="4"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5.1</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名称</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幼儿园收费管理。</w:t>
            </w:r>
          </w:p>
        </w:tc>
      </w:tr>
      <w:tr>
        <w:tblPrEx>
          <w:tblCellMar>
            <w:top w:w="0" w:type="dxa"/>
            <w:left w:w="108" w:type="dxa"/>
            <w:bottom w:w="0" w:type="dxa"/>
            <w:right w:w="108" w:type="dxa"/>
          </w:tblCellMar>
        </w:tblPrEx>
        <w:trPr>
          <w:gridAfter w:val="1"/>
          <w:wAfter w:w="702" w:type="dxa"/>
          <w:trHeight w:val="134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法定依据</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xml:space="preserve">　《幼儿园收费管理暂行办法》及相关收费政策，规范收费行为，按照物价部门确定的项目和标准收费。各项收入按照有关规定实行收支两条线管理。 </w:t>
            </w:r>
          </w:p>
        </w:tc>
      </w:tr>
      <w:tr>
        <w:tblPrEx>
          <w:tblCellMar>
            <w:top w:w="0" w:type="dxa"/>
            <w:left w:w="108" w:type="dxa"/>
            <w:bottom w:w="0" w:type="dxa"/>
            <w:right w:w="108" w:type="dxa"/>
          </w:tblCellMar>
        </w:tblPrEx>
        <w:trPr>
          <w:gridAfter w:val="1"/>
          <w:wAfter w:w="702" w:type="dxa"/>
          <w:trHeight w:val="92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实施机构</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泰达青少年宫附属幼儿园</w:t>
            </w:r>
          </w:p>
        </w:tc>
      </w:tr>
      <w:tr>
        <w:tblPrEx>
          <w:tblCellMar>
            <w:top w:w="0" w:type="dxa"/>
            <w:left w:w="108" w:type="dxa"/>
            <w:bottom w:w="0" w:type="dxa"/>
            <w:right w:w="108" w:type="dxa"/>
          </w:tblCellMar>
        </w:tblPrEx>
        <w:trPr>
          <w:gridAfter w:val="1"/>
          <w:wAfter w:w="702" w:type="dxa"/>
          <w:trHeight w:val="77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职责边界</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泰达青少年宫附属幼儿园</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运行流程</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各班教师上交幼儿上月出勤表---按出勤天数核定伙食费---开具保育费和伙食费票据---统计每班幼儿应缴费明细并张贴通知家长---家长缴费</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运行要件</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各班幼儿出勤表、伙食费收据、各班幼儿收费明细</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责任事项</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numPr>
                <w:ilvl w:val="0"/>
                <w:numId w:val="3"/>
              </w:numPr>
              <w:jc w:val="left"/>
              <w:rPr>
                <w:rFonts w:eastAsia="仿宋_GB2312"/>
                <w:kern w:val="0"/>
                <w:sz w:val="24"/>
                <w:highlight w:val="none"/>
              </w:rPr>
            </w:pPr>
            <w:r>
              <w:rPr>
                <w:rFonts w:eastAsia="仿宋_GB2312"/>
                <w:kern w:val="0"/>
                <w:sz w:val="24"/>
                <w:highlight w:val="none"/>
              </w:rPr>
              <w:t>严格按照物价部门确定的项目和标准收费，保育费每生每月1020元，伙食费每生每日20元。</w:t>
            </w:r>
          </w:p>
          <w:p>
            <w:pPr>
              <w:widowControl/>
              <w:numPr>
                <w:ilvl w:val="0"/>
                <w:numId w:val="3"/>
              </w:numPr>
              <w:jc w:val="left"/>
              <w:rPr>
                <w:rFonts w:eastAsia="仿宋_GB2312"/>
                <w:kern w:val="0"/>
                <w:sz w:val="24"/>
                <w:highlight w:val="none"/>
              </w:rPr>
            </w:pPr>
            <w:r>
              <w:rPr>
                <w:rFonts w:eastAsia="仿宋_GB2312"/>
                <w:kern w:val="0"/>
                <w:sz w:val="24"/>
                <w:highlight w:val="none"/>
              </w:rPr>
              <w:t>严格按照幼儿出勤表、学生在册名单核算保育费、伙食费。</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监督方式</w:t>
            </w:r>
          </w:p>
        </w:tc>
        <w:tc>
          <w:tcPr>
            <w:tcW w:w="6635" w:type="dxa"/>
            <w:gridSpan w:val="2"/>
            <w:tcBorders>
              <w:top w:val="single" w:color="auto" w:sz="6" w:space="0"/>
              <w:left w:val="single" w:color="auto" w:sz="6" w:space="0"/>
              <w:bottom w:val="single" w:color="auto" w:sz="4"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hint="eastAsia" w:eastAsia="楷体_GB2312"/>
                <w:kern w:val="0"/>
                <w:sz w:val="24"/>
                <w:highlight w:val="none"/>
                <w:lang w:val="en-US" w:eastAsia="zh-CN"/>
              </w:rPr>
            </w:pPr>
            <w:r>
              <w:rPr>
                <w:rFonts w:hint="eastAsia" w:eastAsia="楷体_GB2312"/>
                <w:kern w:val="0"/>
                <w:sz w:val="24"/>
                <w:highlight w:val="none"/>
                <w:lang w:eastAsia="zh-CN"/>
              </w:rPr>
              <w:t>天津经济技术开发区</w:t>
            </w:r>
            <w:r>
              <w:rPr>
                <w:rFonts w:hint="eastAsia" w:eastAsia="楷体_GB2312"/>
                <w:kern w:val="0"/>
                <w:sz w:val="24"/>
                <w:highlight w:val="none"/>
              </w:rPr>
              <w:fldChar w:fldCharType="begin"/>
            </w:r>
            <w:r>
              <w:rPr>
                <w:rFonts w:hint="eastAsia" w:eastAsia="楷体_GB2312"/>
                <w:kern w:val="0"/>
                <w:sz w:val="24"/>
                <w:highlight w:val="none"/>
              </w:rPr>
              <w:instrText xml:space="preserve"> HYPERLINK "mailto:tdj03@tjbh.gov.cn" </w:instrText>
            </w:r>
            <w:r>
              <w:rPr>
                <w:rFonts w:hint="eastAsia" w:eastAsia="楷体_GB2312"/>
                <w:kern w:val="0"/>
                <w:sz w:val="24"/>
                <w:highlight w:val="none"/>
              </w:rPr>
              <w:fldChar w:fldCharType="separate"/>
            </w:r>
            <w:r>
              <w:rPr>
                <w:rFonts w:hint="eastAsia" w:eastAsia="楷体_GB2312"/>
                <w:kern w:val="0"/>
                <w:sz w:val="24"/>
                <w:highlight w:val="none"/>
              </w:rPr>
              <w:fldChar w:fldCharType="end"/>
            </w:r>
            <w:r>
              <w:rPr>
                <w:rFonts w:hint="eastAsia" w:eastAsia="楷体_GB2312"/>
                <w:kern w:val="0"/>
                <w:sz w:val="24"/>
                <w:highlight w:val="none"/>
                <w:lang w:val="en-US" w:eastAsia="zh-CN"/>
              </w:rPr>
              <w:t xml:space="preserve"> </w:t>
            </w:r>
          </w:p>
          <w:p>
            <w:pPr>
              <w:widowControl/>
              <w:jc w:val="left"/>
              <w:rPr>
                <w:rFonts w:eastAsia="仿宋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bl>
    <w:p>
      <w:pPr>
        <w:rPr>
          <w:rFonts w:eastAsia="仿宋_GB2312"/>
          <w:sz w:val="24"/>
          <w:highlight w:val="none"/>
        </w:rPr>
      </w:pPr>
    </w:p>
    <w:p>
      <w:pPr>
        <w:rPr>
          <w:rFonts w:eastAsia="仿宋_GB2312"/>
          <w:sz w:val="24"/>
          <w:highlight w:val="none"/>
        </w:rPr>
      </w:pPr>
    </w:p>
    <w:p>
      <w:pPr>
        <w:rPr>
          <w:rFonts w:eastAsia="仿宋_GB2312"/>
          <w:sz w:val="24"/>
          <w:highlight w:val="none"/>
        </w:rPr>
      </w:pPr>
    </w:p>
    <w:p>
      <w:pPr>
        <w:rPr>
          <w:rFonts w:eastAsia="仿宋_GB2312"/>
          <w:sz w:val="24"/>
          <w:highlight w:val="none"/>
        </w:rPr>
      </w:pPr>
    </w:p>
    <w:p>
      <w:pPr>
        <w:rPr>
          <w:rFonts w:eastAsia="仿宋_GB2312"/>
          <w:sz w:val="24"/>
          <w:highlight w:val="none"/>
        </w:rPr>
      </w:pPr>
    </w:p>
    <w:p>
      <w:pPr>
        <w:rPr>
          <w:rFonts w:eastAsia="仿宋_GB2312"/>
          <w:sz w:val="24"/>
          <w:highlight w:val="none"/>
        </w:rPr>
      </w:pPr>
    </w:p>
    <w:p>
      <w:pPr>
        <w:rPr>
          <w:highlight w:val="none"/>
        </w:rPr>
      </w:pPr>
      <w:r>
        <w:rPr>
          <w:highlight w:val="none"/>
        </w:rPr>
        <w:br w:type="page"/>
      </w:r>
    </w:p>
    <w:tbl>
      <w:tblPr>
        <w:tblStyle w:val="5"/>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eastAsia="方正小标宋简体"/>
                <w:kern w:val="0"/>
                <w:sz w:val="28"/>
                <w:szCs w:val="28"/>
                <w:highlight w:val="none"/>
                <w:u w:val="single"/>
              </w:rPr>
            </w:pPr>
            <w:r>
              <w:rPr>
                <w:rFonts w:eastAsia="方正小标宋简体"/>
                <w:kern w:val="0"/>
                <w:sz w:val="28"/>
                <w:szCs w:val="28"/>
                <w:highlight w:val="none"/>
                <w:u w:val="single"/>
              </w:rPr>
              <w:t>幼儿园家长工作</w:t>
            </w:r>
            <w:r>
              <w:rPr>
                <w:rFonts w:eastAsia="方正小标宋简体"/>
                <w:kern w:val="0"/>
                <w:sz w:val="28"/>
                <w:szCs w:val="28"/>
                <w:highlight w:val="none"/>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5.2</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幼儿园家长工作。</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《幼儿园教育指导纲要》指出：“家庭是幼儿园的重要合作伙伴。应本着尊重、平等合作的原则，争取家长的理解和主动参与，并积极支持、帮助家长提高教育能力。”</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泰达青少年宫附属幼儿园</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泰达青少年宫附属幼儿园</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制定家委会工作制度——征集家委会成员——定时召开家委会——发放调查问卷——反馈、总结</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制定会议议题、会议记录、调查问卷、</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1、向家长宣传教育政策，帮助家长端正教育理念，宣传家庭教育的重要性、迫切性、目的性、帮助家长树立科学育儿的观念。</w:t>
            </w:r>
          </w:p>
          <w:p>
            <w:pPr>
              <w:widowControl/>
              <w:jc w:val="left"/>
              <w:rPr>
                <w:rFonts w:eastAsia="仿宋_GB2312"/>
                <w:kern w:val="0"/>
                <w:sz w:val="24"/>
                <w:highlight w:val="none"/>
              </w:rPr>
            </w:pPr>
            <w:r>
              <w:rPr>
                <w:rFonts w:eastAsia="仿宋_GB2312"/>
                <w:kern w:val="0"/>
                <w:sz w:val="24"/>
                <w:highlight w:val="none"/>
              </w:rPr>
              <w:t>2、家委会成员有义务利用自己的特长帮助幼儿园出谋划策、开展工作，以达到更好的教学效果为目的，热情地为全体家长服务。。</w:t>
            </w:r>
          </w:p>
          <w:p>
            <w:pPr>
              <w:widowControl/>
              <w:jc w:val="left"/>
              <w:rPr>
                <w:rFonts w:eastAsia="仿宋_GB2312"/>
                <w:kern w:val="0"/>
                <w:sz w:val="24"/>
                <w:highlight w:val="none"/>
              </w:rPr>
            </w:pPr>
            <w:r>
              <w:rPr>
                <w:rFonts w:eastAsia="仿宋_GB2312"/>
                <w:kern w:val="0"/>
                <w:sz w:val="24"/>
                <w:highlight w:val="none"/>
              </w:rPr>
              <w:t>3、家委会成员有权监督、了解幼儿园保教工作开展的情况，以保证孩子在幼儿园得到良好发展。</w:t>
            </w:r>
          </w:p>
          <w:p>
            <w:pPr>
              <w:widowControl/>
              <w:jc w:val="left"/>
              <w:rPr>
                <w:rFonts w:eastAsia="仿宋_GB2312"/>
                <w:kern w:val="0"/>
                <w:sz w:val="24"/>
                <w:highlight w:val="none"/>
              </w:rPr>
            </w:pPr>
            <w:r>
              <w:rPr>
                <w:rFonts w:eastAsia="仿宋_GB2312"/>
                <w:kern w:val="0"/>
                <w:sz w:val="24"/>
                <w:highlight w:val="none"/>
              </w:rPr>
              <w:t>4、协助幼儿园顺利完成保教任务，参与组织家园活动、社区活动、主题活动、节日活动</w:t>
            </w:r>
            <w:r>
              <w:rPr>
                <w:rFonts w:hint="eastAsia" w:eastAsia="仿宋_GB2312"/>
                <w:kern w:val="0"/>
                <w:sz w:val="24"/>
                <w:highlight w:val="none"/>
                <w:lang w:eastAsia="zh-CN"/>
              </w:rPr>
              <w:t>等</w:t>
            </w:r>
            <w:r>
              <w:rPr>
                <w:rFonts w:eastAsia="仿宋_GB2312"/>
                <w:kern w:val="0"/>
                <w:sz w:val="24"/>
                <w:highlight w:val="none"/>
              </w:rPr>
              <w:t>;</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hint="eastAsia" w:eastAsia="楷体_GB2312"/>
                <w:kern w:val="0"/>
                <w:sz w:val="24"/>
                <w:highlight w:val="none"/>
                <w:lang w:val="en-US" w:eastAsia="zh-CN"/>
              </w:rPr>
            </w:pPr>
            <w:r>
              <w:rPr>
                <w:rFonts w:hint="eastAsia" w:eastAsia="楷体_GB2312"/>
                <w:kern w:val="0"/>
                <w:sz w:val="24"/>
                <w:highlight w:val="none"/>
                <w:lang w:eastAsia="zh-CN"/>
              </w:rPr>
              <w:t>天津经济技术开发区</w:t>
            </w:r>
            <w:r>
              <w:rPr>
                <w:rFonts w:hint="eastAsia" w:eastAsia="楷体_GB2312"/>
                <w:kern w:val="0"/>
                <w:sz w:val="24"/>
                <w:highlight w:val="none"/>
              </w:rPr>
              <w:fldChar w:fldCharType="begin"/>
            </w:r>
            <w:r>
              <w:rPr>
                <w:rFonts w:hint="eastAsia" w:eastAsia="楷体_GB2312"/>
                <w:kern w:val="0"/>
                <w:sz w:val="24"/>
                <w:highlight w:val="none"/>
              </w:rPr>
              <w:instrText xml:space="preserve"> HYPERLINK "mailto:tdj03@tjbh.gov.cn" </w:instrText>
            </w:r>
            <w:r>
              <w:rPr>
                <w:rFonts w:hint="eastAsia" w:eastAsia="楷体_GB2312"/>
                <w:kern w:val="0"/>
                <w:sz w:val="24"/>
                <w:highlight w:val="none"/>
              </w:rPr>
              <w:fldChar w:fldCharType="separate"/>
            </w:r>
            <w:r>
              <w:rPr>
                <w:rFonts w:hint="eastAsia" w:eastAsia="楷体_GB2312"/>
                <w:kern w:val="0"/>
                <w:sz w:val="24"/>
                <w:highlight w:val="none"/>
              </w:rPr>
              <w:fldChar w:fldCharType="end"/>
            </w:r>
            <w:r>
              <w:rPr>
                <w:rFonts w:hint="eastAsia" w:eastAsia="楷体_GB2312"/>
                <w:kern w:val="0"/>
                <w:sz w:val="24"/>
                <w:highlight w:val="none"/>
                <w:lang w:val="en-US" w:eastAsia="zh-CN"/>
              </w:rPr>
              <w:t xml:space="preserve"> </w:t>
            </w:r>
          </w:p>
          <w:p>
            <w:pPr>
              <w:widowControl/>
              <w:jc w:val="left"/>
              <w:rPr>
                <w:rFonts w:eastAsia="仿宋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bl>
    <w:p>
      <w:pPr>
        <w:rPr>
          <w:rFonts w:eastAsia="仿宋_GB2312"/>
          <w:sz w:val="24"/>
          <w:highlight w:val="none"/>
        </w:rPr>
      </w:pPr>
    </w:p>
    <w:p>
      <w:pPr>
        <w:widowControl/>
        <w:jc w:val="left"/>
        <w:rPr>
          <w:rFonts w:eastAsia="仿宋_GB2312"/>
          <w:sz w:val="24"/>
          <w:highlight w:val="none"/>
        </w:rPr>
      </w:pPr>
      <w:r>
        <w:rPr>
          <w:rFonts w:eastAsia="仿宋_GB2312"/>
          <w:sz w:val="24"/>
          <w:highlight w:val="none"/>
        </w:rPr>
        <w:br w:type="page"/>
      </w:r>
    </w:p>
    <w:tbl>
      <w:tblPr>
        <w:tblStyle w:val="5"/>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eastAsia="方正小标宋简体"/>
                <w:kern w:val="0"/>
                <w:sz w:val="28"/>
                <w:szCs w:val="28"/>
                <w:highlight w:val="none"/>
              </w:rPr>
            </w:pPr>
            <w:r>
              <w:rPr>
                <w:rFonts w:eastAsia="方正小标宋简体"/>
                <w:kern w:val="0"/>
                <w:sz w:val="28"/>
                <w:szCs w:val="28"/>
                <w:highlight w:val="none"/>
              </w:rPr>
              <w:t>开展青少年艺术培训信息表</w:t>
            </w:r>
          </w:p>
        </w:tc>
      </w:tr>
      <w:tr>
        <w:tblPrEx>
          <w:tblCellMar>
            <w:top w:w="0" w:type="dxa"/>
            <w:left w:w="108" w:type="dxa"/>
            <w:bottom w:w="0" w:type="dxa"/>
            <w:right w:w="108" w:type="dxa"/>
          </w:tblCellMar>
        </w:tblPrEx>
        <w:trPr>
          <w:gridAfter w:val="1"/>
          <w:wAfter w:w="702" w:type="dxa"/>
          <w:trHeight w:val="472"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序号</w:t>
            </w:r>
          </w:p>
        </w:tc>
        <w:tc>
          <w:tcPr>
            <w:tcW w:w="6635" w:type="dxa"/>
            <w:tcBorders>
              <w:top w:val="single" w:color="auto" w:sz="4" w:space="0"/>
              <w:left w:val="nil"/>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xml:space="preserve">              1.1</w:t>
            </w:r>
          </w:p>
        </w:tc>
      </w:tr>
      <w:tr>
        <w:tblPrEx>
          <w:tblCellMar>
            <w:top w:w="0" w:type="dxa"/>
            <w:left w:w="108" w:type="dxa"/>
            <w:bottom w:w="0" w:type="dxa"/>
            <w:right w:w="108" w:type="dxa"/>
          </w:tblCellMar>
        </w:tblPrEx>
        <w:trPr>
          <w:gridAfter w:val="1"/>
          <w:wAfter w:w="702" w:type="dxa"/>
          <w:trHeight w:val="532"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名称</w:t>
            </w:r>
          </w:p>
        </w:tc>
        <w:tc>
          <w:tcPr>
            <w:tcW w:w="6635" w:type="dxa"/>
            <w:tcBorders>
              <w:top w:val="single" w:color="auto" w:sz="6" w:space="0"/>
              <w:left w:val="nil"/>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开展青少年艺术培训</w:t>
            </w:r>
          </w:p>
        </w:tc>
      </w:tr>
      <w:tr>
        <w:tblPrEx>
          <w:tblCellMar>
            <w:top w:w="0" w:type="dxa"/>
            <w:left w:w="108" w:type="dxa"/>
            <w:bottom w:w="0" w:type="dxa"/>
            <w:right w:w="108" w:type="dxa"/>
          </w:tblCellMar>
        </w:tblPrEx>
        <w:trPr>
          <w:gridAfter w:val="1"/>
          <w:wAfter w:w="702" w:type="dxa"/>
          <w:trHeight w:val="174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法定依据</w:t>
            </w:r>
          </w:p>
        </w:tc>
        <w:tc>
          <w:tcPr>
            <w:tcW w:w="6635" w:type="dxa"/>
            <w:tcBorders>
              <w:top w:val="single" w:color="auto" w:sz="6" w:space="0"/>
              <w:left w:val="nil"/>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xml:space="preserve"> 法人证书内容：举办适合青少年、儿童成长需要的、文化和素质类的培训，提供相关的课外教育及咨询服务</w:t>
            </w:r>
          </w:p>
        </w:tc>
      </w:tr>
      <w:tr>
        <w:tblPrEx>
          <w:tblCellMar>
            <w:top w:w="0" w:type="dxa"/>
            <w:left w:w="108" w:type="dxa"/>
            <w:bottom w:w="0" w:type="dxa"/>
            <w:right w:w="108" w:type="dxa"/>
          </w:tblCellMar>
        </w:tblPrEx>
        <w:trPr>
          <w:gridAfter w:val="1"/>
          <w:wAfter w:w="702" w:type="dxa"/>
          <w:trHeight w:val="62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实施机构</w:t>
            </w:r>
          </w:p>
        </w:tc>
        <w:tc>
          <w:tcPr>
            <w:tcW w:w="6635" w:type="dxa"/>
            <w:tcBorders>
              <w:top w:val="single" w:color="auto" w:sz="6" w:space="0"/>
              <w:left w:val="nil"/>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xml:space="preserve"> 天津经济技术开发区泰达青少年宫</w:t>
            </w:r>
          </w:p>
        </w:tc>
      </w:tr>
      <w:tr>
        <w:tblPrEx>
          <w:tblCellMar>
            <w:top w:w="0" w:type="dxa"/>
            <w:left w:w="108" w:type="dxa"/>
            <w:bottom w:w="0" w:type="dxa"/>
            <w:right w:w="108" w:type="dxa"/>
          </w:tblCellMar>
        </w:tblPrEx>
        <w:trPr>
          <w:gridAfter w:val="1"/>
          <w:wAfter w:w="702" w:type="dxa"/>
          <w:trHeight w:val="105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职责边界</w:t>
            </w:r>
          </w:p>
        </w:tc>
        <w:tc>
          <w:tcPr>
            <w:tcW w:w="6635" w:type="dxa"/>
            <w:tcBorders>
              <w:top w:val="single" w:color="auto" w:sz="6" w:space="0"/>
              <w:left w:val="nil"/>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xml:space="preserve"> 根据社会需求，面向广大少年儿童进行艺术素养培训和咨询活动。</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运行流程</w:t>
            </w:r>
          </w:p>
        </w:tc>
        <w:tc>
          <w:tcPr>
            <w:tcW w:w="6635" w:type="dxa"/>
            <w:tcBorders>
              <w:top w:val="single" w:color="auto" w:sz="6" w:space="0"/>
              <w:left w:val="nil"/>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xml:space="preserve"> 每学期根据课程安排进行相关科目的新生招生和老生续费工作。公布招生简章、进行网上报名和网上缴费。</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运行要件</w:t>
            </w:r>
          </w:p>
        </w:tc>
        <w:tc>
          <w:tcPr>
            <w:tcW w:w="6635" w:type="dxa"/>
            <w:tcBorders>
              <w:top w:val="single" w:color="auto" w:sz="6" w:space="0"/>
              <w:left w:val="nil"/>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xml:space="preserve">  按照收费标准收费，收费标准进行公示。安排专业教师进行专业活动指导，做到有课表、有学籍，管理过程规范。</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责任事项</w:t>
            </w:r>
          </w:p>
        </w:tc>
        <w:tc>
          <w:tcPr>
            <w:tcW w:w="6635" w:type="dxa"/>
            <w:tcBorders>
              <w:top w:val="single" w:color="auto" w:sz="6" w:space="0"/>
              <w:left w:val="nil"/>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xml:space="preserve"> 通过调研结合我宫专业教师情况设置相关专业活动，制定各专业学习纲目，加强教师的备课和教学研究管理，不断提升教师的专业素养，按时完成活动计划，定期开展教学汇报、听评课活动等，为少年儿童搭建成长的平台。</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监督方式</w:t>
            </w:r>
          </w:p>
        </w:tc>
        <w:tc>
          <w:tcPr>
            <w:tcW w:w="6635" w:type="dxa"/>
            <w:tcBorders>
              <w:top w:val="single" w:color="auto" w:sz="6" w:space="0"/>
              <w:left w:val="nil"/>
              <w:bottom w:val="single" w:color="auto" w:sz="4"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hint="eastAsia" w:eastAsia="楷体_GB2312"/>
                <w:kern w:val="0"/>
                <w:sz w:val="24"/>
                <w:highlight w:val="none"/>
                <w:lang w:val="en-US" w:eastAsia="zh-CN"/>
              </w:rPr>
            </w:pPr>
            <w:r>
              <w:rPr>
                <w:rFonts w:hint="eastAsia" w:eastAsia="楷体_GB2312"/>
                <w:kern w:val="0"/>
                <w:sz w:val="24"/>
                <w:highlight w:val="none"/>
                <w:lang w:eastAsia="zh-CN"/>
              </w:rPr>
              <w:t>天津经济技术开发区</w:t>
            </w:r>
            <w:r>
              <w:rPr>
                <w:rFonts w:hint="eastAsia" w:eastAsia="楷体_GB2312"/>
                <w:kern w:val="0"/>
                <w:sz w:val="24"/>
                <w:highlight w:val="none"/>
              </w:rPr>
              <w:fldChar w:fldCharType="begin"/>
            </w:r>
            <w:r>
              <w:rPr>
                <w:rFonts w:hint="eastAsia" w:eastAsia="楷体_GB2312"/>
                <w:kern w:val="0"/>
                <w:sz w:val="24"/>
                <w:highlight w:val="none"/>
              </w:rPr>
              <w:instrText xml:space="preserve"> HYPERLINK "mailto:tdj03@tjbh.gov.cn" </w:instrText>
            </w:r>
            <w:r>
              <w:rPr>
                <w:rFonts w:hint="eastAsia" w:eastAsia="楷体_GB2312"/>
                <w:kern w:val="0"/>
                <w:sz w:val="24"/>
                <w:highlight w:val="none"/>
              </w:rPr>
              <w:fldChar w:fldCharType="separate"/>
            </w:r>
            <w:r>
              <w:rPr>
                <w:rFonts w:hint="eastAsia" w:eastAsia="楷体_GB2312"/>
                <w:kern w:val="0"/>
                <w:sz w:val="24"/>
                <w:highlight w:val="none"/>
              </w:rPr>
              <w:fldChar w:fldCharType="end"/>
            </w:r>
            <w:r>
              <w:rPr>
                <w:rFonts w:hint="eastAsia" w:eastAsia="楷体_GB2312"/>
                <w:kern w:val="0"/>
                <w:sz w:val="24"/>
                <w:highlight w:val="none"/>
                <w:lang w:val="en-US" w:eastAsia="zh-CN"/>
              </w:rPr>
              <w:t xml:space="preserve"> </w:t>
            </w:r>
          </w:p>
          <w:p>
            <w:pPr>
              <w:widowControl/>
              <w:jc w:val="left"/>
              <w:rPr>
                <w:rFonts w:eastAsia="仿宋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bl>
    <w:p>
      <w:pPr>
        <w:rPr>
          <w:szCs w:val="21"/>
          <w:highlight w:val="none"/>
        </w:rPr>
      </w:pPr>
      <w:r>
        <w:rPr>
          <w:highlight w:val="none"/>
        </w:rPr>
        <w:t xml:space="preserve"> </w:t>
      </w:r>
    </w:p>
    <w:p>
      <w:pPr>
        <w:rPr>
          <w:highlight w:val="none"/>
        </w:rPr>
      </w:pPr>
      <w:r>
        <w:rPr>
          <w:highlight w:val="none"/>
        </w:rPr>
        <w:t xml:space="preserve"> </w:t>
      </w:r>
    </w:p>
    <w:p>
      <w:pPr>
        <w:rPr>
          <w:highlight w:val="none"/>
        </w:rPr>
      </w:pPr>
      <w:r>
        <w:rPr>
          <w:highlight w:val="none"/>
        </w:rPr>
        <w:t xml:space="preserve"> </w:t>
      </w:r>
    </w:p>
    <w:p>
      <w:pPr>
        <w:rPr>
          <w:highlight w:val="none"/>
        </w:rPr>
      </w:pPr>
      <w:r>
        <w:rPr>
          <w:highlight w:val="none"/>
        </w:rPr>
        <w:t xml:space="preserve"> </w:t>
      </w:r>
    </w:p>
    <w:p>
      <w:pPr>
        <w:spacing w:line="588" w:lineRule="exact"/>
        <w:jc w:val="left"/>
        <w:rPr>
          <w:rFonts w:eastAsia="方正仿宋简体"/>
          <w:sz w:val="34"/>
          <w:szCs w:val="34"/>
          <w:highlight w:val="none"/>
        </w:rPr>
      </w:pPr>
      <w:r>
        <w:rPr>
          <w:rFonts w:eastAsia="方正仿宋简体"/>
          <w:sz w:val="34"/>
          <w:szCs w:val="34"/>
          <w:highlight w:val="none"/>
        </w:rPr>
        <w:t xml:space="preserve"> </w:t>
      </w:r>
    </w:p>
    <w:p>
      <w:pPr>
        <w:widowControl/>
        <w:jc w:val="left"/>
        <w:rPr>
          <w:rFonts w:eastAsia="方正仿宋简体"/>
          <w:sz w:val="34"/>
          <w:szCs w:val="34"/>
          <w:highlight w:val="none"/>
        </w:rPr>
      </w:pPr>
      <w:r>
        <w:rPr>
          <w:rFonts w:eastAsia="方正仿宋简体"/>
          <w:sz w:val="34"/>
          <w:szCs w:val="34"/>
          <w:highlight w:val="none"/>
        </w:rPr>
        <w:br w:type="page"/>
      </w:r>
    </w:p>
    <w:p>
      <w:pPr>
        <w:spacing w:line="588" w:lineRule="exact"/>
        <w:jc w:val="left"/>
        <w:rPr>
          <w:rFonts w:eastAsia="方正仿宋简体"/>
          <w:sz w:val="34"/>
          <w:szCs w:val="34"/>
          <w:highlight w:val="none"/>
        </w:rPr>
      </w:pPr>
    </w:p>
    <w:tbl>
      <w:tblPr>
        <w:tblStyle w:val="5"/>
        <w:tblW w:w="9605" w:type="dxa"/>
        <w:tblInd w:w="108" w:type="dxa"/>
        <w:tblLayout w:type="fixed"/>
        <w:tblCellMar>
          <w:top w:w="0" w:type="dxa"/>
          <w:left w:w="108" w:type="dxa"/>
          <w:bottom w:w="0" w:type="dxa"/>
          <w:right w:w="108" w:type="dxa"/>
        </w:tblCellMar>
      </w:tblPr>
      <w:tblGrid>
        <w:gridCol w:w="2268"/>
        <w:gridCol w:w="6635"/>
        <w:gridCol w:w="702"/>
      </w:tblGrid>
      <w:tr>
        <w:tblPrEx>
          <w:tblCellMar>
            <w:top w:w="0" w:type="dxa"/>
            <w:left w:w="108" w:type="dxa"/>
            <w:bottom w:w="0" w:type="dxa"/>
            <w:right w:w="108" w:type="dxa"/>
          </w:tblCellMar>
        </w:tblPrEx>
        <w:trPr>
          <w:trHeight w:val="839" w:hRule="atLeast"/>
        </w:trPr>
        <w:tc>
          <w:tcPr>
            <w:tcW w:w="9605" w:type="dxa"/>
            <w:gridSpan w:val="3"/>
            <w:tcBorders>
              <w:top w:val="nil"/>
              <w:left w:val="nil"/>
              <w:bottom w:val="nil"/>
              <w:right w:val="nil"/>
            </w:tcBorders>
            <w:vAlign w:val="center"/>
          </w:tcPr>
          <w:p>
            <w:pPr>
              <w:widowControl/>
              <w:jc w:val="center"/>
              <w:rPr>
                <w:rFonts w:eastAsia="方正小标宋简体"/>
                <w:kern w:val="0"/>
                <w:sz w:val="28"/>
                <w:szCs w:val="28"/>
                <w:highlight w:val="none"/>
              </w:rPr>
            </w:pPr>
            <w:r>
              <w:rPr>
                <w:rFonts w:eastAsia="方正小标宋简体"/>
                <w:kern w:val="0"/>
                <w:sz w:val="28"/>
                <w:szCs w:val="28"/>
                <w:highlight w:val="none"/>
              </w:rPr>
              <w:t>策划和组织各项艺术赛事和公益演出信息表</w:t>
            </w:r>
          </w:p>
        </w:tc>
      </w:tr>
      <w:tr>
        <w:tblPrEx>
          <w:tblCellMar>
            <w:top w:w="0" w:type="dxa"/>
            <w:left w:w="108" w:type="dxa"/>
            <w:bottom w:w="0" w:type="dxa"/>
            <w:right w:w="108" w:type="dxa"/>
          </w:tblCellMar>
        </w:tblPrEx>
        <w:trPr>
          <w:gridAfter w:val="1"/>
          <w:wAfter w:w="702" w:type="dxa"/>
          <w:trHeight w:val="755" w:hRule="atLeast"/>
        </w:trPr>
        <w:tc>
          <w:tcPr>
            <w:tcW w:w="2268" w:type="dxa"/>
            <w:tcBorders>
              <w:top w:val="single" w:color="auto" w:sz="4"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序号</w:t>
            </w:r>
          </w:p>
        </w:tc>
        <w:tc>
          <w:tcPr>
            <w:tcW w:w="6635" w:type="dxa"/>
            <w:tcBorders>
              <w:top w:val="single" w:color="auto" w:sz="4" w:space="0"/>
              <w:left w:val="nil"/>
              <w:bottom w:val="single" w:color="auto" w:sz="6" w:space="0"/>
              <w:right w:val="single" w:color="auto" w:sz="4" w:space="0"/>
            </w:tcBorders>
            <w:vAlign w:val="center"/>
          </w:tcPr>
          <w:p>
            <w:pPr>
              <w:widowControl/>
              <w:ind w:firstLine="1680" w:firstLineChars="700"/>
              <w:rPr>
                <w:rFonts w:eastAsia="仿宋_GB2312"/>
                <w:kern w:val="0"/>
                <w:sz w:val="24"/>
                <w:highlight w:val="none"/>
              </w:rPr>
            </w:pPr>
            <w:r>
              <w:rPr>
                <w:rFonts w:eastAsia="仿宋_GB2312"/>
                <w:kern w:val="0"/>
                <w:sz w:val="24"/>
                <w:highlight w:val="none"/>
              </w:rPr>
              <w:t>1.2</w:t>
            </w:r>
          </w:p>
        </w:tc>
      </w:tr>
      <w:tr>
        <w:tblPrEx>
          <w:tblCellMar>
            <w:top w:w="0" w:type="dxa"/>
            <w:left w:w="108" w:type="dxa"/>
            <w:bottom w:w="0" w:type="dxa"/>
            <w:right w:w="108" w:type="dxa"/>
          </w:tblCellMar>
        </w:tblPrEx>
        <w:trPr>
          <w:gridAfter w:val="1"/>
          <w:wAfter w:w="702" w:type="dxa"/>
          <w:trHeight w:val="1110" w:hRule="atLeast"/>
        </w:trPr>
        <w:tc>
          <w:tcPr>
            <w:tcW w:w="2268"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名称</w:t>
            </w:r>
          </w:p>
        </w:tc>
        <w:tc>
          <w:tcPr>
            <w:tcW w:w="6635" w:type="dxa"/>
            <w:tcBorders>
              <w:top w:val="single" w:color="auto" w:sz="6" w:space="0"/>
              <w:left w:val="nil"/>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策划和组织各项艺术赛事和公益演出</w:t>
            </w:r>
          </w:p>
        </w:tc>
      </w:tr>
      <w:tr>
        <w:tblPrEx>
          <w:tblCellMar>
            <w:top w:w="0" w:type="dxa"/>
            <w:left w:w="108" w:type="dxa"/>
            <w:bottom w:w="0" w:type="dxa"/>
            <w:right w:w="108" w:type="dxa"/>
          </w:tblCellMar>
        </w:tblPrEx>
        <w:trPr>
          <w:gridAfter w:val="1"/>
          <w:wAfter w:w="702" w:type="dxa"/>
          <w:trHeight w:val="1960" w:hRule="atLeast"/>
        </w:trPr>
        <w:tc>
          <w:tcPr>
            <w:tcW w:w="2268"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法定依据</w:t>
            </w:r>
          </w:p>
        </w:tc>
        <w:tc>
          <w:tcPr>
            <w:tcW w:w="6635" w:type="dxa"/>
            <w:tcBorders>
              <w:top w:val="single" w:color="auto" w:sz="6" w:space="0"/>
              <w:left w:val="nil"/>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xml:space="preserve"> 法人证书内容：策划、组织社会文化交流活动、文艺演出和体育比赛，提供娱乐休闲等 </w:t>
            </w:r>
          </w:p>
        </w:tc>
      </w:tr>
      <w:tr>
        <w:tblPrEx>
          <w:tblCellMar>
            <w:top w:w="0" w:type="dxa"/>
            <w:left w:w="108" w:type="dxa"/>
            <w:bottom w:w="0" w:type="dxa"/>
            <w:right w:w="108" w:type="dxa"/>
          </w:tblCellMar>
        </w:tblPrEx>
        <w:trPr>
          <w:gridAfter w:val="1"/>
          <w:wAfter w:w="702" w:type="dxa"/>
          <w:trHeight w:val="1131" w:hRule="atLeast"/>
        </w:trPr>
        <w:tc>
          <w:tcPr>
            <w:tcW w:w="2268"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实施机构</w:t>
            </w:r>
          </w:p>
        </w:tc>
        <w:tc>
          <w:tcPr>
            <w:tcW w:w="6635" w:type="dxa"/>
            <w:tcBorders>
              <w:top w:val="single" w:color="auto" w:sz="6" w:space="0"/>
              <w:left w:val="nil"/>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xml:space="preserve"> 天津经济技术开发区泰达青少年宫</w:t>
            </w:r>
          </w:p>
        </w:tc>
      </w:tr>
      <w:tr>
        <w:tblPrEx>
          <w:tblCellMar>
            <w:top w:w="0" w:type="dxa"/>
            <w:left w:w="108" w:type="dxa"/>
            <w:bottom w:w="0" w:type="dxa"/>
            <w:right w:w="108" w:type="dxa"/>
          </w:tblCellMar>
        </w:tblPrEx>
        <w:trPr>
          <w:gridAfter w:val="1"/>
          <w:wAfter w:w="702" w:type="dxa"/>
          <w:trHeight w:val="848" w:hRule="atLeast"/>
        </w:trPr>
        <w:tc>
          <w:tcPr>
            <w:tcW w:w="2268"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职责边界</w:t>
            </w:r>
          </w:p>
        </w:tc>
        <w:tc>
          <w:tcPr>
            <w:tcW w:w="6635" w:type="dxa"/>
            <w:tcBorders>
              <w:top w:val="single" w:color="auto" w:sz="6" w:space="0"/>
              <w:left w:val="nil"/>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xml:space="preserve"> 根据工作安排，组织和承办各种文艺比赛、公益活动、主题教育活动等，通过活动提升广大少年儿童的综合素养。</w:t>
            </w:r>
          </w:p>
        </w:tc>
      </w:tr>
      <w:tr>
        <w:tblPrEx>
          <w:tblCellMar>
            <w:top w:w="0" w:type="dxa"/>
            <w:left w:w="108" w:type="dxa"/>
            <w:bottom w:w="0" w:type="dxa"/>
            <w:right w:w="108" w:type="dxa"/>
          </w:tblCellMar>
        </w:tblPrEx>
        <w:trPr>
          <w:gridAfter w:val="1"/>
          <w:wAfter w:w="702" w:type="dxa"/>
          <w:trHeight w:val="810" w:hRule="atLeast"/>
        </w:trPr>
        <w:tc>
          <w:tcPr>
            <w:tcW w:w="2268"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运行流程</w:t>
            </w:r>
          </w:p>
        </w:tc>
        <w:tc>
          <w:tcPr>
            <w:tcW w:w="6635" w:type="dxa"/>
            <w:tcBorders>
              <w:top w:val="single" w:color="auto" w:sz="6" w:space="0"/>
              <w:left w:val="nil"/>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xml:space="preserve"> 自行组织或承接上级部门布置的工作任务。</w:t>
            </w:r>
          </w:p>
        </w:tc>
      </w:tr>
      <w:tr>
        <w:tblPrEx>
          <w:tblCellMar>
            <w:top w:w="0" w:type="dxa"/>
            <w:left w:w="108" w:type="dxa"/>
            <w:bottom w:w="0" w:type="dxa"/>
            <w:right w:w="108" w:type="dxa"/>
          </w:tblCellMar>
        </w:tblPrEx>
        <w:trPr>
          <w:gridAfter w:val="1"/>
          <w:wAfter w:w="702" w:type="dxa"/>
          <w:trHeight w:val="837" w:hRule="atLeast"/>
        </w:trPr>
        <w:tc>
          <w:tcPr>
            <w:tcW w:w="2268"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运行要件</w:t>
            </w:r>
          </w:p>
        </w:tc>
        <w:tc>
          <w:tcPr>
            <w:tcW w:w="6635" w:type="dxa"/>
            <w:tcBorders>
              <w:top w:val="single" w:color="auto" w:sz="6" w:space="0"/>
              <w:left w:val="nil"/>
              <w:bottom w:val="single" w:color="auto" w:sz="6" w:space="0"/>
              <w:right w:val="single" w:color="auto" w:sz="4" w:space="0"/>
            </w:tcBorders>
            <w:vAlign w:val="center"/>
          </w:tcPr>
          <w:p>
            <w:pPr>
              <w:widowControl/>
              <w:jc w:val="left"/>
              <w:rPr>
                <w:rFonts w:eastAsia="仿宋_GB2312"/>
                <w:kern w:val="0"/>
                <w:sz w:val="24"/>
                <w:highlight w:val="none"/>
              </w:rPr>
            </w:pPr>
            <w:bookmarkStart w:id="0" w:name="_GoBack"/>
            <w:bookmarkEnd w:id="0"/>
          </w:p>
        </w:tc>
      </w:tr>
      <w:tr>
        <w:tblPrEx>
          <w:tblCellMar>
            <w:top w:w="0" w:type="dxa"/>
            <w:left w:w="108" w:type="dxa"/>
            <w:bottom w:w="0" w:type="dxa"/>
            <w:right w:w="108" w:type="dxa"/>
          </w:tblCellMar>
        </w:tblPrEx>
        <w:trPr>
          <w:gridAfter w:val="1"/>
          <w:wAfter w:w="702" w:type="dxa"/>
          <w:trHeight w:val="837" w:hRule="atLeast"/>
        </w:trPr>
        <w:tc>
          <w:tcPr>
            <w:tcW w:w="2268"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责任事项</w:t>
            </w:r>
          </w:p>
        </w:tc>
        <w:tc>
          <w:tcPr>
            <w:tcW w:w="6635" w:type="dxa"/>
            <w:tcBorders>
              <w:top w:val="single" w:color="auto" w:sz="6" w:space="0"/>
              <w:left w:val="nil"/>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xml:space="preserve"> 制定活动方案、召开活动布置会、完成相关活动的报表统计和事前准备工作、活动过程做到客观、公正、公平，并及时做好活动总结。</w:t>
            </w:r>
          </w:p>
        </w:tc>
      </w:tr>
      <w:tr>
        <w:tblPrEx>
          <w:tblCellMar>
            <w:top w:w="0" w:type="dxa"/>
            <w:left w:w="108" w:type="dxa"/>
            <w:bottom w:w="0" w:type="dxa"/>
            <w:right w:w="108" w:type="dxa"/>
          </w:tblCellMar>
        </w:tblPrEx>
        <w:trPr>
          <w:gridAfter w:val="1"/>
          <w:wAfter w:w="702" w:type="dxa"/>
          <w:trHeight w:val="837" w:hRule="atLeast"/>
        </w:trPr>
        <w:tc>
          <w:tcPr>
            <w:tcW w:w="2268"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监督方式</w:t>
            </w:r>
          </w:p>
        </w:tc>
        <w:tc>
          <w:tcPr>
            <w:tcW w:w="6635" w:type="dxa"/>
            <w:tcBorders>
              <w:top w:val="single" w:color="auto" w:sz="6" w:space="0"/>
              <w:left w:val="nil"/>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hint="eastAsia" w:eastAsia="楷体_GB2312"/>
                <w:kern w:val="0"/>
                <w:sz w:val="24"/>
                <w:highlight w:val="none"/>
                <w:lang w:val="en-US" w:eastAsia="zh-CN"/>
              </w:rPr>
            </w:pPr>
            <w:r>
              <w:rPr>
                <w:rFonts w:hint="eastAsia" w:eastAsia="楷体_GB2312"/>
                <w:kern w:val="0"/>
                <w:sz w:val="24"/>
                <w:highlight w:val="none"/>
                <w:lang w:eastAsia="zh-CN"/>
              </w:rPr>
              <w:t>天津经济技术开发区</w:t>
            </w:r>
            <w:r>
              <w:rPr>
                <w:rFonts w:hint="eastAsia" w:eastAsia="楷体_GB2312"/>
                <w:kern w:val="0"/>
                <w:sz w:val="24"/>
                <w:highlight w:val="none"/>
              </w:rPr>
              <w:fldChar w:fldCharType="begin"/>
            </w:r>
            <w:r>
              <w:rPr>
                <w:rFonts w:hint="eastAsia" w:eastAsia="楷体_GB2312"/>
                <w:kern w:val="0"/>
                <w:sz w:val="24"/>
                <w:highlight w:val="none"/>
              </w:rPr>
              <w:instrText xml:space="preserve"> HYPERLINK "mailto:tdj03@tjbh.gov.cn" </w:instrText>
            </w:r>
            <w:r>
              <w:rPr>
                <w:rFonts w:hint="eastAsia" w:eastAsia="楷体_GB2312"/>
                <w:kern w:val="0"/>
                <w:sz w:val="24"/>
                <w:highlight w:val="none"/>
              </w:rPr>
              <w:fldChar w:fldCharType="separate"/>
            </w:r>
            <w:r>
              <w:rPr>
                <w:rFonts w:hint="eastAsia" w:eastAsia="楷体_GB2312"/>
                <w:kern w:val="0"/>
                <w:sz w:val="24"/>
                <w:highlight w:val="none"/>
              </w:rPr>
              <w:fldChar w:fldCharType="end"/>
            </w:r>
            <w:r>
              <w:rPr>
                <w:rFonts w:hint="eastAsia" w:eastAsia="楷体_GB2312"/>
                <w:kern w:val="0"/>
                <w:sz w:val="24"/>
                <w:highlight w:val="none"/>
                <w:lang w:val="en-US" w:eastAsia="zh-CN"/>
              </w:rPr>
              <w:t xml:space="preserve"> </w:t>
            </w:r>
          </w:p>
          <w:p>
            <w:pPr>
              <w:widowControl/>
              <w:jc w:val="left"/>
              <w:rPr>
                <w:rFonts w:eastAsia="仿宋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bl>
    <w:p>
      <w:pPr>
        <w:rPr>
          <w:rFonts w:eastAsia="仿宋_GB2312"/>
          <w:sz w:val="24"/>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仿宋">
    <w:altName w:val="仿宋_GB2312"/>
    <w:panose1 w:val="00000000000000000000"/>
    <w:charset w:val="86"/>
    <w:family w:val="auto"/>
    <w:pitch w:val="default"/>
    <w:sig w:usb0="00000000" w:usb1="00000000" w:usb2="00000010"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简体">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24"/>
        <w:szCs w:val="24"/>
      </w:rPr>
      <w:id w:val="-1349636545"/>
      <w:docPartObj>
        <w:docPartGallery w:val="autotext"/>
      </w:docPartObj>
    </w:sdtPr>
    <w:sdtEndPr>
      <w:rPr>
        <w:rFonts w:ascii="宋体" w:hAnsi="宋体" w:eastAsia="宋体"/>
        <w:sz w:val="24"/>
        <w:szCs w:val="24"/>
      </w:rPr>
    </w:sdtEndPr>
    <w:sdtContent>
      <w:p>
        <w:pPr>
          <w:pStyle w:val="3"/>
          <w:jc w:val="center"/>
          <w:rPr>
            <w:rFonts w:ascii="宋体" w:hAnsi="宋体" w:eastAsia="宋体"/>
            <w:sz w:val="24"/>
            <w:szCs w:val="24"/>
          </w:rPr>
        </w:pPr>
        <w:r>
          <w:rPr>
            <w:rFonts w:ascii="宋体" w:hAnsi="宋体" w:eastAsia="宋体"/>
            <w:sz w:val="24"/>
            <w:szCs w:val="24"/>
          </w:rPr>
          <w:fldChar w:fldCharType="begin"/>
        </w:r>
        <w:r>
          <w:rPr>
            <w:rFonts w:ascii="宋体" w:hAnsi="宋体" w:eastAsia="宋体"/>
            <w:sz w:val="24"/>
            <w:szCs w:val="24"/>
          </w:rPr>
          <w:instrText xml:space="preserve">PAGE   \* MERGEFORMAT</w:instrText>
        </w:r>
        <w:r>
          <w:rPr>
            <w:rFonts w:ascii="宋体" w:hAnsi="宋体" w:eastAsia="宋体"/>
            <w:sz w:val="24"/>
            <w:szCs w:val="24"/>
          </w:rPr>
          <w:fldChar w:fldCharType="separate"/>
        </w:r>
        <w:r>
          <w:rPr>
            <w:rFonts w:ascii="宋体" w:hAnsi="宋体" w:eastAsia="宋体"/>
            <w:sz w:val="24"/>
            <w:szCs w:val="24"/>
            <w:lang w:val="zh-CN"/>
          </w:rPr>
          <w:t>2</w:t>
        </w:r>
        <w:r>
          <w:rPr>
            <w:rFonts w:ascii="宋体" w:hAnsi="宋体" w:eastAsia="宋体"/>
            <w:sz w:val="24"/>
            <w:szCs w:val="24"/>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1E851"/>
    <w:multiLevelType w:val="singleLevel"/>
    <w:tmpl w:val="5A31E851"/>
    <w:lvl w:ilvl="0" w:tentative="0">
      <w:start w:val="1"/>
      <w:numFmt w:val="decimal"/>
      <w:suff w:val="nothing"/>
      <w:lvlText w:val="%1、"/>
      <w:lvlJc w:val="left"/>
    </w:lvl>
  </w:abstractNum>
  <w:abstractNum w:abstractNumId="1">
    <w:nsid w:val="5A31F301"/>
    <w:multiLevelType w:val="singleLevel"/>
    <w:tmpl w:val="5A31F301"/>
    <w:lvl w:ilvl="0" w:tentative="0">
      <w:start w:val="1"/>
      <w:numFmt w:val="decimal"/>
      <w:suff w:val="nothing"/>
      <w:lvlText w:val="%1、"/>
      <w:lvlJc w:val="left"/>
    </w:lvl>
  </w:abstractNum>
  <w:abstractNum w:abstractNumId="2">
    <w:nsid w:val="5A3371F9"/>
    <w:multiLevelType w:val="singleLevel"/>
    <w:tmpl w:val="5A3371F9"/>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JmNTAxYTA0NTllZTU0OWY5NWY0MWNlMzBjNGU2OTYifQ=="/>
  </w:docVars>
  <w:rsids>
    <w:rsidRoot w:val="00587923"/>
    <w:rsid w:val="000314DC"/>
    <w:rsid w:val="00042439"/>
    <w:rsid w:val="0008548C"/>
    <w:rsid w:val="000A038B"/>
    <w:rsid w:val="000C4238"/>
    <w:rsid w:val="001760CD"/>
    <w:rsid w:val="001A18F2"/>
    <w:rsid w:val="001D674B"/>
    <w:rsid w:val="00226ECD"/>
    <w:rsid w:val="00233696"/>
    <w:rsid w:val="003218F9"/>
    <w:rsid w:val="00440CDB"/>
    <w:rsid w:val="00470D31"/>
    <w:rsid w:val="004763E6"/>
    <w:rsid w:val="004D7EE7"/>
    <w:rsid w:val="004F62FB"/>
    <w:rsid w:val="00587923"/>
    <w:rsid w:val="005C43DC"/>
    <w:rsid w:val="006067BD"/>
    <w:rsid w:val="00654A5C"/>
    <w:rsid w:val="006E199A"/>
    <w:rsid w:val="007306E6"/>
    <w:rsid w:val="00763776"/>
    <w:rsid w:val="007A2A45"/>
    <w:rsid w:val="00897EBD"/>
    <w:rsid w:val="009672C9"/>
    <w:rsid w:val="009932E4"/>
    <w:rsid w:val="009E1173"/>
    <w:rsid w:val="009E482C"/>
    <w:rsid w:val="00A43234"/>
    <w:rsid w:val="00A9638F"/>
    <w:rsid w:val="00AC4A54"/>
    <w:rsid w:val="00B0076C"/>
    <w:rsid w:val="00B7553D"/>
    <w:rsid w:val="00B91CA4"/>
    <w:rsid w:val="00BC70D5"/>
    <w:rsid w:val="00C70BEC"/>
    <w:rsid w:val="00C72780"/>
    <w:rsid w:val="00CD1B70"/>
    <w:rsid w:val="00CD4D8D"/>
    <w:rsid w:val="00D505EF"/>
    <w:rsid w:val="00E17138"/>
    <w:rsid w:val="00EA4B85"/>
    <w:rsid w:val="00F121DF"/>
    <w:rsid w:val="00FD67F8"/>
    <w:rsid w:val="08A46C56"/>
    <w:rsid w:val="0AB908B9"/>
    <w:rsid w:val="0B3677B9"/>
    <w:rsid w:val="127A09B7"/>
    <w:rsid w:val="1BEF3788"/>
    <w:rsid w:val="1F9C60B1"/>
    <w:rsid w:val="24210076"/>
    <w:rsid w:val="31962820"/>
    <w:rsid w:val="376F0B44"/>
    <w:rsid w:val="3B6E1D6F"/>
    <w:rsid w:val="40247C0C"/>
    <w:rsid w:val="49A75877"/>
    <w:rsid w:val="4C083459"/>
    <w:rsid w:val="4E3E0147"/>
    <w:rsid w:val="6093703D"/>
    <w:rsid w:val="77060412"/>
    <w:rsid w:val="7F4A5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unhideWhenUsed/>
    <w:qFormat/>
    <w:uiPriority w:val="99"/>
    <w:rPr>
      <w:rFonts w:eastAsia="文星仿宋"/>
      <w:sz w:val="32"/>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Hyperlink"/>
    <w:basedOn w:val="6"/>
    <w:unhideWhenUsed/>
    <w:qFormat/>
    <w:uiPriority w:val="99"/>
    <w:rPr>
      <w:color w:val="0000FF"/>
      <w:u w:val="single"/>
    </w:rPr>
  </w:style>
  <w:style w:type="character" w:customStyle="1" w:styleId="8">
    <w:name w:val="页眉 字符"/>
    <w:basedOn w:val="6"/>
    <w:link w:val="4"/>
    <w:semiHidden/>
    <w:qFormat/>
    <w:uiPriority w:val="99"/>
    <w:rPr>
      <w:sz w:val="18"/>
      <w:szCs w:val="18"/>
    </w:rPr>
  </w:style>
  <w:style w:type="character" w:customStyle="1" w:styleId="9">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14</Pages>
  <Words>4958</Words>
  <Characters>5437</Characters>
  <Lines>42</Lines>
  <Paragraphs>12</Paragraphs>
  <TotalTime>1</TotalTime>
  <ScaleCrop>false</ScaleCrop>
  <LinksUpToDate>false</LinksUpToDate>
  <CharactersWithSpaces>5549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2017-12-06T01:58:00Z</dcterms:created>
  <dc:creator>微软用户</dc:creator>
  <cp:lastModifiedBy>小风筝_薇</cp:lastModifiedBy>
  <cp:lastPrinted>2017-12-15T06:12:00Z</cp:lastPrinted>
  <dcterms:modified xsi:type="dcterms:W3CDTF">2024-06-19T09:14:01Z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A1E620B6CBEC44F8A8DC07F20B142B28</vt:lpwstr>
  </property>
</Properties>
</file>