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eastAsia="方正小标宋简体"/>
                <w:kern w:val="0"/>
                <w:sz w:val="32"/>
                <w:szCs w:val="32"/>
              </w:rPr>
              <w:t>天津市第一中学滨海学校职责目录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楷体简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</w:tr>
    </w:tbl>
    <w:p>
      <w:r>
        <w:br w:type="page"/>
      </w: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  <w:u w:val="single"/>
              </w:rPr>
            </w:pPr>
            <w:r>
              <w:rPr>
                <w:rFonts w:eastAsia="黑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eastAsia="黑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  <w:u w:val="single"/>
        </w:rPr>
        <w:t>（学生活动与实践的管理）</w:t>
      </w:r>
      <w:r>
        <w:rPr>
          <w:rFonts w:eastAsia="方正小标宋简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r>
        <w:br w:type="page"/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2"/>
                <w:szCs w:val="32"/>
                <w:u w:val="single"/>
              </w:rPr>
            </w:pPr>
            <w:r>
              <w:rPr>
                <w:rFonts w:eastAsia="方正小标宋简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eastAsia="方正小标宋简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jc w:val="center"/>
        <w:rPr>
          <w:rFonts w:eastAsia="方正小标宋简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小标宋简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eastAsia="方正小标宋简体"/>
          <w:kern w:val="0"/>
          <w:sz w:val="32"/>
          <w:szCs w:val="32"/>
          <w:u w:val="single"/>
        </w:rPr>
        <w:t>（学生学籍的管理）</w:t>
      </w:r>
      <w:r>
        <w:rPr>
          <w:rFonts w:eastAsia="方正小标宋简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8"/>
                <w:szCs w:val="28"/>
              </w:rPr>
              <w:t>2．学校进行检查和审核</w:t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eastAsia="方正小标宋简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eastAsia="方正小标宋简体"/>
          <w:kern w:val="0"/>
          <w:sz w:val="32"/>
          <w:szCs w:val="32"/>
          <w:u w:val="single"/>
        </w:rPr>
        <w:t>（教师教育教学活动的管理）</w:t>
      </w:r>
      <w:r>
        <w:rPr>
          <w:rFonts w:eastAsia="方正小标宋简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《中华人民共和国教育法》第二十九条学校及其他教育机构行使下列权利：（二）组织实施教育教学活动；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eastAsia="仿宋_GB2312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jc w:val="center"/>
        <w:rPr>
          <w:rFonts w:eastAsia="方正小标宋简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eastAsia="方正小标宋简体"/>
          <w:kern w:val="0"/>
          <w:sz w:val="32"/>
          <w:szCs w:val="32"/>
          <w:u w:val="single"/>
        </w:rPr>
        <w:t>（教师师德师风的管理）</w:t>
      </w:r>
      <w:r>
        <w:rPr>
          <w:rFonts w:eastAsia="方正小标宋简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天津市第一中学滨海学校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widowControl/>
        <w:jc w:val="center"/>
        <w:rPr>
          <w:rFonts w:eastAsia="方正仿宋简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eastAsia="方正小标宋简体"/>
          <w:kern w:val="0"/>
          <w:sz w:val="32"/>
          <w:szCs w:val="32"/>
          <w:u w:val="single"/>
        </w:rPr>
        <w:t>（教师专业发展的管理）</w:t>
      </w:r>
      <w:r>
        <w:rPr>
          <w:rFonts w:eastAsia="方正小标宋简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天津市第一中学滨海学校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widowControl/>
        <w:rPr>
          <w:rFonts w:eastAsia="方正仿宋简体"/>
          <w:kern w:val="0"/>
          <w:sz w:val="28"/>
          <w:szCs w:val="28"/>
        </w:rPr>
      </w:pPr>
    </w:p>
    <w:p>
      <w:pPr>
        <w:widowControl/>
        <w:jc w:val="center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  <w:u w:val="single"/>
        </w:rPr>
        <w:t>（体育工作的管理）</w:t>
      </w:r>
      <w:r>
        <w:rPr>
          <w:rFonts w:eastAsia="方正仿宋简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4.做好课堂安全教育，负责学生在校参加体育活动期间的安全，定期检查校内体育场地和器材使用情况，发现问题及时整改；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widowControl/>
        <w:rPr>
          <w:rFonts w:eastAsia="方正仿宋简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widowControl/>
        <w:rPr>
          <w:rFonts w:eastAsia="方正仿宋简体"/>
          <w:kern w:val="0"/>
          <w:sz w:val="28"/>
          <w:szCs w:val="28"/>
        </w:rPr>
      </w:pPr>
    </w:p>
    <w:p>
      <w:pPr>
        <w:widowControl/>
        <w:jc w:val="center"/>
        <w:rPr>
          <w:rFonts w:eastAsia="方正仿宋简体"/>
          <w:kern w:val="0"/>
          <w:sz w:val="28"/>
          <w:szCs w:val="28"/>
        </w:rPr>
      </w:pPr>
      <w:r>
        <w:rPr>
          <w:rFonts w:eastAsia="方正小标宋简体"/>
          <w:kern w:val="0"/>
          <w:sz w:val="30"/>
          <w:szCs w:val="30"/>
          <w:u w:val="single"/>
        </w:rPr>
        <w:t>（艺术工作的管理）</w:t>
      </w:r>
      <w:r>
        <w:rPr>
          <w:rFonts w:eastAsia="方正小标宋简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widowControl/>
        <w:rPr>
          <w:rFonts w:eastAsia="方正仿宋简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eastAsia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黑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eastAsia="仿宋_GB2312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来信来访地址：天津市空港经济区东七道196号</w:t>
                  </w:r>
                </w:p>
              </w:tc>
            </w:tr>
          </w:tbl>
          <w:p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eastAsia="仿宋_GB2312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eastAsia="仿宋_GB2312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r>
        <w:br w:type="page"/>
      </w: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eastAsia="方正仿宋简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rPr>
          <w:rFonts w:eastAsia="方正黑体简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  <w:u w:val="single"/>
              </w:rPr>
            </w:pPr>
            <w:r>
              <w:rPr>
                <w:rFonts w:eastAsia="方正小标宋简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eastAsia="仿宋_GB2312"/>
                <w:kern w:val="0"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28"/>
                <w:szCs w:val="28"/>
              </w:rPr>
              <w:t>来信来访地址：天津市空港经济区东七道196号</w:t>
            </w:r>
          </w:p>
        </w:tc>
      </w:tr>
    </w:tbl>
    <w:p>
      <w:pPr>
        <w:widowControl/>
        <w:rPr>
          <w:rFonts w:eastAsia="方正仿宋简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76284"/>
    <w:rsid w:val="00286C33"/>
    <w:rsid w:val="002D7D51"/>
    <w:rsid w:val="00356232"/>
    <w:rsid w:val="003642B9"/>
    <w:rsid w:val="003B24F6"/>
    <w:rsid w:val="003C51BC"/>
    <w:rsid w:val="004260BF"/>
    <w:rsid w:val="00431729"/>
    <w:rsid w:val="00456428"/>
    <w:rsid w:val="00463466"/>
    <w:rsid w:val="004F05C1"/>
    <w:rsid w:val="005454BD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046C3"/>
    <w:rsid w:val="007137CF"/>
    <w:rsid w:val="00732C4B"/>
    <w:rsid w:val="00736B33"/>
    <w:rsid w:val="00755493"/>
    <w:rsid w:val="008061AA"/>
    <w:rsid w:val="00836BAE"/>
    <w:rsid w:val="008473EF"/>
    <w:rsid w:val="00955310"/>
    <w:rsid w:val="00955F1C"/>
    <w:rsid w:val="00963B6D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BE3104"/>
    <w:rsid w:val="00CC2F4E"/>
    <w:rsid w:val="00CC4DF4"/>
    <w:rsid w:val="00CE5C89"/>
    <w:rsid w:val="00D54A46"/>
    <w:rsid w:val="00DE4983"/>
    <w:rsid w:val="00DF087B"/>
    <w:rsid w:val="00DF25F3"/>
    <w:rsid w:val="00E14E66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2E1B2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4933</Words>
  <Characters>5579</Characters>
  <Lines>46</Lines>
  <Paragraphs>13</Paragraphs>
  <TotalTime>247</TotalTime>
  <ScaleCrop>false</ScaleCrop>
  <LinksUpToDate>false</LinksUpToDate>
  <CharactersWithSpaces>5589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2024-06-25T02:26:49Z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D59E6639C17B460792EA261DB1BE2088_12</vt:lpwstr>
  </property>
</Properties>
</file>