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817" w:tblpY="466"/>
        <w:tblW w:w="8918" w:type="dxa"/>
        <w:tblInd w:w="108" w:type="dxa"/>
        <w:tblLayout w:type="fixed"/>
        <w:tblCellMar>
          <w:top w:w="0" w:type="dxa"/>
          <w:left w:w="108" w:type="dxa"/>
          <w:bottom w:w="0" w:type="dxa"/>
          <w:right w:w="108" w:type="dxa"/>
        </w:tblCellMar>
      </w:tblPr>
      <w:tblGrid>
        <w:gridCol w:w="2283"/>
        <w:gridCol w:w="6634"/>
      </w:tblGrid>
      <w:tr>
        <w:tblPrEx>
          <w:tblCellMar>
            <w:top w:w="0" w:type="dxa"/>
            <w:left w:w="108" w:type="dxa"/>
            <w:bottom w:w="0" w:type="dxa"/>
            <w:right w:w="108" w:type="dxa"/>
          </w:tblCellMar>
        </w:tblPrEx>
        <w:trPr>
          <w:trHeight w:val="839" w:hRule="atLeast"/>
        </w:trPr>
        <w:tc>
          <w:tcPr>
            <w:tcW w:w="8917" w:type="dxa"/>
            <w:gridSpan w:val="2"/>
            <w:vAlign w:val="center"/>
          </w:tcPr>
          <w:tbl>
            <w:tblPr>
              <w:tblStyle w:val="4"/>
              <w:tblpPr w:leftFromText="180" w:rightFromText="180" w:vertAnchor="text" w:horzAnchor="page" w:tblpX="1817" w:tblpY="466"/>
              <w:tblW w:w="8804" w:type="dxa"/>
              <w:tblInd w:w="108" w:type="dxa"/>
              <w:tblLayout w:type="fixed"/>
              <w:tblCellMar>
                <w:top w:w="0" w:type="dxa"/>
                <w:left w:w="108" w:type="dxa"/>
                <w:bottom w:w="0" w:type="dxa"/>
                <w:right w:w="108" w:type="dxa"/>
              </w:tblCellMar>
            </w:tblPr>
            <w:tblGrid>
              <w:gridCol w:w="515"/>
              <w:gridCol w:w="1393"/>
              <w:gridCol w:w="1033"/>
              <w:gridCol w:w="4303"/>
              <w:gridCol w:w="1560"/>
            </w:tblGrid>
            <w:tr>
              <w:tblPrEx>
                <w:tblCellMar>
                  <w:top w:w="0" w:type="dxa"/>
                  <w:left w:w="108" w:type="dxa"/>
                  <w:bottom w:w="0" w:type="dxa"/>
                  <w:right w:w="108" w:type="dxa"/>
                </w:tblCellMar>
              </w:tblPrEx>
              <w:trPr>
                <w:trHeight w:val="615" w:hRule="atLeast"/>
              </w:trPr>
              <w:tc>
                <w:tcPr>
                  <w:tcW w:w="8804" w:type="dxa"/>
                  <w:gridSpan w:val="5"/>
                  <w:tcBorders>
                    <w:bottom w:val="single" w:color="000000" w:sz="4" w:space="0"/>
                  </w:tcBorders>
                  <w:vAlign w:val="center"/>
                </w:tcPr>
                <w:p>
                  <w:pPr>
                    <w:pStyle w:val="3"/>
                    <w:widowControl w:val="0"/>
                    <w:jc w:val="center"/>
                    <w:rPr>
                      <w:rFonts w:ascii="方正小标宋简体" w:hAnsi="方正小标宋简体" w:eastAsia="方正小标宋简体" w:cs="宋体"/>
                      <w:kern w:val="0"/>
                      <w:sz w:val="18"/>
                      <w:szCs w:val="18"/>
                      <w:highlight w:val="none"/>
                    </w:rPr>
                  </w:pPr>
                  <w:bookmarkStart w:id="0" w:name="_GoBack"/>
                  <w:bookmarkEnd w:id="0"/>
                  <w:r>
                    <w:rPr>
                      <w:rFonts w:ascii="方正小标宋简体" w:hAnsi="方正小标宋简体" w:eastAsia="方正小标宋简体" w:cs="宋体"/>
                      <w:kern w:val="0"/>
                      <w:sz w:val="32"/>
                      <w:szCs w:val="18"/>
                      <w:highlight w:val="none"/>
                      <w:u w:val="single"/>
                    </w:rPr>
                    <w:t>天津市滨海新区汉沽后沽小学</w:t>
                  </w:r>
                  <w:r>
                    <w:rPr>
                      <w:rFonts w:ascii="方正小标宋简体" w:hAnsi="方正小标宋简体" w:eastAsia="方正小标宋简体" w:cs="宋体"/>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5" w:type="dxa"/>
                  <w:vMerge w:val="restart"/>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序号</w:t>
                  </w:r>
                </w:p>
              </w:tc>
              <w:tc>
                <w:tcPr>
                  <w:tcW w:w="1393" w:type="dxa"/>
                  <w:vMerge w:val="restart"/>
                  <w:tcBorders>
                    <w:top w:val="single" w:color="000000" w:sz="4" w:space="0"/>
                    <w:left w:val="single" w:color="000000" w:sz="6" w:space="0"/>
                    <w:bottom w:val="single" w:color="000000" w:sz="6" w:space="0"/>
                    <w:right w:val="single" w:color="000000" w:sz="6" w:space="0"/>
                  </w:tcBorders>
                  <w:vAlign w:val="center"/>
                </w:tcPr>
                <w:p>
                  <w:pPr>
                    <w:pStyle w:val="3"/>
                    <w:widowControl w:val="0"/>
                    <w:jc w:val="center"/>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主要</w:t>
                  </w:r>
                </w:p>
                <w:p>
                  <w:pPr>
                    <w:pStyle w:val="3"/>
                    <w:widowControl w:val="0"/>
                    <w:jc w:val="center"/>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职责</w:t>
                  </w:r>
                </w:p>
              </w:tc>
              <w:tc>
                <w:tcPr>
                  <w:tcW w:w="6896" w:type="dxa"/>
                  <w:gridSpan w:val="3"/>
                  <w:tcBorders>
                    <w:top w:val="single" w:color="000000" w:sz="4" w:space="0"/>
                    <w:left w:val="single" w:color="000000" w:sz="6" w:space="0"/>
                    <w:bottom w:val="single" w:color="000000" w:sz="6" w:space="0"/>
                    <w:right w:val="single" w:color="000000" w:sz="4" w:space="0"/>
                  </w:tcBorders>
                  <w:vAlign w:val="center"/>
                </w:tcPr>
                <w:p>
                  <w:pPr>
                    <w:pStyle w:val="3"/>
                    <w:widowControl w:val="0"/>
                    <w:jc w:val="center"/>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职责事项</w:t>
                  </w:r>
                </w:p>
              </w:tc>
            </w:tr>
            <w:tr>
              <w:tblPrEx>
                <w:tblCellMar>
                  <w:top w:w="0" w:type="dxa"/>
                  <w:left w:w="108" w:type="dxa"/>
                  <w:bottom w:w="0" w:type="dxa"/>
                  <w:right w:w="108" w:type="dxa"/>
                </w:tblCellMar>
              </w:tblPrEx>
              <w:trPr>
                <w:trHeight w:val="795" w:hRule="atLeast"/>
              </w:trPr>
              <w:tc>
                <w:tcPr>
                  <w:tcW w:w="515" w:type="dxa"/>
                  <w:vMerge w:val="continue"/>
                  <w:tcBorders>
                    <w:top w:val="single" w:color="000000" w:sz="4" w:space="0"/>
                    <w:left w:val="single" w:color="000000" w:sz="4" w:space="0"/>
                    <w:bottom w:val="single" w:color="000000" w:sz="6" w:space="0"/>
                    <w:right w:val="single" w:color="000000" w:sz="6" w:space="0"/>
                  </w:tcBorders>
                  <w:vAlign w:val="center"/>
                </w:tcPr>
                <w:p>
                  <w:pPr>
                    <w:pStyle w:val="3"/>
                    <w:widowControl w:val="0"/>
                    <w:jc w:val="left"/>
                    <w:rPr>
                      <w:rFonts w:ascii="方正黑体简体" w:hAnsi="方正黑体简体" w:eastAsia="方正黑体简体" w:cs="宋体"/>
                      <w:kern w:val="0"/>
                      <w:sz w:val="18"/>
                      <w:szCs w:val="18"/>
                      <w:highlight w:val="none"/>
                    </w:rPr>
                  </w:pPr>
                </w:p>
              </w:tc>
              <w:tc>
                <w:tcPr>
                  <w:tcW w:w="1393" w:type="dxa"/>
                  <w:vMerge w:val="continue"/>
                  <w:tcBorders>
                    <w:top w:val="single" w:color="000000" w:sz="4" w:space="0"/>
                    <w:left w:val="single" w:color="000000" w:sz="6" w:space="0"/>
                    <w:bottom w:val="single" w:color="000000" w:sz="6" w:space="0"/>
                    <w:right w:val="single" w:color="000000" w:sz="6" w:space="0"/>
                  </w:tcBorders>
                  <w:vAlign w:val="center"/>
                </w:tcPr>
                <w:p>
                  <w:pPr>
                    <w:pStyle w:val="3"/>
                    <w:widowControl w:val="0"/>
                    <w:jc w:val="left"/>
                    <w:rPr>
                      <w:rFonts w:ascii="方正黑体简体" w:hAnsi="方正黑体简体" w:eastAsia="方正黑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序号</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名称</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页码</w:t>
                  </w:r>
                </w:p>
              </w:tc>
            </w:tr>
            <w:tr>
              <w:tblPrEx>
                <w:tblCellMar>
                  <w:top w:w="0" w:type="dxa"/>
                  <w:left w:w="108" w:type="dxa"/>
                  <w:bottom w:w="0" w:type="dxa"/>
                  <w:right w:w="108" w:type="dxa"/>
                </w:tblCellMar>
              </w:tblPrEx>
              <w:trPr>
                <w:trHeight w:val="690" w:hRule="atLeast"/>
              </w:trPr>
              <w:tc>
                <w:tcPr>
                  <w:tcW w:w="515" w:type="dxa"/>
                  <w:vMerge w:val="restart"/>
                  <w:tcBorders>
                    <w:top w:val="single" w:color="000000" w:sz="6" w:space="0"/>
                    <w:left w:val="single" w:color="000000" w:sz="4"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1</w:t>
                  </w:r>
                </w:p>
              </w:tc>
              <w:tc>
                <w:tcPr>
                  <w:tcW w:w="1393" w:type="dxa"/>
                  <w:vMerge w:val="restart"/>
                  <w:tcBorders>
                    <w:top w:val="single" w:color="000000" w:sz="6" w:space="0"/>
                    <w:left w:val="single" w:color="000000" w:sz="6" w:space="0"/>
                    <w:right w:val="single" w:color="000000" w:sz="6" w:space="0"/>
                  </w:tcBorders>
                  <w:vAlign w:val="center"/>
                </w:tcPr>
                <w:p>
                  <w:pPr>
                    <w:pStyle w:val="3"/>
                    <w:widowControl w:val="0"/>
                    <w:jc w:val="center"/>
                    <w:rPr>
                      <w:rFonts w:ascii="方正楷体简体" w:hAnsi="方正楷体简体" w:eastAsia="方正楷体简体" w:cs="宋体"/>
                      <w:kern w:val="0"/>
                      <w:sz w:val="18"/>
                      <w:szCs w:val="18"/>
                      <w:highlight w:val="none"/>
                    </w:rPr>
                  </w:pPr>
                  <w:r>
                    <w:rPr>
                      <w:rFonts w:ascii="方正楷体简体" w:hAnsi="方正楷体简体" w:eastAsia="方正楷体简体" w:cs="宋体"/>
                      <w:kern w:val="0"/>
                      <w:sz w:val="18"/>
                      <w:szCs w:val="18"/>
                      <w:highlight w:val="none"/>
                    </w:rPr>
                    <w:t>保障学生权益　</w:t>
                  </w: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1.1</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维护学生平等入学权利　</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1</w:t>
                  </w:r>
                </w:p>
              </w:tc>
            </w:tr>
            <w:tr>
              <w:tblPrEx>
                <w:tblCellMar>
                  <w:top w:w="0" w:type="dxa"/>
                  <w:left w:w="108" w:type="dxa"/>
                  <w:bottom w:w="0" w:type="dxa"/>
                  <w:right w:w="108" w:type="dxa"/>
                </w:tblCellMar>
              </w:tblPrEx>
              <w:trPr>
                <w:trHeight w:val="690"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1.2</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实行均衡编班，不分重点班与非重点班</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2</w:t>
                  </w:r>
                </w:p>
              </w:tc>
            </w:tr>
            <w:tr>
              <w:tblPrEx>
                <w:tblCellMar>
                  <w:top w:w="0" w:type="dxa"/>
                  <w:left w:w="108" w:type="dxa"/>
                  <w:bottom w:w="0" w:type="dxa"/>
                  <w:right w:w="108" w:type="dxa"/>
                </w:tblCellMar>
              </w:tblPrEx>
              <w:trPr>
                <w:trHeight w:val="90"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1.3</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实行收费公示制度，严格执行国家关于义务教育免费的规定</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3</w:t>
                  </w:r>
                </w:p>
              </w:tc>
            </w:tr>
            <w:tr>
              <w:tblPrEx>
                <w:tblCellMar>
                  <w:top w:w="0" w:type="dxa"/>
                  <w:left w:w="108" w:type="dxa"/>
                  <w:bottom w:w="0" w:type="dxa"/>
                  <w:right w:w="108" w:type="dxa"/>
                </w:tblCellMar>
              </w:tblPrEx>
              <w:trPr>
                <w:trHeight w:val="690"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1.4</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执行国家学籍管理相关规定</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4</w:t>
                  </w:r>
                </w:p>
              </w:tc>
            </w:tr>
            <w:tr>
              <w:tblPrEx>
                <w:tblCellMar>
                  <w:top w:w="0" w:type="dxa"/>
                  <w:left w:w="108" w:type="dxa"/>
                  <w:bottom w:w="0" w:type="dxa"/>
                  <w:right w:w="108" w:type="dxa"/>
                </w:tblCellMar>
              </w:tblPrEx>
              <w:trPr>
                <w:trHeight w:val="792"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1.5</w:t>
                  </w:r>
                </w:p>
              </w:tc>
              <w:tc>
                <w:tcPr>
                  <w:tcW w:w="4303" w:type="dxa"/>
                  <w:tcBorders>
                    <w:top w:val="single" w:color="000000" w:sz="6" w:space="0"/>
                    <w:left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为适龄残疾儿童创设条件，满足其随班就读需求</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5</w:t>
                  </w:r>
                </w:p>
              </w:tc>
            </w:tr>
            <w:tr>
              <w:tblPrEx>
                <w:tblCellMar>
                  <w:top w:w="0" w:type="dxa"/>
                  <w:left w:w="108" w:type="dxa"/>
                  <w:bottom w:w="0" w:type="dxa"/>
                  <w:right w:w="108" w:type="dxa"/>
                </w:tblCellMar>
              </w:tblPrEx>
              <w:trPr>
                <w:trHeight w:val="1254" w:hRule="atLeast"/>
              </w:trPr>
              <w:tc>
                <w:tcPr>
                  <w:tcW w:w="515" w:type="dxa"/>
                  <w:vMerge w:val="restart"/>
                  <w:tcBorders>
                    <w:top w:val="single" w:color="000000" w:sz="6" w:space="0"/>
                    <w:left w:val="single" w:color="000000" w:sz="4"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2</w:t>
                  </w:r>
                </w:p>
              </w:tc>
              <w:tc>
                <w:tcPr>
                  <w:tcW w:w="1393" w:type="dxa"/>
                  <w:vMerge w:val="restart"/>
                  <w:tcBorders>
                    <w:top w:val="single" w:color="000000" w:sz="6" w:space="0"/>
                    <w:left w:val="single" w:color="000000" w:sz="6" w:space="0"/>
                    <w:right w:val="single" w:color="000000" w:sz="6" w:space="0"/>
                  </w:tcBorders>
                  <w:vAlign w:val="center"/>
                </w:tcPr>
                <w:p>
                  <w:pPr>
                    <w:pStyle w:val="3"/>
                    <w:widowControl w:val="0"/>
                    <w:jc w:val="center"/>
                    <w:rPr>
                      <w:rFonts w:ascii="方正楷体简体" w:hAnsi="方正楷体简体" w:eastAsia="方正楷体简体" w:cs="宋体"/>
                      <w:kern w:val="0"/>
                      <w:sz w:val="18"/>
                      <w:szCs w:val="18"/>
                      <w:highlight w:val="none"/>
                    </w:rPr>
                  </w:pPr>
                  <w:r>
                    <w:rPr>
                      <w:rFonts w:ascii="方正楷体简体" w:hAnsi="方正楷体简体" w:eastAsia="方正楷体简体" w:cs="宋体"/>
                      <w:kern w:val="0"/>
                      <w:sz w:val="18"/>
                      <w:szCs w:val="18"/>
                      <w:highlight w:val="none"/>
                    </w:rPr>
                    <w:t>促进学生全面发展</w:t>
                  </w: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2.1</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开展爱国主义教育，理想信念教育，社会主义核心价值观教育，中华优秀传统文化教育，生态文明教育和心理健康教育</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6</w:t>
                  </w:r>
                </w:p>
              </w:tc>
            </w:tr>
            <w:tr>
              <w:tblPrEx>
                <w:tblCellMar>
                  <w:top w:w="0" w:type="dxa"/>
                  <w:left w:w="108" w:type="dxa"/>
                  <w:bottom w:w="0" w:type="dxa"/>
                  <w:right w:w="108" w:type="dxa"/>
                </w:tblCellMar>
              </w:tblPrEx>
              <w:trPr>
                <w:trHeight w:val="831"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2.2</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坚持德育为首，探索课程育人，文化育人，活动育人，实践育人，管理育人，协同育人等多种育人途径</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7</w:t>
                  </w:r>
                </w:p>
              </w:tc>
            </w:tr>
            <w:tr>
              <w:tblPrEx>
                <w:tblCellMar>
                  <w:top w:w="0" w:type="dxa"/>
                  <w:left w:w="108" w:type="dxa"/>
                  <w:bottom w:w="0" w:type="dxa"/>
                  <w:right w:w="108" w:type="dxa"/>
                </w:tblCellMar>
              </w:tblPrEx>
              <w:trPr>
                <w:trHeight w:val="801"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2.3</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学生个体差异，因材施教，激发学生学习兴趣，培养学生学习习惯，促进学生全面发展</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8</w:t>
                  </w:r>
                </w:p>
              </w:tc>
            </w:tr>
            <w:tr>
              <w:tblPrEx>
                <w:tblCellMar>
                  <w:top w:w="0" w:type="dxa"/>
                  <w:left w:w="108" w:type="dxa"/>
                  <w:bottom w:w="0" w:type="dxa"/>
                  <w:right w:w="108" w:type="dxa"/>
                </w:tblCellMar>
              </w:tblPrEx>
              <w:trPr>
                <w:trHeight w:val="690"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2.4</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将心理教育贯穿于教育的全过程，开展心理辅导</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9</w:t>
                  </w:r>
                </w:p>
              </w:tc>
            </w:tr>
            <w:tr>
              <w:tblPrEx>
                <w:tblCellMar>
                  <w:top w:w="0" w:type="dxa"/>
                  <w:left w:w="108" w:type="dxa"/>
                  <w:bottom w:w="0" w:type="dxa"/>
                  <w:right w:w="108" w:type="dxa"/>
                </w:tblCellMar>
              </w:tblPrEx>
              <w:trPr>
                <w:trHeight w:val="690"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2.5</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确保学生每天锻炼一小时，开展大课间活动，使每位学生掌握至少两项体育运动技能</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10</w:t>
                  </w:r>
                </w:p>
              </w:tc>
            </w:tr>
            <w:tr>
              <w:tblPrEx>
                <w:tblCellMar>
                  <w:top w:w="0" w:type="dxa"/>
                  <w:left w:w="108" w:type="dxa"/>
                  <w:bottom w:w="0" w:type="dxa"/>
                  <w:right w:w="108" w:type="dxa"/>
                </w:tblCellMar>
              </w:tblPrEx>
              <w:trPr>
                <w:trHeight w:val="831"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2.6</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定期开展学生体检和体质健康监测，建立学生健康档案</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11</w:t>
                  </w:r>
                </w:p>
              </w:tc>
            </w:tr>
            <w:tr>
              <w:tblPrEx>
                <w:tblCellMar>
                  <w:top w:w="0" w:type="dxa"/>
                  <w:left w:w="108" w:type="dxa"/>
                  <w:bottom w:w="0" w:type="dxa"/>
                  <w:right w:w="108" w:type="dxa"/>
                </w:tblCellMar>
              </w:tblPrEx>
              <w:trPr>
                <w:trHeight w:val="756"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2.7</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按照国家要求，开足开齐音乐、美术课，开设书法课，培养学生艺术爱好</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12</w:t>
                  </w:r>
                </w:p>
              </w:tc>
            </w:tr>
            <w:tr>
              <w:tblPrEx>
                <w:tblCellMar>
                  <w:top w:w="0" w:type="dxa"/>
                  <w:left w:w="108" w:type="dxa"/>
                  <w:bottom w:w="0" w:type="dxa"/>
                  <w:right w:w="108" w:type="dxa"/>
                </w:tblCellMar>
              </w:tblPrEx>
              <w:trPr>
                <w:trHeight w:val="690" w:hRule="atLeast"/>
              </w:trPr>
              <w:tc>
                <w:tcPr>
                  <w:tcW w:w="515" w:type="dxa"/>
                  <w:vMerge w:val="continue"/>
                  <w:tcBorders>
                    <w:left w:val="single" w:color="000000" w:sz="4" w:space="0"/>
                    <w:bottom w:val="single" w:color="000000" w:sz="6"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bottom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2.8</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多渠道多形式开展综合实践活动</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13</w:t>
                  </w:r>
                </w:p>
              </w:tc>
            </w:tr>
            <w:tr>
              <w:tblPrEx>
                <w:tblCellMar>
                  <w:top w:w="0" w:type="dxa"/>
                  <w:left w:w="108" w:type="dxa"/>
                  <w:bottom w:w="0" w:type="dxa"/>
                  <w:right w:w="108" w:type="dxa"/>
                </w:tblCellMar>
              </w:tblPrEx>
              <w:trPr>
                <w:trHeight w:val="1184" w:hRule="atLeast"/>
              </w:trPr>
              <w:tc>
                <w:tcPr>
                  <w:tcW w:w="515" w:type="dxa"/>
                  <w:vMerge w:val="restart"/>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3</w:t>
                  </w:r>
                </w:p>
              </w:tc>
              <w:tc>
                <w:tcPr>
                  <w:tcW w:w="1393" w:type="dxa"/>
                  <w:vMerge w:val="restart"/>
                  <w:tcBorders>
                    <w:top w:val="single" w:color="000000" w:sz="6" w:space="0"/>
                    <w:left w:val="single" w:color="000000" w:sz="6" w:space="0"/>
                    <w:bottom w:val="single" w:color="000000" w:sz="4" w:space="0"/>
                    <w:right w:val="single" w:color="000000" w:sz="6" w:space="0"/>
                  </w:tcBorders>
                  <w:vAlign w:val="center"/>
                </w:tcPr>
                <w:p>
                  <w:pPr>
                    <w:pStyle w:val="3"/>
                    <w:widowControl w:val="0"/>
                    <w:jc w:val="center"/>
                    <w:rPr>
                      <w:rFonts w:ascii="方正楷体简体" w:hAnsi="方正楷体简体" w:eastAsia="方正楷体简体" w:cs="宋体"/>
                      <w:kern w:val="0"/>
                      <w:sz w:val="18"/>
                      <w:szCs w:val="18"/>
                      <w:highlight w:val="none"/>
                    </w:rPr>
                  </w:pPr>
                  <w:r>
                    <w:rPr>
                      <w:rFonts w:ascii="方正楷体简体" w:hAnsi="方正楷体简体" w:eastAsia="方正楷体简体" w:cs="宋体"/>
                      <w:kern w:val="0"/>
                      <w:sz w:val="18"/>
                      <w:szCs w:val="18"/>
                      <w:highlight w:val="none"/>
                    </w:rPr>
                    <w:t>促进教师专业发展　</w:t>
                  </w: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3.1</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tabs>
                      <w:tab w:val="left" w:pos="3400"/>
                    </w:tabs>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加强教师思想政治教育和师德建设，严格遵守中小学教师职业道德规范，增强教师立德树人的荣誉感和责任感，做“四有”好教师</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14</w:t>
                  </w:r>
                </w:p>
              </w:tc>
            </w:tr>
            <w:tr>
              <w:tblPrEx>
                <w:tblCellMar>
                  <w:top w:w="0" w:type="dxa"/>
                  <w:left w:w="108" w:type="dxa"/>
                  <w:bottom w:w="0" w:type="dxa"/>
                  <w:right w:w="108" w:type="dxa"/>
                </w:tblCellMar>
              </w:tblPrEx>
              <w:trPr>
                <w:trHeight w:val="690" w:hRule="atLeast"/>
              </w:trPr>
              <w:tc>
                <w:tcPr>
                  <w:tcW w:w="515" w:type="dxa"/>
                  <w:vMerge w:val="continue"/>
                  <w:tcBorders>
                    <w:top w:val="single" w:color="000000" w:sz="6" w:space="0"/>
                    <w:left w:val="single" w:color="000000" w:sz="4" w:space="0"/>
                    <w:bottom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top w:val="single" w:color="000000" w:sz="6" w:space="0"/>
                    <w:left w:val="single" w:color="000000" w:sz="6" w:space="0"/>
                    <w:bottom w:val="single" w:color="000000" w:sz="4"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3.2</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实行教师聘任制度，完善考核评价，保证教师待遇</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15</w:t>
                  </w:r>
                </w:p>
              </w:tc>
            </w:tr>
            <w:tr>
              <w:tblPrEx>
                <w:tblCellMar>
                  <w:top w:w="0" w:type="dxa"/>
                  <w:left w:w="108" w:type="dxa"/>
                  <w:bottom w:w="0" w:type="dxa"/>
                  <w:right w:w="108" w:type="dxa"/>
                </w:tblCellMar>
              </w:tblPrEx>
              <w:trPr>
                <w:trHeight w:val="690" w:hRule="atLeast"/>
              </w:trPr>
              <w:tc>
                <w:tcPr>
                  <w:tcW w:w="515" w:type="dxa"/>
                  <w:vMerge w:val="continue"/>
                  <w:tcBorders>
                    <w:top w:val="single" w:color="000000" w:sz="6" w:space="0"/>
                    <w:left w:val="single" w:color="000000" w:sz="4" w:space="0"/>
                    <w:bottom w:val="single" w:color="000000" w:sz="6"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top w:val="single" w:color="000000" w:sz="6" w:space="0"/>
                    <w:left w:val="single" w:color="000000" w:sz="6" w:space="0"/>
                    <w:bottom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3.3</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完善培训制度，支持和保障教师进行培训</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16</w:t>
                  </w:r>
                </w:p>
              </w:tc>
            </w:tr>
            <w:tr>
              <w:tblPrEx>
                <w:tblCellMar>
                  <w:top w:w="0" w:type="dxa"/>
                  <w:left w:w="108" w:type="dxa"/>
                  <w:bottom w:w="0" w:type="dxa"/>
                  <w:right w:w="108" w:type="dxa"/>
                </w:tblCellMar>
              </w:tblPrEx>
              <w:trPr>
                <w:trHeight w:val="690" w:hRule="atLeast"/>
              </w:trPr>
              <w:tc>
                <w:tcPr>
                  <w:tcW w:w="515" w:type="dxa"/>
                  <w:vMerge w:val="restart"/>
                  <w:tcBorders>
                    <w:top w:val="single" w:color="000000" w:sz="6" w:space="0"/>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r>
                    <w:rPr>
                      <w:rFonts w:ascii="宋体" w:hAnsi="宋体" w:cs="宋体"/>
                      <w:kern w:val="0"/>
                      <w:sz w:val="18"/>
                      <w:szCs w:val="18"/>
                      <w:highlight w:val="none"/>
                    </w:rPr>
                    <w:t>4</w:t>
                  </w:r>
                </w:p>
              </w:tc>
              <w:tc>
                <w:tcPr>
                  <w:tcW w:w="1393" w:type="dxa"/>
                  <w:vMerge w:val="restart"/>
                  <w:tcBorders>
                    <w:top w:val="single" w:color="000000" w:sz="6" w:space="0"/>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r>
                    <w:rPr>
                      <w:rFonts w:ascii="方正楷体简体" w:hAnsi="方正楷体简体" w:eastAsia="方正楷体简体" w:cs="宋体"/>
                      <w:kern w:val="0"/>
                      <w:sz w:val="18"/>
                      <w:szCs w:val="18"/>
                      <w:highlight w:val="none"/>
                    </w:rPr>
                    <w:t>提升教育教学水平</w:t>
                  </w: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4.1</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落实国家义务课程方案和课程标准，开设地方课程和校本课程，落实综合实践活动课程要求</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17</w:t>
                  </w:r>
                </w:p>
              </w:tc>
            </w:tr>
            <w:tr>
              <w:tblPrEx>
                <w:tblCellMar>
                  <w:top w:w="0" w:type="dxa"/>
                  <w:left w:w="108" w:type="dxa"/>
                  <w:bottom w:w="0" w:type="dxa"/>
                  <w:right w:w="108" w:type="dxa"/>
                </w:tblCellMar>
              </w:tblPrEx>
              <w:trPr>
                <w:trHeight w:val="690"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4.2</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严格遵守国家关于教材教辅管理的相关规定</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18</w:t>
                  </w:r>
                </w:p>
              </w:tc>
            </w:tr>
            <w:tr>
              <w:tblPrEx>
                <w:tblCellMar>
                  <w:top w:w="0" w:type="dxa"/>
                  <w:left w:w="108" w:type="dxa"/>
                  <w:bottom w:w="0" w:type="dxa"/>
                  <w:right w:w="108" w:type="dxa"/>
                </w:tblCellMar>
              </w:tblPrEx>
              <w:trPr>
                <w:trHeight w:val="690"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4.3</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建立教学常规管理制度和教学质量保障机制</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19</w:t>
                  </w:r>
                </w:p>
              </w:tc>
            </w:tr>
            <w:tr>
              <w:tblPrEx>
                <w:tblCellMar>
                  <w:top w:w="0" w:type="dxa"/>
                  <w:left w:w="108" w:type="dxa"/>
                  <w:bottom w:w="0" w:type="dxa"/>
                  <w:right w:w="108" w:type="dxa"/>
                </w:tblCellMar>
              </w:tblPrEx>
              <w:trPr>
                <w:trHeight w:val="621"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4.4</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采取启发式、讨论式、合作式、探究式等教学方式，提高学生课堂学习主动性</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20</w:t>
                  </w:r>
                </w:p>
              </w:tc>
            </w:tr>
            <w:tr>
              <w:tblPrEx>
                <w:tblCellMar>
                  <w:top w:w="0" w:type="dxa"/>
                  <w:left w:w="108" w:type="dxa"/>
                  <w:bottom w:w="0" w:type="dxa"/>
                  <w:right w:w="108" w:type="dxa"/>
                </w:tblCellMar>
              </w:tblPrEx>
              <w:trPr>
                <w:trHeight w:val="690"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4.5</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落实减负工作要求</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21</w:t>
                  </w:r>
                </w:p>
              </w:tc>
            </w:tr>
            <w:tr>
              <w:tblPrEx>
                <w:tblCellMar>
                  <w:top w:w="0" w:type="dxa"/>
                  <w:left w:w="108" w:type="dxa"/>
                  <w:bottom w:w="0" w:type="dxa"/>
                  <w:right w:w="108" w:type="dxa"/>
                </w:tblCellMar>
              </w:tblPrEx>
              <w:trPr>
                <w:trHeight w:val="666"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4.6</w:t>
                  </w:r>
                </w:p>
              </w:tc>
              <w:tc>
                <w:tcPr>
                  <w:tcW w:w="4303" w:type="dxa"/>
                  <w:tcBorders>
                    <w:top w:val="single" w:color="000000" w:sz="6" w:space="0"/>
                    <w:left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按照规定配备教学资源和教学设施设备，加强管理，提高使用效益</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22</w:t>
                  </w:r>
                </w:p>
              </w:tc>
            </w:tr>
            <w:tr>
              <w:tblPrEx>
                <w:tblCellMar>
                  <w:top w:w="0" w:type="dxa"/>
                  <w:left w:w="108" w:type="dxa"/>
                  <w:bottom w:w="0" w:type="dxa"/>
                  <w:right w:w="108" w:type="dxa"/>
                </w:tblCellMar>
              </w:tblPrEx>
              <w:trPr>
                <w:trHeight w:val="690" w:hRule="atLeast"/>
              </w:trPr>
              <w:tc>
                <w:tcPr>
                  <w:tcW w:w="515" w:type="dxa"/>
                  <w:vMerge w:val="restart"/>
                  <w:tcBorders>
                    <w:top w:val="single" w:color="000000" w:sz="6" w:space="0"/>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r>
                    <w:rPr>
                      <w:rFonts w:ascii="宋体" w:hAnsi="宋体" w:cs="宋体"/>
                      <w:kern w:val="0"/>
                      <w:sz w:val="18"/>
                      <w:szCs w:val="18"/>
                      <w:highlight w:val="none"/>
                    </w:rPr>
                    <w:t>5</w:t>
                  </w:r>
                </w:p>
              </w:tc>
              <w:tc>
                <w:tcPr>
                  <w:tcW w:w="1393" w:type="dxa"/>
                  <w:vMerge w:val="restart"/>
                  <w:tcBorders>
                    <w:top w:val="single" w:color="000000" w:sz="6" w:space="0"/>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r>
                    <w:rPr>
                      <w:rFonts w:ascii="方正楷体简体" w:hAnsi="方正楷体简体" w:eastAsia="方正楷体简体" w:cs="宋体"/>
                      <w:kern w:val="0"/>
                      <w:sz w:val="18"/>
                      <w:szCs w:val="18"/>
                      <w:highlight w:val="none"/>
                    </w:rPr>
                    <w:t>加强校园安全</w:t>
                  </w: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5.1</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tabs>
                      <w:tab w:val="left" w:pos="2724"/>
                    </w:tabs>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建立健全学校安全卫生管理制度和工作机制，保障师生人身安全、食品饮水安全、设施安全和活动安全</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23</w:t>
                  </w:r>
                </w:p>
              </w:tc>
            </w:tr>
            <w:tr>
              <w:tblPrEx>
                <w:tblCellMar>
                  <w:top w:w="0" w:type="dxa"/>
                  <w:left w:w="108" w:type="dxa"/>
                  <w:bottom w:w="0" w:type="dxa"/>
                  <w:right w:w="108" w:type="dxa"/>
                </w:tblCellMar>
              </w:tblPrEx>
              <w:trPr>
                <w:trHeight w:val="690"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5.2</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设置安全警示标志，开展安全教育活动</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24</w:t>
                  </w:r>
                </w:p>
              </w:tc>
            </w:tr>
            <w:tr>
              <w:tblPrEx>
                <w:tblCellMar>
                  <w:top w:w="0" w:type="dxa"/>
                  <w:left w:w="108" w:type="dxa"/>
                  <w:bottom w:w="0" w:type="dxa"/>
                  <w:right w:w="108" w:type="dxa"/>
                </w:tblCellMar>
              </w:tblPrEx>
              <w:trPr>
                <w:trHeight w:val="690"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5.3</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重点加强防溺水、交通安全和预防校园欺凌教育，了解、掌握一定的安全技能</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25</w:t>
                  </w:r>
                </w:p>
              </w:tc>
            </w:tr>
            <w:tr>
              <w:tblPrEx>
                <w:tblCellMar>
                  <w:top w:w="0" w:type="dxa"/>
                  <w:left w:w="108" w:type="dxa"/>
                  <w:bottom w:w="0" w:type="dxa"/>
                  <w:right w:w="108" w:type="dxa"/>
                </w:tblCellMar>
              </w:tblPrEx>
              <w:trPr>
                <w:trHeight w:val="756"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5.4</w:t>
                  </w:r>
                </w:p>
              </w:tc>
              <w:tc>
                <w:tcPr>
                  <w:tcW w:w="4303" w:type="dxa"/>
                  <w:tcBorders>
                    <w:top w:val="single" w:color="000000" w:sz="6" w:space="0"/>
                    <w:left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定期开展应急演练，提高师生应对突发事件和自救自护能力</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26</w:t>
                  </w:r>
                </w:p>
              </w:tc>
            </w:tr>
            <w:tr>
              <w:tblPrEx>
                <w:tblCellMar>
                  <w:top w:w="0" w:type="dxa"/>
                  <w:left w:w="108" w:type="dxa"/>
                  <w:bottom w:w="0" w:type="dxa"/>
                  <w:right w:w="108" w:type="dxa"/>
                </w:tblCellMar>
              </w:tblPrEx>
              <w:trPr>
                <w:trHeight w:val="690" w:hRule="atLeast"/>
              </w:trPr>
              <w:tc>
                <w:tcPr>
                  <w:tcW w:w="515" w:type="dxa"/>
                  <w:vMerge w:val="restart"/>
                  <w:tcBorders>
                    <w:top w:val="single" w:color="000000" w:sz="6" w:space="0"/>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r>
                    <w:rPr>
                      <w:rFonts w:ascii="宋体" w:hAnsi="宋体" w:cs="宋体"/>
                      <w:kern w:val="0"/>
                      <w:sz w:val="18"/>
                      <w:szCs w:val="18"/>
                      <w:highlight w:val="none"/>
                    </w:rPr>
                    <w:t>6</w:t>
                  </w:r>
                </w:p>
              </w:tc>
              <w:tc>
                <w:tcPr>
                  <w:tcW w:w="1393" w:type="dxa"/>
                  <w:vMerge w:val="restart"/>
                  <w:tcBorders>
                    <w:top w:val="single" w:color="000000" w:sz="6" w:space="0"/>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r>
                    <w:rPr>
                      <w:rFonts w:ascii="方正楷体简体" w:hAnsi="方正楷体简体" w:eastAsia="方正楷体简体" w:cs="宋体"/>
                      <w:kern w:val="0"/>
                      <w:sz w:val="18"/>
                      <w:szCs w:val="18"/>
                      <w:highlight w:val="none"/>
                    </w:rPr>
                    <w:t>依法治校</w:t>
                  </w: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6.1</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制定学校章程和学校发展规划，建立健全各项制度</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27</w:t>
                  </w:r>
                </w:p>
              </w:tc>
            </w:tr>
            <w:tr>
              <w:tblPrEx>
                <w:tblCellMar>
                  <w:top w:w="0" w:type="dxa"/>
                  <w:left w:w="108" w:type="dxa"/>
                  <w:bottom w:w="0" w:type="dxa"/>
                  <w:right w:w="108" w:type="dxa"/>
                </w:tblCellMar>
              </w:tblPrEx>
              <w:trPr>
                <w:trHeight w:val="690"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6.2</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加强学校党组织建设，突出政治功能，把学校党组织建设成领导改革发展的坚强战斗堡垒</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28</w:t>
                  </w:r>
                </w:p>
              </w:tc>
            </w:tr>
            <w:tr>
              <w:tblPrEx>
                <w:tblCellMar>
                  <w:top w:w="0" w:type="dxa"/>
                  <w:left w:w="108" w:type="dxa"/>
                  <w:bottom w:w="0" w:type="dxa"/>
                  <w:right w:w="108" w:type="dxa"/>
                </w:tblCellMar>
              </w:tblPrEx>
              <w:trPr>
                <w:trHeight w:val="495"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6.3</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坚持民主集中制，健全学校教职工大会制度，发挥其参与学校管理的作用</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29</w:t>
                  </w:r>
                </w:p>
              </w:tc>
            </w:tr>
            <w:tr>
              <w:tblPrEx>
                <w:tblCellMar>
                  <w:top w:w="0" w:type="dxa"/>
                  <w:left w:w="108" w:type="dxa"/>
                  <w:bottom w:w="0" w:type="dxa"/>
                  <w:right w:w="108" w:type="dxa"/>
                </w:tblCellMar>
              </w:tblPrEx>
              <w:trPr>
                <w:trHeight w:val="606" w:hRule="atLeast"/>
              </w:trPr>
              <w:tc>
                <w:tcPr>
                  <w:tcW w:w="515" w:type="dxa"/>
                  <w:vMerge w:val="continue"/>
                  <w:tcBorders>
                    <w:left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6"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6.4</w:t>
                  </w:r>
                </w:p>
              </w:tc>
              <w:tc>
                <w:tcPr>
                  <w:tcW w:w="4303" w:type="dxa"/>
                  <w:tcBorders>
                    <w:top w:val="single" w:color="000000" w:sz="6" w:space="0"/>
                    <w:left w:val="single" w:color="000000" w:sz="6" w:space="0"/>
                    <w:bottom w:val="single" w:color="000000" w:sz="6" w:space="0"/>
                    <w:right w:val="single" w:color="000000" w:sz="6" w:space="0"/>
                  </w:tcBorders>
                  <w:vAlign w:val="center"/>
                </w:tcPr>
                <w:p>
                  <w:pPr>
                    <w:pStyle w:val="3"/>
                    <w:widowControl w:val="0"/>
                    <w:tabs>
                      <w:tab w:val="left" w:pos="1449"/>
                    </w:tabs>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多渠道公开学校校务信息，保证教职工学生社会公众知情权</w:t>
                  </w:r>
                </w:p>
              </w:tc>
              <w:tc>
                <w:tcPr>
                  <w:tcW w:w="1560"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30</w:t>
                  </w:r>
                </w:p>
              </w:tc>
            </w:tr>
            <w:tr>
              <w:tblPrEx>
                <w:tblCellMar>
                  <w:top w:w="0" w:type="dxa"/>
                  <w:left w:w="108" w:type="dxa"/>
                  <w:bottom w:w="0" w:type="dxa"/>
                  <w:right w:w="108" w:type="dxa"/>
                </w:tblCellMar>
              </w:tblPrEx>
              <w:trPr>
                <w:trHeight w:val="666" w:hRule="atLeast"/>
              </w:trPr>
              <w:tc>
                <w:tcPr>
                  <w:tcW w:w="515" w:type="dxa"/>
                  <w:vMerge w:val="continue"/>
                  <w:tcBorders>
                    <w:left w:val="single" w:color="000000" w:sz="4" w:space="0"/>
                    <w:bottom w:val="single" w:color="000000" w:sz="4" w:space="0"/>
                    <w:right w:val="single" w:color="000000" w:sz="6" w:space="0"/>
                  </w:tcBorders>
                  <w:vAlign w:val="center"/>
                </w:tcPr>
                <w:p>
                  <w:pPr>
                    <w:pStyle w:val="3"/>
                    <w:widowControl w:val="0"/>
                    <w:jc w:val="left"/>
                    <w:rPr>
                      <w:rFonts w:ascii="宋体" w:hAnsi="宋体" w:cs="宋体"/>
                      <w:kern w:val="0"/>
                      <w:sz w:val="18"/>
                      <w:szCs w:val="18"/>
                      <w:highlight w:val="none"/>
                    </w:rPr>
                  </w:pPr>
                </w:p>
              </w:tc>
              <w:tc>
                <w:tcPr>
                  <w:tcW w:w="1393" w:type="dxa"/>
                  <w:vMerge w:val="continue"/>
                  <w:tcBorders>
                    <w:left w:val="single" w:color="000000" w:sz="6" w:space="0"/>
                    <w:bottom w:val="single" w:color="000000" w:sz="4" w:space="0"/>
                    <w:right w:val="single" w:color="000000" w:sz="6" w:space="0"/>
                  </w:tcBorders>
                  <w:vAlign w:val="center"/>
                </w:tcPr>
                <w:p>
                  <w:pPr>
                    <w:pStyle w:val="3"/>
                    <w:widowControl w:val="0"/>
                    <w:jc w:val="left"/>
                    <w:rPr>
                      <w:rFonts w:ascii="方正楷体简体" w:hAnsi="方正楷体简体" w:eastAsia="方正楷体简体" w:cs="宋体"/>
                      <w:kern w:val="0"/>
                      <w:sz w:val="18"/>
                      <w:szCs w:val="18"/>
                      <w:highlight w:val="none"/>
                    </w:rPr>
                  </w:pPr>
                </w:p>
              </w:tc>
              <w:tc>
                <w:tcPr>
                  <w:tcW w:w="1033" w:type="dxa"/>
                  <w:tcBorders>
                    <w:top w:val="single" w:color="000000" w:sz="6" w:space="0"/>
                    <w:left w:val="single" w:color="000000" w:sz="6" w:space="0"/>
                    <w:bottom w:val="single" w:color="000000" w:sz="4" w:space="0"/>
                    <w:right w:val="single" w:color="000000" w:sz="6" w:space="0"/>
                  </w:tcBorders>
                  <w:vAlign w:val="center"/>
                </w:tcPr>
                <w:p>
                  <w:pPr>
                    <w:pStyle w:val="3"/>
                    <w:widowControl w:val="0"/>
                    <w:jc w:val="center"/>
                    <w:rPr>
                      <w:rFonts w:ascii="宋体" w:hAnsi="宋体" w:cs="宋体"/>
                      <w:kern w:val="0"/>
                      <w:sz w:val="18"/>
                      <w:szCs w:val="18"/>
                      <w:highlight w:val="none"/>
                    </w:rPr>
                  </w:pPr>
                  <w:r>
                    <w:rPr>
                      <w:rFonts w:ascii="宋体" w:hAnsi="宋体" w:cs="宋体"/>
                      <w:kern w:val="0"/>
                      <w:sz w:val="18"/>
                      <w:szCs w:val="18"/>
                      <w:highlight w:val="none"/>
                    </w:rPr>
                    <w:t>6.5</w:t>
                  </w:r>
                </w:p>
              </w:tc>
              <w:tc>
                <w:tcPr>
                  <w:tcW w:w="4303" w:type="dxa"/>
                  <w:tcBorders>
                    <w:top w:val="single" w:color="000000" w:sz="6" w:space="0"/>
                    <w:left w:val="single" w:color="000000" w:sz="6" w:space="0"/>
                    <w:bottom w:val="single" w:color="000000" w:sz="4" w:space="0"/>
                    <w:right w:val="single" w:color="000000" w:sz="6" w:space="0"/>
                  </w:tcBorders>
                  <w:vAlign w:val="center"/>
                </w:tcPr>
                <w:p>
                  <w:pPr>
                    <w:pStyle w:val="3"/>
                    <w:widowControl w:val="0"/>
                    <w:rPr>
                      <w:rFonts w:ascii="方正黑体简体" w:hAnsi="方正黑体简体" w:eastAsia="方正黑体简体" w:cs="宋体"/>
                      <w:kern w:val="0"/>
                      <w:sz w:val="18"/>
                      <w:szCs w:val="18"/>
                      <w:highlight w:val="none"/>
                    </w:rPr>
                  </w:pPr>
                  <w:r>
                    <w:rPr>
                      <w:rFonts w:ascii="方正黑体简体" w:hAnsi="方正黑体简体" w:eastAsia="方正黑体简体" w:cs="宋体"/>
                      <w:kern w:val="0"/>
                      <w:sz w:val="18"/>
                      <w:szCs w:val="18"/>
                      <w:highlight w:val="none"/>
                    </w:rPr>
                    <w:t>健全家委会制度，建立家长学校，提高家长在学校治理中的参与度，形成育人合力</w:t>
                  </w:r>
                </w:p>
              </w:tc>
              <w:tc>
                <w:tcPr>
                  <w:tcW w:w="1560" w:type="dxa"/>
                  <w:tcBorders>
                    <w:top w:val="single" w:color="000000" w:sz="6" w:space="0"/>
                    <w:left w:val="single" w:color="000000" w:sz="6" w:space="0"/>
                    <w:bottom w:val="single" w:color="000000" w:sz="4" w:space="0"/>
                    <w:right w:val="single" w:color="000000" w:sz="4" w:space="0"/>
                  </w:tcBorders>
                  <w:vAlign w:val="center"/>
                </w:tcPr>
                <w:p>
                  <w:pPr>
                    <w:pStyle w:val="3"/>
                    <w:widowControl w:val="0"/>
                    <w:jc w:val="center"/>
                    <w:rPr>
                      <w:rFonts w:ascii="方正仿宋简体" w:hAnsi="方正仿宋简体" w:eastAsia="方正仿宋简体" w:cs="宋体"/>
                      <w:kern w:val="0"/>
                      <w:sz w:val="18"/>
                      <w:szCs w:val="18"/>
                      <w:highlight w:val="none"/>
                    </w:rPr>
                  </w:pPr>
                  <w:r>
                    <w:rPr>
                      <w:rFonts w:ascii="方正仿宋简体" w:hAnsi="方正仿宋简体" w:eastAsia="方正仿宋简体" w:cs="宋体"/>
                      <w:kern w:val="0"/>
                      <w:sz w:val="18"/>
                      <w:szCs w:val="18"/>
                      <w:highlight w:val="none"/>
                    </w:rPr>
                    <w:t>31</w:t>
                  </w:r>
                </w:p>
              </w:tc>
            </w:tr>
          </w:tbl>
          <w:p>
            <w:pPr>
              <w:pStyle w:val="3"/>
              <w:widowControl w:val="0"/>
              <w:spacing w:line="588" w:lineRule="exact"/>
              <w:jc w:val="left"/>
              <w:rPr>
                <w:rFonts w:eastAsia="方正仿宋简体"/>
                <w:sz w:val="34"/>
                <w:szCs w:val="34"/>
                <w:highlight w:val="none"/>
              </w:rPr>
            </w:pPr>
          </w:p>
          <w:p>
            <w:pPr>
              <w:pStyle w:val="3"/>
              <w:widowControl w:val="0"/>
              <w:jc w:val="center"/>
              <w:rPr>
                <w:rFonts w:ascii="方正小标宋简体" w:hAnsi="方正小标宋简体" w:eastAsia="方正小标宋简体" w:cs="宋体"/>
                <w:kern w:val="0"/>
                <w:sz w:val="30"/>
                <w:szCs w:val="30"/>
                <w:highlight w:val="none"/>
              </w:rPr>
            </w:pPr>
            <w:r>
              <w:rPr>
                <w:rFonts w:ascii="方正小标宋简体" w:hAnsi="方正小标宋简体" w:eastAsia="方正小标宋简体" w:cs="宋体"/>
                <w:kern w:val="0"/>
                <w:sz w:val="30"/>
                <w:szCs w:val="30"/>
                <w:highlight w:val="none"/>
                <w:u w:val="single"/>
              </w:rPr>
              <w:t>维护学生平等入学权利</w:t>
            </w:r>
            <w:r>
              <w:rPr>
                <w:rFonts w:ascii="方正小标宋简体" w:hAnsi="方正小标宋简体" w:eastAsia="方正小标宋简体" w:cs="宋体"/>
                <w:kern w:val="0"/>
                <w:sz w:val="30"/>
                <w:szCs w:val="30"/>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1.1</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维护学生平等入学权利</w:t>
            </w:r>
          </w:p>
        </w:tc>
      </w:tr>
      <w:tr>
        <w:tblPrEx>
          <w:tblCellMar>
            <w:top w:w="0" w:type="dxa"/>
            <w:left w:w="108" w:type="dxa"/>
            <w:bottom w:w="0" w:type="dxa"/>
            <w:right w:w="108" w:type="dxa"/>
          </w:tblCellMar>
        </w:tblPrEx>
        <w:trPr>
          <w:trHeight w:val="571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《中华人民共和国义务教育法》（</w:t>
            </w:r>
            <w:r>
              <w:rPr>
                <w:rFonts w:asciiTheme="majorEastAsia" w:hAnsiTheme="majorEastAsia" w:eastAsiaTheme="majorEastAsia" w:cstheme="majorEastAsia"/>
                <w:highlight w:val="none"/>
              </w:rPr>
              <w:t>1986</w:t>
            </w:r>
            <w:r>
              <w:rPr>
                <w:rFonts w:asciiTheme="majorEastAsia" w:hAnsiTheme="majorEastAsia" w:cstheme="majorEastAsia"/>
                <w:highlight w:val="none"/>
              </w:rPr>
              <w:t>年</w:t>
            </w:r>
            <w:r>
              <w:rPr>
                <w:rFonts w:asciiTheme="majorEastAsia" w:hAnsiTheme="majorEastAsia" w:eastAsiaTheme="majorEastAsia" w:cstheme="majorEastAsia"/>
                <w:highlight w:val="none"/>
              </w:rPr>
              <w:t>4</w:t>
            </w:r>
            <w:r>
              <w:rPr>
                <w:rFonts w:asciiTheme="majorEastAsia" w:hAnsiTheme="majorEastAsia" w:cstheme="majorEastAsia"/>
                <w:highlight w:val="none"/>
              </w:rPr>
              <w:t>月</w:t>
            </w:r>
            <w:r>
              <w:rPr>
                <w:rFonts w:asciiTheme="majorEastAsia" w:hAnsiTheme="majorEastAsia" w:eastAsiaTheme="majorEastAsia" w:cstheme="majorEastAsia"/>
                <w:highlight w:val="none"/>
              </w:rPr>
              <w:t>12</w:t>
            </w:r>
            <w:r>
              <w:rPr>
                <w:rFonts w:asciiTheme="majorEastAsia" w:hAnsiTheme="majorEastAsia" w:cstheme="majorEastAsia"/>
                <w:highlight w:val="none"/>
              </w:rPr>
              <w:t>日第六届全国人民代表大会第四次会议通过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6</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日第十届全国人民代表大会常务委员会第二十二次会议修订）</w:t>
            </w:r>
          </w:p>
          <w:p>
            <w:pPr>
              <w:pStyle w:val="2"/>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第四条，凡具有中华人民共和国国籍的适龄儿童、少年，不分性别、民族、种族、家庭财产状况、宗教信仰等，依法享有平等接受义务教育的权利，并履行接受义务教育的义务。</w:t>
            </w:r>
          </w:p>
          <w:p>
            <w:pPr>
              <w:pStyle w:val="2"/>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第五条，各级人民政府及其有关部门应当履行本法规定的各项职责，保障适龄儿童、少年接受义务教育的权利。</w:t>
            </w:r>
          </w:p>
          <w:p>
            <w:pPr>
              <w:pStyle w:val="2"/>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适龄儿童、少年的父母或者其他法定监护人应当依法保证其按时入学接受并完成义务教育。</w:t>
            </w:r>
          </w:p>
          <w:p>
            <w:pPr>
              <w:pStyle w:val="2"/>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依法实施义务教育的学校应当按照规定标准完成教育教学任务，保证教育教学质量。</w:t>
            </w:r>
          </w:p>
          <w:p>
            <w:pPr>
              <w:pStyle w:val="2"/>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w:t>
            </w:r>
          </w:p>
        </w:tc>
      </w:tr>
      <w:tr>
        <w:tblPrEx>
          <w:tblCellMar>
            <w:top w:w="0" w:type="dxa"/>
            <w:left w:w="108" w:type="dxa"/>
            <w:bottom w:w="0" w:type="dxa"/>
            <w:right w:w="108" w:type="dxa"/>
          </w:tblCellMar>
        </w:tblPrEx>
        <w:trPr>
          <w:trHeight w:val="66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来信来访地址：天津市滨海新区茶淀街后沽村</w:t>
            </w:r>
          </w:p>
        </w:tc>
      </w:tr>
    </w:tbl>
    <w:p>
      <w:pPr>
        <w:pStyle w:val="3"/>
        <w:spacing w:line="588" w:lineRule="exact"/>
        <w:jc w:val="left"/>
        <w:rPr>
          <w:rFonts w:asciiTheme="majorEastAsia" w:hAnsiTheme="majorEastAsia" w:eastAsiaTheme="majorEastAsia" w:cstheme="majorEastAsia"/>
          <w:sz w:val="24"/>
          <w:highlight w:val="none"/>
        </w:rPr>
      </w:pPr>
    </w:p>
    <w:p>
      <w:pPr>
        <w:pStyle w:val="3"/>
        <w:spacing w:line="588" w:lineRule="exact"/>
        <w:jc w:val="left"/>
        <w:rPr>
          <w:rFonts w:asciiTheme="majorEastAsia" w:hAnsiTheme="majorEastAsia" w:eastAsiaTheme="majorEastAsia" w:cstheme="majorEastAsia"/>
          <w:sz w:val="24"/>
          <w:highlight w:val="none"/>
        </w:rPr>
      </w:pPr>
    </w:p>
    <w:p>
      <w:pPr>
        <w:pStyle w:val="3"/>
        <w:rPr>
          <w:rFonts w:asciiTheme="majorEastAsia" w:hAnsiTheme="majorEastAsia" w:eastAsiaTheme="majorEastAsia" w:cstheme="majorEastAsia"/>
          <w:sz w:val="24"/>
          <w:highlight w:val="none"/>
        </w:rPr>
      </w:pPr>
    </w:p>
    <w:tbl>
      <w:tblPr>
        <w:tblStyle w:val="4"/>
        <w:tblW w:w="8917" w:type="dxa"/>
        <w:tblInd w:w="93" w:type="dxa"/>
        <w:tblLayout w:type="fixed"/>
        <w:tblCellMar>
          <w:top w:w="0" w:type="dxa"/>
          <w:left w:w="108" w:type="dxa"/>
          <w:bottom w:w="0" w:type="dxa"/>
          <w:right w:w="108" w:type="dxa"/>
        </w:tblCellMar>
      </w:tblPr>
      <w:tblGrid>
        <w:gridCol w:w="2283"/>
        <w:gridCol w:w="6634"/>
      </w:tblGrid>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eastAsiaTheme="majorEastAsia" w:cstheme="majorEastAsia"/>
                <w:sz w:val="24"/>
                <w:highlight w:val="none"/>
              </w:rPr>
              <w:tab/>
            </w:r>
            <w:r>
              <w:rPr>
                <w:rFonts w:asciiTheme="majorEastAsia" w:hAnsiTheme="majorEastAsia" w:cstheme="majorEastAsia"/>
                <w:kern w:val="0"/>
                <w:sz w:val="24"/>
                <w:highlight w:val="none"/>
                <w:u w:val="single"/>
              </w:rPr>
              <w:t>实行均衡编班，不分重点班与非重点班</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1.2</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《中华人民共和国义务教育法》（</w:t>
            </w:r>
            <w:r>
              <w:rPr>
                <w:rFonts w:asciiTheme="majorEastAsia" w:hAnsiTheme="majorEastAsia" w:eastAsiaTheme="majorEastAsia" w:cstheme="majorEastAsia"/>
                <w:highlight w:val="none"/>
              </w:rPr>
              <w:t>1986</w:t>
            </w:r>
            <w:r>
              <w:rPr>
                <w:rFonts w:asciiTheme="majorEastAsia" w:hAnsiTheme="majorEastAsia" w:cstheme="majorEastAsia"/>
                <w:highlight w:val="none"/>
              </w:rPr>
              <w:t>年</w:t>
            </w:r>
            <w:r>
              <w:rPr>
                <w:rFonts w:asciiTheme="majorEastAsia" w:hAnsiTheme="majorEastAsia" w:eastAsiaTheme="majorEastAsia" w:cstheme="majorEastAsia"/>
                <w:highlight w:val="none"/>
              </w:rPr>
              <w:t>4</w:t>
            </w:r>
            <w:r>
              <w:rPr>
                <w:rFonts w:asciiTheme="majorEastAsia" w:hAnsiTheme="majorEastAsia" w:cstheme="majorEastAsia"/>
                <w:highlight w:val="none"/>
              </w:rPr>
              <w:t>月</w:t>
            </w:r>
            <w:r>
              <w:rPr>
                <w:rFonts w:asciiTheme="majorEastAsia" w:hAnsiTheme="majorEastAsia" w:eastAsiaTheme="majorEastAsia" w:cstheme="majorEastAsia"/>
                <w:highlight w:val="none"/>
              </w:rPr>
              <w:t>12</w:t>
            </w:r>
            <w:r>
              <w:rPr>
                <w:rFonts w:asciiTheme="majorEastAsia" w:hAnsiTheme="majorEastAsia" w:cstheme="majorEastAsia"/>
                <w:highlight w:val="none"/>
              </w:rPr>
              <w:t>日第六届全国人民代表大会第四次会议通过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6</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日第十届全国人民代表大会常务委员会第二十二次会议修订）</w:t>
            </w:r>
          </w:p>
          <w:p>
            <w:pPr>
              <w:pStyle w:val="2"/>
              <w:widowControl w:val="0"/>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highlight w:val="none"/>
                <w:shd w:val="clear" w:fill="FFFFFF"/>
              </w:rPr>
            </w:pPr>
            <w:r>
              <w:rPr>
                <w:rFonts w:asciiTheme="majorEastAsia" w:hAnsiTheme="majorEastAsia" w:cstheme="majorEastAsia"/>
                <w:highlight w:val="none"/>
                <w:shd w:val="clear"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招生名单</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实行收费公示制度，严格执行国家关于义务教育免费的规定</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1.3</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sz w:val="24"/>
                <w:highlight w:val="none"/>
                <w:shd w:val="clear" w:fill="FFFFFF"/>
              </w:rPr>
            </w:pPr>
            <w:r>
              <w:rPr>
                <w:rFonts w:asciiTheme="majorEastAsia" w:hAnsiTheme="majorEastAsia" w:cstheme="majorEastAsia"/>
                <w:sz w:val="24"/>
                <w:highlight w:val="none"/>
                <w:shd w:val="clear" w:fill="FFFFFF"/>
              </w:rPr>
              <w:t>《中华人民共和国教育法》</w:t>
            </w:r>
            <w:r>
              <w:rPr>
                <w:rFonts w:asciiTheme="majorEastAsia" w:hAnsiTheme="majorEastAsia" w:eastAsiaTheme="majorEastAsia" w:cstheme="majorEastAsia"/>
                <w:sz w:val="24"/>
                <w:highlight w:val="none"/>
                <w:shd w:val="clear" w:fill="FFFFFF"/>
              </w:rPr>
              <w:t>(1995</w:t>
            </w:r>
            <w:r>
              <w:rPr>
                <w:rFonts w:asciiTheme="majorEastAsia" w:hAnsiTheme="majorEastAsia" w:cstheme="majorEastAsia"/>
                <w:sz w:val="24"/>
                <w:highlight w:val="none"/>
                <w:shd w:val="clear" w:fill="FFFFFF"/>
              </w:rPr>
              <w:t>年</w:t>
            </w:r>
            <w:r>
              <w:rPr>
                <w:rFonts w:asciiTheme="majorEastAsia" w:hAnsiTheme="majorEastAsia" w:eastAsiaTheme="majorEastAsia" w:cstheme="majorEastAsia"/>
                <w:sz w:val="24"/>
                <w:highlight w:val="none"/>
                <w:shd w:val="clear" w:fill="FFFFFF"/>
              </w:rPr>
              <w:t>3</w:t>
            </w:r>
            <w:r>
              <w:rPr>
                <w:rFonts w:asciiTheme="majorEastAsia" w:hAnsiTheme="majorEastAsia" w:cstheme="majorEastAsia"/>
                <w:sz w:val="24"/>
                <w:highlight w:val="none"/>
                <w:shd w:val="clear" w:fill="FFFFFF"/>
              </w:rPr>
              <w:t>月</w:t>
            </w:r>
            <w:r>
              <w:rPr>
                <w:rFonts w:asciiTheme="majorEastAsia" w:hAnsiTheme="majorEastAsia" w:eastAsiaTheme="majorEastAsia" w:cstheme="majorEastAsia"/>
                <w:sz w:val="24"/>
                <w:highlight w:val="none"/>
                <w:shd w:val="clear" w:fill="FFFFFF"/>
              </w:rPr>
              <w:t>18</w:t>
            </w:r>
            <w:r>
              <w:rPr>
                <w:rFonts w:asciiTheme="majorEastAsia" w:hAnsiTheme="majorEastAsia" w:cstheme="majorEastAsia"/>
                <w:sz w:val="24"/>
                <w:highlight w:val="none"/>
                <w:shd w:val="clear" w:fill="FFFFFF"/>
              </w:rPr>
              <w:t>日第八届全国人民代表大会第三次会议通过根据</w:t>
            </w:r>
            <w:r>
              <w:rPr>
                <w:rFonts w:asciiTheme="majorEastAsia" w:hAnsiTheme="majorEastAsia" w:eastAsiaTheme="majorEastAsia" w:cstheme="majorEastAsia"/>
                <w:sz w:val="24"/>
                <w:highlight w:val="none"/>
                <w:shd w:val="clear" w:fill="FFFFFF"/>
              </w:rPr>
              <w:t>2009</w:t>
            </w:r>
            <w:r>
              <w:rPr>
                <w:rFonts w:asciiTheme="majorEastAsia" w:hAnsiTheme="majorEastAsia" w:cstheme="majorEastAsia"/>
                <w:sz w:val="24"/>
                <w:highlight w:val="none"/>
                <w:shd w:val="clear" w:fill="FFFFFF"/>
              </w:rPr>
              <w:t>年</w:t>
            </w:r>
            <w:r>
              <w:rPr>
                <w:rFonts w:asciiTheme="majorEastAsia" w:hAnsiTheme="majorEastAsia" w:eastAsiaTheme="majorEastAsia" w:cstheme="majorEastAsia"/>
                <w:sz w:val="24"/>
                <w:highlight w:val="none"/>
                <w:shd w:val="clear" w:fill="FFFFFF"/>
              </w:rPr>
              <w:t>8</w:t>
            </w:r>
            <w:r>
              <w:rPr>
                <w:rFonts w:asciiTheme="majorEastAsia" w:hAnsiTheme="majorEastAsia" w:cstheme="majorEastAsia"/>
                <w:sz w:val="24"/>
                <w:highlight w:val="none"/>
                <w:shd w:val="clear" w:fill="FFFFFF"/>
              </w:rPr>
              <w:t>月</w:t>
            </w:r>
            <w:r>
              <w:rPr>
                <w:rFonts w:asciiTheme="majorEastAsia" w:hAnsiTheme="majorEastAsia" w:eastAsiaTheme="majorEastAsia" w:cstheme="majorEastAsia"/>
                <w:sz w:val="24"/>
                <w:highlight w:val="none"/>
                <w:shd w:val="clear" w:fill="FFFFFF"/>
              </w:rPr>
              <w:t>27</w:t>
            </w:r>
            <w:r>
              <w:rPr>
                <w:rFonts w:asciiTheme="majorEastAsia" w:hAnsiTheme="majorEastAsia" w:cstheme="majorEastAsia"/>
                <w:sz w:val="24"/>
                <w:highlight w:val="none"/>
                <w:shd w:val="clear" w:fill="FFFFFF"/>
              </w:rPr>
              <w:t>日第十一届全国人民代表大会常务委员会第十次会议《关于修改部分法律的决定》第一次修正根据</w:t>
            </w:r>
            <w:r>
              <w:rPr>
                <w:rFonts w:asciiTheme="majorEastAsia" w:hAnsiTheme="majorEastAsia" w:eastAsiaTheme="majorEastAsia" w:cstheme="majorEastAsia"/>
                <w:sz w:val="24"/>
                <w:highlight w:val="none"/>
                <w:shd w:val="clear" w:fill="FFFFFF"/>
              </w:rPr>
              <w:t>2015</w:t>
            </w:r>
            <w:r>
              <w:rPr>
                <w:rFonts w:asciiTheme="majorEastAsia" w:hAnsiTheme="majorEastAsia" w:cstheme="majorEastAsia"/>
                <w:sz w:val="24"/>
                <w:highlight w:val="none"/>
                <w:shd w:val="clear" w:fill="FFFFFF"/>
              </w:rPr>
              <w:t>年</w:t>
            </w:r>
            <w:r>
              <w:rPr>
                <w:rFonts w:asciiTheme="majorEastAsia" w:hAnsiTheme="majorEastAsia" w:eastAsiaTheme="majorEastAsia" w:cstheme="majorEastAsia"/>
                <w:sz w:val="24"/>
                <w:highlight w:val="none"/>
                <w:shd w:val="clear" w:fill="FFFFFF"/>
              </w:rPr>
              <w:t>12</w:t>
            </w:r>
            <w:r>
              <w:rPr>
                <w:rFonts w:asciiTheme="majorEastAsia" w:hAnsiTheme="majorEastAsia" w:cstheme="majorEastAsia"/>
                <w:sz w:val="24"/>
                <w:highlight w:val="none"/>
                <w:shd w:val="clear" w:fill="FFFFFF"/>
              </w:rPr>
              <w:t>月</w:t>
            </w:r>
            <w:r>
              <w:rPr>
                <w:rFonts w:asciiTheme="majorEastAsia" w:hAnsiTheme="majorEastAsia" w:eastAsiaTheme="majorEastAsia" w:cstheme="majorEastAsia"/>
                <w:sz w:val="24"/>
                <w:highlight w:val="none"/>
                <w:shd w:val="clear" w:fill="FFFFFF"/>
              </w:rPr>
              <w:t>27</w:t>
            </w:r>
            <w:r>
              <w:rPr>
                <w:rFonts w:asciiTheme="majorEastAsia" w:hAnsiTheme="majorEastAsia" w:cstheme="majorEastAsia"/>
                <w:sz w:val="24"/>
                <w:highlight w:val="none"/>
                <w:shd w:val="clear" w:fill="FFFFFF"/>
              </w:rPr>
              <w:t>日第十二届全国人民代表大会常务委员会第十八次会议《关于修改〈中华人民共和国教育法〉的决定》第二次修正</w:t>
            </w:r>
            <w:r>
              <w:rPr>
                <w:rFonts w:asciiTheme="majorEastAsia" w:hAnsiTheme="majorEastAsia" w:eastAsiaTheme="majorEastAsia" w:cstheme="majorEastAsia"/>
                <w:sz w:val="24"/>
                <w:highlight w:val="none"/>
                <w:shd w:val="clear" w:fill="FFFFFF"/>
              </w:rPr>
              <w:t>)</w:t>
            </w:r>
          </w:p>
          <w:p>
            <w:pPr>
              <w:pStyle w:val="3"/>
              <w:widowControl w:val="0"/>
              <w:ind w:firstLineChars="200"/>
              <w:jc w:val="left"/>
              <w:rPr>
                <w:rFonts w:asciiTheme="majorEastAsia" w:hAnsiTheme="majorEastAsia" w:eastAsiaTheme="majorEastAsia" w:cstheme="majorEastAsia"/>
                <w:sz w:val="24"/>
                <w:highlight w:val="none"/>
              </w:rPr>
            </w:pPr>
            <w:r>
              <w:rPr>
                <w:rFonts w:asciiTheme="majorEastAsia" w:hAnsiTheme="majorEastAsia" w:cstheme="majorEastAsia"/>
                <w:sz w:val="24"/>
                <w:highlight w:val="none"/>
              </w:rPr>
              <w:t>第二十九条 学校及其他教育机构应当履行下列义务：</w:t>
            </w:r>
          </w:p>
          <w:p>
            <w:pPr>
              <w:pStyle w:val="3"/>
              <w:widowControl w:val="0"/>
              <w:ind w:firstLineChars="200"/>
              <w:jc w:val="left"/>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w:t>
            </w:r>
            <w:r>
              <w:rPr>
                <w:rFonts w:asciiTheme="majorEastAsia" w:hAnsiTheme="majorEastAsia" w:cstheme="majorEastAsia"/>
                <w:sz w:val="24"/>
                <w:highlight w:val="none"/>
              </w:rPr>
              <w:t>五</w:t>
            </w:r>
            <w:r>
              <w:rPr>
                <w:rFonts w:asciiTheme="majorEastAsia" w:hAnsiTheme="majorEastAsia" w:eastAsiaTheme="majorEastAsia" w:cstheme="majorEastAsia"/>
                <w:sz w:val="24"/>
                <w:highlight w:val="none"/>
              </w:rPr>
              <w:t>)</w:t>
            </w:r>
            <w:r>
              <w:rPr>
                <w:rFonts w:asciiTheme="majorEastAsia" w:hAnsiTheme="majorEastAsia" w:cstheme="majorEastAsia"/>
                <w:sz w:val="24"/>
                <w:highlight w:val="none"/>
              </w:rPr>
              <w:t>遵照国家有关规定收取费用并公开收费项目。</w:t>
            </w:r>
          </w:p>
          <w:p>
            <w:pPr>
              <w:pStyle w:val="3"/>
              <w:widowControl w:val="0"/>
              <w:jc w:val="left"/>
              <w:rPr>
                <w:rFonts w:asciiTheme="majorEastAsia" w:hAnsiTheme="majorEastAsia" w:eastAsiaTheme="majorEastAsia" w:cstheme="majorEastAsia"/>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执行国家学籍管理相关规定</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1.4</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执行国家学籍管理相关规定</w:t>
            </w:r>
          </w:p>
        </w:tc>
      </w:tr>
      <w:tr>
        <w:tblPrEx>
          <w:tblCellMar>
            <w:top w:w="0" w:type="dxa"/>
            <w:left w:w="108" w:type="dxa"/>
            <w:bottom w:w="0" w:type="dxa"/>
            <w:right w:w="108" w:type="dxa"/>
          </w:tblCellMar>
        </w:tblPrEx>
        <w:trPr>
          <w:trHeight w:val="4809"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Chars="200"/>
              <w:jc w:val="both"/>
              <w:rPr>
                <w:rFonts w:asciiTheme="majorEastAsia" w:hAnsiTheme="majorEastAsia" w:eastAsiaTheme="majorEastAsia" w:cstheme="majorEastAsia"/>
                <w:highlight w:val="none"/>
                <w:shd w:val="clear" w:fill="FFFFFF"/>
              </w:rPr>
            </w:pPr>
          </w:p>
          <w:p>
            <w:pPr>
              <w:pStyle w:val="2"/>
              <w:widowControl w:val="0"/>
              <w:spacing w:line="240" w:lineRule="atLeast"/>
              <w:ind w:firstLineChars="200"/>
              <w:jc w:val="both"/>
              <w:rPr>
                <w:rFonts w:asciiTheme="majorEastAsia" w:hAnsiTheme="majorEastAsia" w:eastAsiaTheme="majorEastAsia" w:cstheme="majorEastAsia"/>
                <w:highlight w:val="none"/>
                <w:shd w:val="clear" w:fill="FFFFFF"/>
              </w:rPr>
            </w:pPr>
          </w:p>
          <w:p>
            <w:pPr>
              <w:pStyle w:val="2"/>
              <w:widowControl w:val="0"/>
              <w:spacing w:line="240" w:lineRule="atLeast"/>
              <w:ind w:firstLineChars="200"/>
              <w:jc w:val="both"/>
              <w:rPr>
                <w:rFonts w:asciiTheme="majorEastAsia" w:hAnsiTheme="majorEastAsia" w:eastAsiaTheme="majorEastAsia" w:cstheme="majorEastAsia"/>
                <w:highlight w:val="none"/>
                <w:shd w:val="clear" w:fill="FFFFFF"/>
              </w:rPr>
            </w:pPr>
            <w:r>
              <w:rPr>
                <w:rFonts w:asciiTheme="majorEastAsia" w:hAnsiTheme="majorEastAsia" w:cstheme="majorEastAsia"/>
                <w:highlight w:val="none"/>
                <w:shd w:val="clear" w:fill="FFFFFF"/>
              </w:rPr>
              <w:t>《中华人民共和国教育法》</w:t>
            </w:r>
            <w:r>
              <w:rPr>
                <w:rFonts w:asciiTheme="majorEastAsia" w:hAnsiTheme="majorEastAsia" w:eastAsiaTheme="majorEastAsia" w:cstheme="majorEastAsia"/>
                <w:highlight w:val="none"/>
                <w:shd w:val="clear" w:fill="FFFFFF"/>
              </w:rPr>
              <w:t>(1995</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3</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18</w:t>
            </w:r>
            <w:r>
              <w:rPr>
                <w:rFonts w:asciiTheme="majorEastAsia" w:hAnsiTheme="majorEastAsia" w:cstheme="majorEastAsia"/>
                <w:highlight w:val="none"/>
                <w:shd w:val="clear" w:fill="FFFFFF"/>
              </w:rPr>
              <w:t>日第八届全国人民代表大会第三次会议通过根据</w:t>
            </w:r>
            <w:r>
              <w:rPr>
                <w:rFonts w:asciiTheme="majorEastAsia" w:hAnsiTheme="majorEastAsia" w:eastAsiaTheme="majorEastAsia" w:cstheme="majorEastAsia"/>
                <w:highlight w:val="none"/>
                <w:shd w:val="clear" w:fill="FFFFFF"/>
              </w:rPr>
              <w:t>2009</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8</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27</w:t>
            </w:r>
            <w:r>
              <w:rPr>
                <w:rFonts w:asciiTheme="majorEastAsia" w:hAnsiTheme="majorEastAsia" w:cstheme="majorEastAsia"/>
                <w:highlight w:val="none"/>
                <w:shd w:val="clear" w:fill="FFFFFF"/>
              </w:rPr>
              <w:t>日第十一届全国人民代表大会常务委员会第十次会议《关于修改部分法律的决定》第一次修正根据</w:t>
            </w:r>
            <w:r>
              <w:rPr>
                <w:rFonts w:asciiTheme="majorEastAsia" w:hAnsiTheme="majorEastAsia" w:eastAsiaTheme="majorEastAsia" w:cstheme="majorEastAsia"/>
                <w:highlight w:val="none"/>
                <w:shd w:val="clear" w:fill="FFFFFF"/>
              </w:rPr>
              <w:t>2015</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12</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27</w:t>
            </w:r>
            <w:r>
              <w:rPr>
                <w:rFonts w:asciiTheme="majorEastAsia" w:hAnsiTheme="majorEastAsia" w:cstheme="majorEastAsia"/>
                <w:highlight w:val="none"/>
                <w:shd w:val="clear" w:fill="FFFFFF"/>
              </w:rPr>
              <w:t>日第十二届全国人民代表大会常务委员会第十八次会议《关于修改〈中华人民共和国教育法〉的决定》第二次修正</w:t>
            </w:r>
            <w:r>
              <w:rPr>
                <w:rFonts w:asciiTheme="majorEastAsia" w:hAnsiTheme="majorEastAsia" w:eastAsiaTheme="majorEastAsia" w:cstheme="majorEastAsia"/>
                <w:highlight w:val="none"/>
                <w:shd w:val="clear" w:fill="FFFFFF"/>
              </w:rPr>
              <w:t>)</w:t>
            </w:r>
          </w:p>
          <w:p>
            <w:pPr>
              <w:pStyle w:val="2"/>
              <w:widowControl w:val="0"/>
              <w:spacing w:line="240" w:lineRule="atLeast"/>
              <w:ind w:firstLineChars="200"/>
              <w:jc w:val="both"/>
              <w:rPr>
                <w:rFonts w:asciiTheme="majorEastAsia" w:hAnsiTheme="majorEastAsia" w:eastAsiaTheme="majorEastAsia" w:cstheme="majorEastAsia"/>
                <w:highlight w:val="none"/>
              </w:rPr>
            </w:pPr>
            <w:r>
              <w:rPr>
                <w:rFonts w:asciiTheme="majorEastAsia" w:hAnsiTheme="majorEastAsia" w:cstheme="majorEastAsia"/>
                <w:highlight w:val="none"/>
              </w:rPr>
              <w:t>第二十八条 学校及其他教育机构行使下列权利：</w:t>
            </w:r>
          </w:p>
          <w:p>
            <w:pPr>
              <w:pStyle w:val="2"/>
              <w:widowControl w:val="0"/>
              <w:spacing w:line="240" w:lineRule="atLeast"/>
              <w:ind w:firstLineChars="200"/>
              <w:jc w:val="both"/>
              <w:rPr>
                <w:rFonts w:asciiTheme="majorEastAsia" w:hAnsiTheme="majorEastAsia" w:eastAsiaTheme="majorEastAsia" w:cstheme="majorEastAsia"/>
                <w:highlight w:val="none"/>
              </w:rPr>
            </w:pPr>
            <w:r>
              <w:rPr>
                <w:rFonts w:asciiTheme="majorEastAsia" w:hAnsiTheme="majorEastAsia" w:eastAsiaTheme="majorEastAsia" w:cstheme="majorEastAsia"/>
                <w:highlight w:val="none"/>
              </w:rPr>
              <w:t>(</w:t>
            </w:r>
            <w:r>
              <w:rPr>
                <w:rFonts w:asciiTheme="majorEastAsia" w:hAnsiTheme="majorEastAsia" w:cstheme="majorEastAsia"/>
                <w:highlight w:val="none"/>
              </w:rPr>
              <w:t>四</w:t>
            </w:r>
            <w:r>
              <w:rPr>
                <w:rFonts w:asciiTheme="majorEastAsia" w:hAnsiTheme="majorEastAsia" w:eastAsiaTheme="majorEastAsia" w:cstheme="majorEastAsia"/>
                <w:highlight w:val="none"/>
              </w:rPr>
              <w:t>)</w:t>
            </w:r>
            <w:r>
              <w:rPr>
                <w:rFonts w:asciiTheme="majorEastAsia" w:hAnsiTheme="majorEastAsia" w:cstheme="majorEastAsia"/>
                <w:highlight w:val="none"/>
              </w:rPr>
              <w:t>对受教育者进行学籍管理，实施奖励或者处分。</w:t>
            </w:r>
          </w:p>
          <w:p>
            <w:pPr>
              <w:pStyle w:val="2"/>
              <w:widowControl w:val="0"/>
              <w:spacing w:line="240" w:lineRule="atLeast"/>
              <w:jc w:val="both"/>
              <w:rPr>
                <w:rFonts w:asciiTheme="majorEastAsia" w:hAnsiTheme="majorEastAsia" w:eastAsiaTheme="majorEastAsia" w:cstheme="majorEastAsia"/>
                <w:highlight w:val="none"/>
              </w:rPr>
            </w:pPr>
            <w:r>
              <w:rPr>
                <w:rFonts w:asciiTheme="majorEastAsia" w:hAnsiTheme="majorEastAsia" w:cstheme="majorEastAsia"/>
                <w:highlight w:val="none"/>
              </w:rPr>
              <w:t>　　</w:t>
            </w:r>
          </w:p>
          <w:p>
            <w:pPr>
              <w:pStyle w:val="3"/>
              <w:widowControl w:val="0"/>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审核学生信息；录入学籍系统；上报教育行政部门；按要求进行日常管理。</w:t>
            </w:r>
          </w:p>
        </w:tc>
      </w:tr>
      <w:tr>
        <w:tblPrEx>
          <w:tblCellMar>
            <w:top w:w="0" w:type="dxa"/>
            <w:left w:w="108" w:type="dxa"/>
            <w:bottom w:w="0" w:type="dxa"/>
            <w:right w:w="108" w:type="dxa"/>
          </w:tblCellMar>
        </w:tblPrEx>
        <w:trPr>
          <w:trHeight w:val="663"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为适龄残疾儿童创设条件，满足其随班就读需求</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1.5</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《中华人民共和国义务教育法》（</w:t>
            </w:r>
            <w:r>
              <w:rPr>
                <w:rFonts w:asciiTheme="majorEastAsia" w:hAnsiTheme="majorEastAsia" w:eastAsiaTheme="majorEastAsia" w:cstheme="majorEastAsia"/>
                <w:highlight w:val="none"/>
              </w:rPr>
              <w:t>1986</w:t>
            </w:r>
            <w:r>
              <w:rPr>
                <w:rFonts w:asciiTheme="majorEastAsia" w:hAnsiTheme="majorEastAsia" w:cstheme="majorEastAsia"/>
                <w:highlight w:val="none"/>
              </w:rPr>
              <w:t>年</w:t>
            </w:r>
            <w:r>
              <w:rPr>
                <w:rFonts w:asciiTheme="majorEastAsia" w:hAnsiTheme="majorEastAsia" w:eastAsiaTheme="majorEastAsia" w:cstheme="majorEastAsia"/>
                <w:highlight w:val="none"/>
              </w:rPr>
              <w:t>4</w:t>
            </w:r>
            <w:r>
              <w:rPr>
                <w:rFonts w:asciiTheme="majorEastAsia" w:hAnsiTheme="majorEastAsia" w:cstheme="majorEastAsia"/>
                <w:highlight w:val="none"/>
              </w:rPr>
              <w:t>月</w:t>
            </w:r>
            <w:r>
              <w:rPr>
                <w:rFonts w:asciiTheme="majorEastAsia" w:hAnsiTheme="majorEastAsia" w:eastAsiaTheme="majorEastAsia" w:cstheme="majorEastAsia"/>
                <w:highlight w:val="none"/>
              </w:rPr>
              <w:t>12</w:t>
            </w:r>
            <w:r>
              <w:rPr>
                <w:rFonts w:asciiTheme="majorEastAsia" w:hAnsiTheme="majorEastAsia" w:cstheme="majorEastAsia"/>
                <w:highlight w:val="none"/>
              </w:rPr>
              <w:t>日第六届全国人民代表大会第四次会议通过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6</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日第十届全国人民代表大会常务委员会第二十二次会议修订）</w:t>
            </w:r>
          </w:p>
          <w:p>
            <w:pPr>
              <w:pStyle w:val="2"/>
              <w:widowControl w:val="0"/>
              <w:spacing w:beforeLines="116" w:beforeAutospacing="0" w:afterLines="116"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第四条，凡具有中华人民共和国国籍的适龄儿童、少年，不分性别、民族、种族、家庭财产状况、宗教信仰等，依法享有平等接受义务教育的权利，并履行接受义务教育的义务。</w:t>
            </w:r>
            <w:r>
              <w:rPr>
                <w:rFonts w:asciiTheme="majorEastAsia" w:hAnsiTheme="majorEastAsia" w:cstheme="majorEastAsia"/>
                <w:highlight w:val="none"/>
                <w:shd w:val="clear" w:fill="FFFFFF"/>
              </w:rPr>
              <w:t>第十九条普通学校应当接收具有接受普通教育能力的残疾适龄儿童、少年随班就读，并为其学习、康复提供帮助。</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开展爱国主义教育，理想信念教育，社会主义核心价值观教育，中华优秀传统文化教育，生态文明教育和心理健康教育</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427"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2.1</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sz w:val="18"/>
                <w:szCs w:val="18"/>
                <w:highlight w:val="none"/>
              </w:rPr>
            </w:pPr>
            <w:r>
              <w:rPr>
                <w:rFonts w:asciiTheme="majorEastAsia" w:hAnsiTheme="majorEastAsia" w:eastAsiaTheme="majorEastAsia" w:cstheme="majorEastAsia"/>
                <w:sz w:val="18"/>
                <w:szCs w:val="18"/>
                <w:highlight w:val="none"/>
              </w:rPr>
              <w:t>1.</w:t>
            </w:r>
            <w:r>
              <w:rPr>
                <w:rFonts w:asciiTheme="majorEastAsia" w:hAnsiTheme="majorEastAsia" w:cstheme="majorEastAsia"/>
                <w:sz w:val="18"/>
                <w:szCs w:val="18"/>
                <w:highlight w:val="none"/>
              </w:rPr>
              <w:t>《中华人民共和国未成年人保护法》（</w:t>
            </w:r>
            <w:r>
              <w:rPr>
                <w:rFonts w:asciiTheme="majorEastAsia" w:hAnsiTheme="majorEastAsia" w:eastAsiaTheme="majorEastAsia" w:cstheme="majorEastAsia"/>
                <w:sz w:val="18"/>
                <w:szCs w:val="18"/>
                <w:highlight w:val="none"/>
              </w:rPr>
              <w:t>1991</w:t>
            </w:r>
            <w:r>
              <w:rPr>
                <w:rFonts w:asciiTheme="majorEastAsia" w:hAnsiTheme="majorEastAsia" w:cstheme="majorEastAsia"/>
                <w:sz w:val="18"/>
                <w:szCs w:val="18"/>
                <w:highlight w:val="none"/>
              </w:rPr>
              <w:t>年</w:t>
            </w:r>
            <w:r>
              <w:rPr>
                <w:rFonts w:asciiTheme="majorEastAsia" w:hAnsiTheme="majorEastAsia" w:eastAsiaTheme="majorEastAsia" w:cstheme="majorEastAsia"/>
                <w:sz w:val="18"/>
                <w:szCs w:val="18"/>
                <w:highlight w:val="none"/>
              </w:rPr>
              <w:t>9</w:t>
            </w:r>
            <w:r>
              <w:rPr>
                <w:rFonts w:asciiTheme="majorEastAsia" w:hAnsiTheme="majorEastAsia" w:cstheme="majorEastAsia"/>
                <w:sz w:val="18"/>
                <w:szCs w:val="18"/>
                <w:highlight w:val="none"/>
              </w:rPr>
              <w:t>月</w:t>
            </w:r>
            <w:r>
              <w:rPr>
                <w:rFonts w:asciiTheme="majorEastAsia" w:hAnsiTheme="majorEastAsia" w:eastAsiaTheme="majorEastAsia" w:cstheme="majorEastAsia"/>
                <w:sz w:val="18"/>
                <w:szCs w:val="18"/>
                <w:highlight w:val="none"/>
              </w:rPr>
              <w:t>4</w:t>
            </w:r>
            <w:r>
              <w:rPr>
                <w:rFonts w:asciiTheme="majorEastAsia" w:hAnsiTheme="majorEastAsia" w:cstheme="majorEastAsia"/>
                <w:sz w:val="18"/>
                <w:szCs w:val="18"/>
                <w:highlight w:val="none"/>
              </w:rPr>
              <w:t>日第七届全国人民代表大会常务委员会第</w:t>
            </w:r>
            <w:r>
              <w:rPr>
                <w:rFonts w:asciiTheme="majorEastAsia" w:hAnsiTheme="majorEastAsia" w:eastAsiaTheme="majorEastAsia" w:cstheme="majorEastAsia"/>
                <w:sz w:val="18"/>
                <w:szCs w:val="18"/>
                <w:highlight w:val="none"/>
              </w:rPr>
              <w:t>21</w:t>
            </w:r>
            <w:r>
              <w:rPr>
                <w:rFonts w:asciiTheme="majorEastAsia" w:hAnsiTheme="majorEastAsia" w:cstheme="majorEastAsia"/>
                <w:sz w:val="18"/>
                <w:szCs w:val="18"/>
                <w:highlight w:val="none"/>
              </w:rPr>
              <w:t xml:space="preserve">次会议通过 </w:t>
            </w:r>
            <w:r>
              <w:rPr>
                <w:rFonts w:asciiTheme="majorEastAsia" w:hAnsiTheme="majorEastAsia" w:eastAsiaTheme="majorEastAsia" w:cstheme="majorEastAsia"/>
                <w:sz w:val="18"/>
                <w:szCs w:val="18"/>
                <w:highlight w:val="none"/>
              </w:rPr>
              <w:t>1991</w:t>
            </w:r>
            <w:r>
              <w:rPr>
                <w:rFonts w:asciiTheme="majorEastAsia" w:hAnsiTheme="majorEastAsia" w:cstheme="majorEastAsia"/>
                <w:sz w:val="18"/>
                <w:szCs w:val="18"/>
                <w:highlight w:val="none"/>
              </w:rPr>
              <w:t>年</w:t>
            </w:r>
            <w:r>
              <w:rPr>
                <w:rFonts w:asciiTheme="majorEastAsia" w:hAnsiTheme="majorEastAsia" w:eastAsiaTheme="majorEastAsia" w:cstheme="majorEastAsia"/>
                <w:sz w:val="18"/>
                <w:szCs w:val="18"/>
                <w:highlight w:val="none"/>
              </w:rPr>
              <w:t>9</w:t>
            </w:r>
            <w:r>
              <w:rPr>
                <w:rFonts w:asciiTheme="majorEastAsia" w:hAnsiTheme="majorEastAsia" w:cstheme="majorEastAsia"/>
                <w:sz w:val="18"/>
                <w:szCs w:val="18"/>
                <w:highlight w:val="none"/>
              </w:rPr>
              <w:t>月</w:t>
            </w:r>
            <w:r>
              <w:rPr>
                <w:rFonts w:asciiTheme="majorEastAsia" w:hAnsiTheme="majorEastAsia" w:eastAsiaTheme="majorEastAsia" w:cstheme="majorEastAsia"/>
                <w:sz w:val="18"/>
                <w:szCs w:val="18"/>
                <w:highlight w:val="none"/>
              </w:rPr>
              <w:t>4</w:t>
            </w:r>
            <w:r>
              <w:rPr>
                <w:rFonts w:asciiTheme="majorEastAsia" w:hAnsiTheme="majorEastAsia" w:cstheme="majorEastAsia"/>
                <w:sz w:val="18"/>
                <w:szCs w:val="18"/>
                <w:highlight w:val="none"/>
              </w:rPr>
              <w:t>日中华人民共和国主席令第</w:t>
            </w:r>
            <w:r>
              <w:rPr>
                <w:rFonts w:asciiTheme="majorEastAsia" w:hAnsiTheme="majorEastAsia" w:eastAsiaTheme="majorEastAsia" w:cstheme="majorEastAsia"/>
                <w:sz w:val="18"/>
                <w:szCs w:val="18"/>
                <w:highlight w:val="none"/>
              </w:rPr>
              <w:t>50</w:t>
            </w:r>
            <w:r>
              <w:rPr>
                <w:rFonts w:asciiTheme="majorEastAsia" w:hAnsiTheme="majorEastAsia" w:cstheme="majorEastAsia"/>
                <w:sz w:val="18"/>
                <w:szCs w:val="18"/>
                <w:highlight w:val="none"/>
              </w:rPr>
              <w:t xml:space="preserve">号公布 </w:t>
            </w:r>
            <w:r>
              <w:rPr>
                <w:rFonts w:asciiTheme="majorEastAsia" w:hAnsiTheme="majorEastAsia" w:eastAsiaTheme="majorEastAsia" w:cstheme="majorEastAsia"/>
                <w:sz w:val="18"/>
                <w:szCs w:val="18"/>
                <w:highlight w:val="none"/>
              </w:rPr>
              <w:t>2006</w:t>
            </w:r>
            <w:r>
              <w:rPr>
                <w:rFonts w:asciiTheme="majorEastAsia" w:hAnsiTheme="majorEastAsia" w:cstheme="majorEastAsia"/>
                <w:sz w:val="18"/>
                <w:szCs w:val="18"/>
                <w:highlight w:val="none"/>
              </w:rPr>
              <w:t>年</w:t>
            </w:r>
            <w:r>
              <w:rPr>
                <w:rFonts w:asciiTheme="majorEastAsia" w:hAnsiTheme="majorEastAsia" w:eastAsiaTheme="majorEastAsia" w:cstheme="majorEastAsia"/>
                <w:sz w:val="18"/>
                <w:szCs w:val="18"/>
                <w:highlight w:val="none"/>
              </w:rPr>
              <w:t>12</w:t>
            </w:r>
            <w:r>
              <w:rPr>
                <w:rFonts w:asciiTheme="majorEastAsia" w:hAnsiTheme="majorEastAsia" w:cstheme="majorEastAsia"/>
                <w:sz w:val="18"/>
                <w:szCs w:val="18"/>
                <w:highlight w:val="none"/>
              </w:rPr>
              <w:t>月</w:t>
            </w:r>
            <w:r>
              <w:rPr>
                <w:rFonts w:asciiTheme="majorEastAsia" w:hAnsiTheme="majorEastAsia" w:eastAsiaTheme="majorEastAsia" w:cstheme="majorEastAsia"/>
                <w:sz w:val="18"/>
                <w:szCs w:val="18"/>
                <w:highlight w:val="none"/>
              </w:rPr>
              <w:t>29</w:t>
            </w:r>
            <w:r>
              <w:rPr>
                <w:rFonts w:asciiTheme="majorEastAsia" w:hAnsiTheme="majorEastAsia" w:cstheme="majorEastAsia"/>
                <w:sz w:val="18"/>
                <w:szCs w:val="18"/>
                <w:highlight w:val="none"/>
              </w:rPr>
              <w:t>日第十届全国人民代表大会常务委员会第</w:t>
            </w:r>
            <w:r>
              <w:rPr>
                <w:rFonts w:asciiTheme="majorEastAsia" w:hAnsiTheme="majorEastAsia" w:eastAsiaTheme="majorEastAsia" w:cstheme="majorEastAsia"/>
                <w:sz w:val="18"/>
                <w:szCs w:val="18"/>
                <w:highlight w:val="none"/>
              </w:rPr>
              <w:t>25</w:t>
            </w:r>
            <w:r>
              <w:rPr>
                <w:rFonts w:asciiTheme="majorEastAsia" w:hAnsiTheme="majorEastAsia" w:cstheme="majorEastAsia"/>
                <w:sz w:val="18"/>
                <w:szCs w:val="18"/>
                <w:highlight w:val="none"/>
              </w:rPr>
              <w:t>次会议第</w:t>
            </w:r>
            <w:r>
              <w:rPr>
                <w:rFonts w:asciiTheme="majorEastAsia" w:hAnsiTheme="majorEastAsia" w:eastAsiaTheme="majorEastAsia" w:cstheme="majorEastAsia"/>
                <w:sz w:val="18"/>
                <w:szCs w:val="18"/>
                <w:highlight w:val="none"/>
              </w:rPr>
              <w:t>1</w:t>
            </w:r>
            <w:r>
              <w:rPr>
                <w:rFonts w:asciiTheme="majorEastAsia" w:hAnsiTheme="majorEastAsia" w:cstheme="majorEastAsia"/>
                <w:sz w:val="18"/>
                <w:szCs w:val="18"/>
                <w:highlight w:val="none"/>
              </w:rPr>
              <w:t xml:space="preserve">次修订通过 </w:t>
            </w:r>
            <w:r>
              <w:rPr>
                <w:rFonts w:asciiTheme="majorEastAsia" w:hAnsiTheme="majorEastAsia" w:eastAsiaTheme="majorEastAsia" w:cstheme="majorEastAsia"/>
                <w:sz w:val="18"/>
                <w:szCs w:val="18"/>
                <w:highlight w:val="none"/>
              </w:rPr>
              <w:t>2006</w:t>
            </w:r>
            <w:r>
              <w:rPr>
                <w:rFonts w:asciiTheme="majorEastAsia" w:hAnsiTheme="majorEastAsia" w:cstheme="majorEastAsia"/>
                <w:sz w:val="18"/>
                <w:szCs w:val="18"/>
                <w:highlight w:val="none"/>
              </w:rPr>
              <w:t>年</w:t>
            </w:r>
            <w:r>
              <w:rPr>
                <w:rFonts w:asciiTheme="majorEastAsia" w:hAnsiTheme="majorEastAsia" w:eastAsiaTheme="majorEastAsia" w:cstheme="majorEastAsia"/>
                <w:sz w:val="18"/>
                <w:szCs w:val="18"/>
                <w:highlight w:val="none"/>
              </w:rPr>
              <w:t>12</w:t>
            </w:r>
            <w:r>
              <w:rPr>
                <w:rFonts w:asciiTheme="majorEastAsia" w:hAnsiTheme="majorEastAsia" w:cstheme="majorEastAsia"/>
                <w:sz w:val="18"/>
                <w:szCs w:val="18"/>
                <w:highlight w:val="none"/>
              </w:rPr>
              <w:t>月</w:t>
            </w:r>
            <w:r>
              <w:rPr>
                <w:rFonts w:asciiTheme="majorEastAsia" w:hAnsiTheme="majorEastAsia" w:eastAsiaTheme="majorEastAsia" w:cstheme="majorEastAsia"/>
                <w:sz w:val="18"/>
                <w:szCs w:val="18"/>
                <w:highlight w:val="none"/>
              </w:rPr>
              <w:t>29</w:t>
            </w:r>
            <w:r>
              <w:rPr>
                <w:rFonts w:asciiTheme="majorEastAsia" w:hAnsiTheme="majorEastAsia" w:cstheme="majorEastAsia"/>
                <w:sz w:val="18"/>
                <w:szCs w:val="18"/>
                <w:highlight w:val="none"/>
              </w:rPr>
              <w:t>日中华人民共和国主席令第</w:t>
            </w:r>
            <w:r>
              <w:rPr>
                <w:rFonts w:asciiTheme="majorEastAsia" w:hAnsiTheme="majorEastAsia" w:eastAsiaTheme="majorEastAsia" w:cstheme="majorEastAsia"/>
                <w:sz w:val="18"/>
                <w:szCs w:val="18"/>
                <w:highlight w:val="none"/>
              </w:rPr>
              <w:t>60</w:t>
            </w:r>
            <w:r>
              <w:rPr>
                <w:rFonts w:asciiTheme="majorEastAsia" w:hAnsiTheme="majorEastAsia" w:cstheme="majorEastAsia"/>
                <w:sz w:val="18"/>
                <w:szCs w:val="18"/>
                <w:highlight w:val="none"/>
              </w:rPr>
              <w:t>号公布 根据</w:t>
            </w:r>
            <w:r>
              <w:rPr>
                <w:rFonts w:asciiTheme="majorEastAsia" w:hAnsiTheme="majorEastAsia" w:eastAsiaTheme="majorEastAsia" w:cstheme="majorEastAsia"/>
                <w:sz w:val="18"/>
                <w:szCs w:val="18"/>
                <w:highlight w:val="none"/>
              </w:rPr>
              <w:t>2012</w:t>
            </w:r>
            <w:r>
              <w:rPr>
                <w:rFonts w:asciiTheme="majorEastAsia" w:hAnsiTheme="majorEastAsia" w:cstheme="majorEastAsia"/>
                <w:sz w:val="18"/>
                <w:szCs w:val="18"/>
                <w:highlight w:val="none"/>
              </w:rPr>
              <w:t>年</w:t>
            </w:r>
            <w:r>
              <w:rPr>
                <w:rFonts w:asciiTheme="majorEastAsia" w:hAnsiTheme="majorEastAsia" w:eastAsiaTheme="majorEastAsia" w:cstheme="majorEastAsia"/>
                <w:sz w:val="18"/>
                <w:szCs w:val="18"/>
                <w:highlight w:val="none"/>
              </w:rPr>
              <w:t>10</w:t>
            </w:r>
            <w:r>
              <w:rPr>
                <w:rFonts w:asciiTheme="majorEastAsia" w:hAnsiTheme="majorEastAsia" w:cstheme="majorEastAsia"/>
                <w:sz w:val="18"/>
                <w:szCs w:val="18"/>
                <w:highlight w:val="none"/>
              </w:rPr>
              <w:t>月</w:t>
            </w:r>
            <w:r>
              <w:rPr>
                <w:rFonts w:asciiTheme="majorEastAsia" w:hAnsiTheme="majorEastAsia" w:eastAsiaTheme="majorEastAsia" w:cstheme="majorEastAsia"/>
                <w:sz w:val="18"/>
                <w:szCs w:val="18"/>
                <w:highlight w:val="none"/>
              </w:rPr>
              <w:t>26</w:t>
            </w:r>
            <w:r>
              <w:rPr>
                <w:rFonts w:asciiTheme="majorEastAsia" w:hAnsiTheme="majorEastAsia" w:cstheme="majorEastAsia"/>
                <w:sz w:val="18"/>
                <w:szCs w:val="18"/>
                <w:highlight w:val="none"/>
              </w:rPr>
              <w:t>日第十一届全国人民代表大会常务委员会第</w:t>
            </w:r>
            <w:r>
              <w:rPr>
                <w:rFonts w:asciiTheme="majorEastAsia" w:hAnsiTheme="majorEastAsia" w:eastAsiaTheme="majorEastAsia" w:cstheme="majorEastAsia"/>
                <w:sz w:val="18"/>
                <w:szCs w:val="18"/>
                <w:highlight w:val="none"/>
              </w:rPr>
              <w:t>29</w:t>
            </w:r>
            <w:r>
              <w:rPr>
                <w:rFonts w:asciiTheme="majorEastAsia" w:hAnsiTheme="majorEastAsia" w:cstheme="majorEastAsia"/>
                <w:sz w:val="18"/>
                <w:szCs w:val="18"/>
                <w:highlight w:val="none"/>
              </w:rPr>
              <w:t>次会议通过、</w:t>
            </w:r>
            <w:r>
              <w:rPr>
                <w:rFonts w:asciiTheme="majorEastAsia" w:hAnsiTheme="majorEastAsia" w:eastAsiaTheme="majorEastAsia" w:cstheme="majorEastAsia"/>
                <w:sz w:val="18"/>
                <w:szCs w:val="18"/>
                <w:highlight w:val="none"/>
              </w:rPr>
              <w:t>2012</w:t>
            </w:r>
            <w:r>
              <w:rPr>
                <w:rFonts w:asciiTheme="majorEastAsia" w:hAnsiTheme="majorEastAsia" w:cstheme="majorEastAsia"/>
                <w:sz w:val="18"/>
                <w:szCs w:val="18"/>
                <w:highlight w:val="none"/>
              </w:rPr>
              <w:t>年</w:t>
            </w:r>
            <w:r>
              <w:rPr>
                <w:rFonts w:asciiTheme="majorEastAsia" w:hAnsiTheme="majorEastAsia" w:eastAsiaTheme="majorEastAsia" w:cstheme="majorEastAsia"/>
                <w:sz w:val="18"/>
                <w:szCs w:val="18"/>
                <w:highlight w:val="none"/>
              </w:rPr>
              <w:t>10</w:t>
            </w:r>
            <w:r>
              <w:rPr>
                <w:rFonts w:asciiTheme="majorEastAsia" w:hAnsiTheme="majorEastAsia" w:cstheme="majorEastAsia"/>
                <w:sz w:val="18"/>
                <w:szCs w:val="18"/>
                <w:highlight w:val="none"/>
              </w:rPr>
              <w:t>月</w:t>
            </w:r>
            <w:r>
              <w:rPr>
                <w:rFonts w:asciiTheme="majorEastAsia" w:hAnsiTheme="majorEastAsia" w:eastAsiaTheme="majorEastAsia" w:cstheme="majorEastAsia"/>
                <w:sz w:val="18"/>
                <w:szCs w:val="18"/>
                <w:highlight w:val="none"/>
              </w:rPr>
              <w:t>26</w:t>
            </w:r>
            <w:r>
              <w:rPr>
                <w:rFonts w:asciiTheme="majorEastAsia" w:hAnsiTheme="majorEastAsia" w:cstheme="majorEastAsia"/>
                <w:sz w:val="18"/>
                <w:szCs w:val="18"/>
                <w:highlight w:val="none"/>
              </w:rPr>
              <w:t>日中华人民共和国主席令第</w:t>
            </w:r>
            <w:r>
              <w:rPr>
                <w:rFonts w:asciiTheme="majorEastAsia" w:hAnsiTheme="majorEastAsia" w:eastAsiaTheme="majorEastAsia" w:cstheme="majorEastAsia"/>
                <w:sz w:val="18"/>
                <w:szCs w:val="18"/>
                <w:highlight w:val="none"/>
              </w:rPr>
              <w:t>65</w:t>
            </w:r>
            <w:r>
              <w:rPr>
                <w:rFonts w:asciiTheme="majorEastAsia" w:hAnsiTheme="majorEastAsia" w:cstheme="majorEastAsia"/>
                <w:sz w:val="18"/>
                <w:szCs w:val="18"/>
                <w:highlight w:val="none"/>
              </w:rPr>
              <w:t>号公布、自</w:t>
            </w:r>
            <w:r>
              <w:rPr>
                <w:rFonts w:asciiTheme="majorEastAsia" w:hAnsiTheme="majorEastAsia" w:eastAsiaTheme="majorEastAsia" w:cstheme="majorEastAsia"/>
                <w:sz w:val="18"/>
                <w:szCs w:val="18"/>
                <w:highlight w:val="none"/>
              </w:rPr>
              <w:t>2013</w:t>
            </w:r>
            <w:r>
              <w:rPr>
                <w:rFonts w:asciiTheme="majorEastAsia" w:hAnsiTheme="majorEastAsia" w:cstheme="majorEastAsia"/>
                <w:sz w:val="18"/>
                <w:szCs w:val="18"/>
                <w:highlight w:val="none"/>
              </w:rPr>
              <w:t>年</w:t>
            </w:r>
            <w:r>
              <w:rPr>
                <w:rFonts w:asciiTheme="majorEastAsia" w:hAnsiTheme="majorEastAsia" w:eastAsiaTheme="majorEastAsia" w:cstheme="majorEastAsia"/>
                <w:sz w:val="18"/>
                <w:szCs w:val="18"/>
                <w:highlight w:val="none"/>
              </w:rPr>
              <w:t>1</w:t>
            </w:r>
            <w:r>
              <w:rPr>
                <w:rFonts w:asciiTheme="majorEastAsia" w:hAnsiTheme="majorEastAsia" w:cstheme="majorEastAsia"/>
                <w:sz w:val="18"/>
                <w:szCs w:val="18"/>
                <w:highlight w:val="none"/>
              </w:rPr>
              <w:t>月</w:t>
            </w:r>
            <w:r>
              <w:rPr>
                <w:rFonts w:asciiTheme="majorEastAsia" w:hAnsiTheme="majorEastAsia" w:eastAsiaTheme="majorEastAsia" w:cstheme="majorEastAsia"/>
                <w:sz w:val="18"/>
                <w:szCs w:val="18"/>
                <w:highlight w:val="none"/>
              </w:rPr>
              <w:t>1</w:t>
            </w:r>
            <w:r>
              <w:rPr>
                <w:rFonts w:asciiTheme="majorEastAsia" w:hAnsiTheme="majorEastAsia" w:cstheme="majorEastAsia"/>
                <w:sz w:val="18"/>
                <w:szCs w:val="18"/>
                <w:highlight w:val="none"/>
              </w:rPr>
              <w:t>日起施行的《全国人民代表大会常务委员会关于修改〈中华人民共和国未成年人保护法〉的决定》第</w:t>
            </w:r>
            <w:r>
              <w:rPr>
                <w:rFonts w:asciiTheme="majorEastAsia" w:hAnsiTheme="majorEastAsia" w:eastAsiaTheme="majorEastAsia" w:cstheme="majorEastAsia"/>
                <w:sz w:val="18"/>
                <w:szCs w:val="18"/>
                <w:highlight w:val="none"/>
              </w:rPr>
              <w:t>2</w:t>
            </w:r>
            <w:r>
              <w:rPr>
                <w:rFonts w:asciiTheme="majorEastAsia" w:hAnsiTheme="majorEastAsia" w:cstheme="majorEastAsia"/>
                <w:sz w:val="18"/>
                <w:szCs w:val="18"/>
                <w:highlight w:val="none"/>
              </w:rPr>
              <w:t>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2"/>
              <w:widowControl w:val="0"/>
              <w:spacing w:line="240" w:lineRule="atLeast"/>
              <w:ind w:firstLineChars="200"/>
              <w:jc w:val="both"/>
              <w:rPr>
                <w:rFonts w:asciiTheme="majorEastAsia" w:hAnsiTheme="majorEastAsia" w:eastAsiaTheme="majorEastAsia" w:cstheme="majorEastAsia"/>
                <w:sz w:val="18"/>
                <w:szCs w:val="18"/>
                <w:highlight w:val="none"/>
              </w:rPr>
            </w:pPr>
            <w:r>
              <w:rPr>
                <w:rFonts w:asciiTheme="majorEastAsia" w:hAnsiTheme="majorEastAsia" w:eastAsiaTheme="majorEastAsia" w:cstheme="majorEastAsia"/>
                <w:sz w:val="18"/>
                <w:szCs w:val="18"/>
                <w:highlight w:val="none"/>
              </w:rPr>
              <w:t>2.</w:t>
            </w:r>
            <w:r>
              <w:rPr>
                <w:rFonts w:asciiTheme="majorEastAsia" w:hAnsiTheme="majorEastAsia" w:cstheme="majorEastAsia"/>
                <w:sz w:val="18"/>
                <w:szCs w:val="18"/>
                <w:highlight w:val="none"/>
                <w:shd w:val="clear" w:fill="FFFFFF"/>
              </w:rPr>
              <w:t>《中华人民共和国教育法》</w:t>
            </w:r>
            <w:r>
              <w:rPr>
                <w:rFonts w:asciiTheme="majorEastAsia" w:hAnsiTheme="majorEastAsia" w:eastAsiaTheme="majorEastAsia" w:cstheme="majorEastAsia"/>
                <w:sz w:val="18"/>
                <w:szCs w:val="18"/>
                <w:highlight w:val="none"/>
                <w:shd w:val="clear" w:fill="FFFFFF"/>
              </w:rPr>
              <w:t>(1995</w:t>
            </w:r>
            <w:r>
              <w:rPr>
                <w:rFonts w:asciiTheme="majorEastAsia" w:hAnsiTheme="majorEastAsia" w:cstheme="majorEastAsia"/>
                <w:sz w:val="18"/>
                <w:szCs w:val="18"/>
                <w:highlight w:val="none"/>
                <w:shd w:val="clear" w:fill="FFFFFF"/>
              </w:rPr>
              <w:t>年</w:t>
            </w:r>
            <w:r>
              <w:rPr>
                <w:rFonts w:asciiTheme="majorEastAsia" w:hAnsiTheme="majorEastAsia" w:eastAsiaTheme="majorEastAsia" w:cstheme="majorEastAsia"/>
                <w:sz w:val="18"/>
                <w:szCs w:val="18"/>
                <w:highlight w:val="none"/>
                <w:shd w:val="clear" w:fill="FFFFFF"/>
              </w:rPr>
              <w:t>3</w:t>
            </w:r>
            <w:r>
              <w:rPr>
                <w:rFonts w:asciiTheme="majorEastAsia" w:hAnsiTheme="majorEastAsia" w:cstheme="majorEastAsia"/>
                <w:sz w:val="18"/>
                <w:szCs w:val="18"/>
                <w:highlight w:val="none"/>
                <w:shd w:val="clear" w:fill="FFFFFF"/>
              </w:rPr>
              <w:t>月</w:t>
            </w:r>
            <w:r>
              <w:rPr>
                <w:rFonts w:asciiTheme="majorEastAsia" w:hAnsiTheme="majorEastAsia" w:eastAsiaTheme="majorEastAsia" w:cstheme="majorEastAsia"/>
                <w:sz w:val="18"/>
                <w:szCs w:val="18"/>
                <w:highlight w:val="none"/>
                <w:shd w:val="clear" w:fill="FFFFFF"/>
              </w:rPr>
              <w:t>18</w:t>
            </w:r>
            <w:r>
              <w:rPr>
                <w:rFonts w:asciiTheme="majorEastAsia" w:hAnsiTheme="majorEastAsia" w:cstheme="majorEastAsia"/>
                <w:sz w:val="18"/>
                <w:szCs w:val="18"/>
                <w:highlight w:val="none"/>
                <w:shd w:val="clear" w:fill="FFFFFF"/>
              </w:rPr>
              <w:t>日第八届全国人民代表大会第三次会议通过根据</w:t>
            </w:r>
            <w:r>
              <w:rPr>
                <w:rFonts w:asciiTheme="majorEastAsia" w:hAnsiTheme="majorEastAsia" w:eastAsiaTheme="majorEastAsia" w:cstheme="majorEastAsia"/>
                <w:sz w:val="18"/>
                <w:szCs w:val="18"/>
                <w:highlight w:val="none"/>
                <w:shd w:val="clear" w:fill="FFFFFF"/>
              </w:rPr>
              <w:t>2009</w:t>
            </w:r>
            <w:r>
              <w:rPr>
                <w:rFonts w:asciiTheme="majorEastAsia" w:hAnsiTheme="majorEastAsia" w:cstheme="majorEastAsia"/>
                <w:sz w:val="18"/>
                <w:szCs w:val="18"/>
                <w:highlight w:val="none"/>
                <w:shd w:val="clear" w:fill="FFFFFF"/>
              </w:rPr>
              <w:t>年</w:t>
            </w:r>
            <w:r>
              <w:rPr>
                <w:rFonts w:asciiTheme="majorEastAsia" w:hAnsiTheme="majorEastAsia" w:eastAsiaTheme="majorEastAsia" w:cstheme="majorEastAsia"/>
                <w:sz w:val="18"/>
                <w:szCs w:val="18"/>
                <w:highlight w:val="none"/>
                <w:shd w:val="clear" w:fill="FFFFFF"/>
              </w:rPr>
              <w:t>8</w:t>
            </w:r>
            <w:r>
              <w:rPr>
                <w:rFonts w:asciiTheme="majorEastAsia" w:hAnsiTheme="majorEastAsia" w:cstheme="majorEastAsia"/>
                <w:sz w:val="18"/>
                <w:szCs w:val="18"/>
                <w:highlight w:val="none"/>
                <w:shd w:val="clear" w:fill="FFFFFF"/>
              </w:rPr>
              <w:t>月</w:t>
            </w:r>
            <w:r>
              <w:rPr>
                <w:rFonts w:asciiTheme="majorEastAsia" w:hAnsiTheme="majorEastAsia" w:eastAsiaTheme="majorEastAsia" w:cstheme="majorEastAsia"/>
                <w:sz w:val="18"/>
                <w:szCs w:val="18"/>
                <w:highlight w:val="none"/>
                <w:shd w:val="clear" w:fill="FFFFFF"/>
              </w:rPr>
              <w:t>27</w:t>
            </w:r>
            <w:r>
              <w:rPr>
                <w:rFonts w:asciiTheme="majorEastAsia" w:hAnsiTheme="majorEastAsia" w:cstheme="majorEastAsia"/>
                <w:sz w:val="18"/>
                <w:szCs w:val="18"/>
                <w:highlight w:val="none"/>
                <w:shd w:val="clear" w:fill="FFFFFF"/>
              </w:rPr>
              <w:t>日第十一届全国人民代表大会常务委员会第十次会议《关于修改部分法律的决定》第一次修正根据</w:t>
            </w:r>
            <w:r>
              <w:rPr>
                <w:rFonts w:asciiTheme="majorEastAsia" w:hAnsiTheme="majorEastAsia" w:eastAsiaTheme="majorEastAsia" w:cstheme="majorEastAsia"/>
                <w:sz w:val="18"/>
                <w:szCs w:val="18"/>
                <w:highlight w:val="none"/>
                <w:shd w:val="clear" w:fill="FFFFFF"/>
              </w:rPr>
              <w:t>2015</w:t>
            </w:r>
            <w:r>
              <w:rPr>
                <w:rFonts w:asciiTheme="majorEastAsia" w:hAnsiTheme="majorEastAsia" w:cstheme="majorEastAsia"/>
                <w:sz w:val="18"/>
                <w:szCs w:val="18"/>
                <w:highlight w:val="none"/>
                <w:shd w:val="clear" w:fill="FFFFFF"/>
              </w:rPr>
              <w:t>年</w:t>
            </w:r>
            <w:r>
              <w:rPr>
                <w:rFonts w:asciiTheme="majorEastAsia" w:hAnsiTheme="majorEastAsia" w:eastAsiaTheme="majorEastAsia" w:cstheme="majorEastAsia"/>
                <w:sz w:val="18"/>
                <w:szCs w:val="18"/>
                <w:highlight w:val="none"/>
                <w:shd w:val="clear" w:fill="FFFFFF"/>
              </w:rPr>
              <w:t>12</w:t>
            </w:r>
            <w:r>
              <w:rPr>
                <w:rFonts w:asciiTheme="majorEastAsia" w:hAnsiTheme="majorEastAsia" w:cstheme="majorEastAsia"/>
                <w:sz w:val="18"/>
                <w:szCs w:val="18"/>
                <w:highlight w:val="none"/>
                <w:shd w:val="clear" w:fill="FFFFFF"/>
              </w:rPr>
              <w:t>月</w:t>
            </w:r>
            <w:r>
              <w:rPr>
                <w:rFonts w:asciiTheme="majorEastAsia" w:hAnsiTheme="majorEastAsia" w:eastAsiaTheme="majorEastAsia" w:cstheme="majorEastAsia"/>
                <w:sz w:val="18"/>
                <w:szCs w:val="18"/>
                <w:highlight w:val="none"/>
                <w:shd w:val="clear" w:fill="FFFFFF"/>
              </w:rPr>
              <w:t>27</w:t>
            </w:r>
            <w:r>
              <w:rPr>
                <w:rFonts w:asciiTheme="majorEastAsia" w:hAnsiTheme="majorEastAsia" w:cstheme="majorEastAsia"/>
                <w:sz w:val="18"/>
                <w:szCs w:val="18"/>
                <w:highlight w:val="none"/>
                <w:shd w:val="clear" w:fill="FFFFFF"/>
              </w:rPr>
              <w:t>日第十二届全国人民代表大会常务委员会第十八次会议《关于修改〈中华人民共和国教育法〉的决定》第二次修正）</w:t>
            </w:r>
            <w:r>
              <w:rPr>
                <w:rFonts w:asciiTheme="majorEastAsia" w:hAnsiTheme="majorEastAsia" w:cstheme="majorEastAsia"/>
                <w:sz w:val="18"/>
                <w:szCs w:val="18"/>
                <w:highlight w:val="none"/>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2"/>
              <w:widowControl w:val="0"/>
              <w:spacing w:beforeLines="116" w:beforeAutospacing="0" w:afterLines="116" w:afterAutospacing="0"/>
              <w:ind w:firstLineChars="200"/>
              <w:rPr>
                <w:rFonts w:asciiTheme="majorEastAsia" w:hAnsiTheme="majorEastAsia" w:eastAsiaTheme="majorEastAsia" w:cstheme="majorEastAsia"/>
                <w:highlight w:val="none"/>
              </w:rPr>
            </w:pPr>
            <w:r>
              <w:rPr>
                <w:rStyle w:val="6"/>
                <w:rFonts w:asciiTheme="majorEastAsia" w:hAnsiTheme="majorEastAsia" w:eastAsiaTheme="majorEastAsia" w:cstheme="majorEastAsia"/>
                <w:b w:val="0"/>
                <w:sz w:val="18"/>
                <w:szCs w:val="18"/>
                <w:highlight w:val="none"/>
              </w:rPr>
              <w:t>3.</w:t>
            </w:r>
            <w:r>
              <w:rPr>
                <w:rStyle w:val="6"/>
                <w:rFonts w:asciiTheme="majorEastAsia" w:hAnsiTheme="majorEastAsia" w:cstheme="majorEastAsia"/>
                <w:b w:val="0"/>
                <w:sz w:val="18"/>
                <w:szCs w:val="18"/>
                <w:highlight w:val="none"/>
              </w:rPr>
              <w:t>《中华人民共和国教师法》</w:t>
            </w:r>
            <w:r>
              <w:rPr>
                <w:rFonts w:asciiTheme="majorEastAsia" w:hAnsiTheme="majorEastAsia" w:eastAsiaTheme="majorEastAsia" w:cstheme="majorEastAsia"/>
                <w:sz w:val="18"/>
                <w:szCs w:val="18"/>
                <w:highlight w:val="none"/>
              </w:rPr>
              <w:t>(1993</w:t>
            </w:r>
            <w:r>
              <w:rPr>
                <w:rFonts w:asciiTheme="majorEastAsia" w:hAnsiTheme="majorEastAsia" w:cstheme="majorEastAsia"/>
                <w:sz w:val="18"/>
                <w:szCs w:val="18"/>
                <w:highlight w:val="none"/>
              </w:rPr>
              <w:t>年</w:t>
            </w:r>
            <w:r>
              <w:rPr>
                <w:rFonts w:asciiTheme="majorEastAsia" w:hAnsiTheme="majorEastAsia" w:eastAsiaTheme="majorEastAsia" w:cstheme="majorEastAsia"/>
                <w:sz w:val="18"/>
                <w:szCs w:val="18"/>
                <w:highlight w:val="none"/>
              </w:rPr>
              <w:t>10</w:t>
            </w:r>
            <w:r>
              <w:rPr>
                <w:rFonts w:asciiTheme="majorEastAsia" w:hAnsiTheme="majorEastAsia" w:cstheme="majorEastAsia"/>
                <w:sz w:val="18"/>
                <w:szCs w:val="18"/>
                <w:highlight w:val="none"/>
              </w:rPr>
              <w:t>月</w:t>
            </w:r>
            <w:r>
              <w:rPr>
                <w:rFonts w:asciiTheme="majorEastAsia" w:hAnsiTheme="majorEastAsia" w:eastAsiaTheme="majorEastAsia" w:cstheme="majorEastAsia"/>
                <w:sz w:val="18"/>
                <w:szCs w:val="18"/>
                <w:highlight w:val="none"/>
              </w:rPr>
              <w:t>31</w:t>
            </w:r>
            <w:r>
              <w:rPr>
                <w:rFonts w:asciiTheme="majorEastAsia" w:hAnsiTheme="majorEastAsia" w:cstheme="majorEastAsia"/>
                <w:sz w:val="18"/>
                <w:szCs w:val="18"/>
                <w:highlight w:val="none"/>
              </w:rPr>
              <w:t>日第八届全国人民代表大会常务委员会第四次会议通过 于</w:t>
            </w:r>
            <w:r>
              <w:rPr>
                <w:rFonts w:asciiTheme="majorEastAsia" w:hAnsiTheme="majorEastAsia" w:eastAsiaTheme="majorEastAsia" w:cstheme="majorEastAsia"/>
                <w:sz w:val="18"/>
                <w:szCs w:val="18"/>
                <w:highlight w:val="none"/>
              </w:rPr>
              <w:t>1994</w:t>
            </w:r>
            <w:r>
              <w:rPr>
                <w:rFonts w:asciiTheme="majorEastAsia" w:hAnsiTheme="majorEastAsia" w:cstheme="majorEastAsia"/>
                <w:sz w:val="18"/>
                <w:szCs w:val="18"/>
                <w:highlight w:val="none"/>
              </w:rPr>
              <w:t>年</w:t>
            </w:r>
            <w:r>
              <w:rPr>
                <w:rFonts w:asciiTheme="majorEastAsia" w:hAnsiTheme="majorEastAsia" w:eastAsiaTheme="majorEastAsia" w:cstheme="majorEastAsia"/>
                <w:sz w:val="18"/>
                <w:szCs w:val="18"/>
                <w:highlight w:val="none"/>
              </w:rPr>
              <w:t>1</w:t>
            </w:r>
            <w:r>
              <w:rPr>
                <w:rFonts w:asciiTheme="majorEastAsia" w:hAnsiTheme="majorEastAsia" w:cstheme="majorEastAsia"/>
                <w:sz w:val="18"/>
                <w:szCs w:val="18"/>
                <w:highlight w:val="none"/>
              </w:rPr>
              <w:t>月</w:t>
            </w:r>
            <w:r>
              <w:rPr>
                <w:rFonts w:asciiTheme="majorEastAsia" w:hAnsiTheme="majorEastAsia" w:eastAsiaTheme="majorEastAsia" w:cstheme="majorEastAsia"/>
                <w:sz w:val="18"/>
                <w:szCs w:val="18"/>
                <w:highlight w:val="none"/>
              </w:rPr>
              <w:t>1</w:t>
            </w:r>
            <w:r>
              <w:rPr>
                <w:rFonts w:asciiTheme="majorEastAsia" w:hAnsiTheme="majorEastAsia" w:cstheme="majorEastAsia"/>
                <w:sz w:val="18"/>
                <w:szCs w:val="18"/>
                <w:highlight w:val="none"/>
              </w:rPr>
              <w:t>日</w:t>
            </w:r>
            <w:r>
              <w:rPr>
                <w:rFonts w:hint="eastAsia" w:asciiTheme="majorEastAsia" w:hAnsiTheme="majorEastAsia" w:cstheme="majorEastAsia"/>
                <w:sz w:val="18"/>
                <w:szCs w:val="18"/>
                <w:highlight w:val="none"/>
                <w:lang w:eastAsia="zh-CN"/>
              </w:rPr>
              <w:t>起</w:t>
            </w:r>
            <w:r>
              <w:rPr>
                <w:rFonts w:asciiTheme="majorEastAsia" w:hAnsiTheme="majorEastAsia" w:cstheme="majorEastAsia"/>
                <w:sz w:val="18"/>
                <w:szCs w:val="18"/>
                <w:highlight w:val="none"/>
              </w:rPr>
              <w:t>施行 已被《全国人民代表大会常务委员会关于修改部分法律的决定》</w:t>
            </w:r>
            <w:r>
              <w:rPr>
                <w:rFonts w:asciiTheme="majorEastAsia" w:hAnsiTheme="majorEastAsia" w:eastAsiaTheme="majorEastAsia" w:cstheme="majorEastAsia"/>
                <w:sz w:val="18"/>
                <w:szCs w:val="18"/>
                <w:highlight w:val="none"/>
              </w:rPr>
              <w:t>(</w:t>
            </w:r>
            <w:r>
              <w:rPr>
                <w:rFonts w:asciiTheme="majorEastAsia" w:hAnsiTheme="majorEastAsia" w:cstheme="majorEastAsia"/>
                <w:sz w:val="18"/>
                <w:szCs w:val="18"/>
                <w:highlight w:val="none"/>
              </w:rPr>
              <w:t>发布日期：</w:t>
            </w:r>
            <w:r>
              <w:rPr>
                <w:rFonts w:asciiTheme="majorEastAsia" w:hAnsiTheme="majorEastAsia" w:eastAsiaTheme="majorEastAsia" w:cstheme="majorEastAsia"/>
                <w:sz w:val="18"/>
                <w:szCs w:val="18"/>
                <w:highlight w:val="none"/>
              </w:rPr>
              <w:t>2009</w:t>
            </w:r>
            <w:r>
              <w:rPr>
                <w:rFonts w:asciiTheme="majorEastAsia" w:hAnsiTheme="majorEastAsia" w:cstheme="majorEastAsia"/>
                <w:sz w:val="18"/>
                <w:szCs w:val="18"/>
                <w:highlight w:val="none"/>
              </w:rPr>
              <w:t>年</w:t>
            </w:r>
            <w:r>
              <w:rPr>
                <w:rFonts w:asciiTheme="majorEastAsia" w:hAnsiTheme="majorEastAsia" w:eastAsiaTheme="majorEastAsia" w:cstheme="majorEastAsia"/>
                <w:sz w:val="18"/>
                <w:szCs w:val="18"/>
                <w:highlight w:val="none"/>
              </w:rPr>
              <w:t>8</w:t>
            </w:r>
            <w:r>
              <w:rPr>
                <w:rFonts w:asciiTheme="majorEastAsia" w:hAnsiTheme="majorEastAsia" w:cstheme="majorEastAsia"/>
                <w:sz w:val="18"/>
                <w:szCs w:val="18"/>
                <w:highlight w:val="none"/>
              </w:rPr>
              <w:t>月</w:t>
            </w:r>
            <w:r>
              <w:rPr>
                <w:rFonts w:asciiTheme="majorEastAsia" w:hAnsiTheme="majorEastAsia" w:eastAsiaTheme="majorEastAsia" w:cstheme="majorEastAsia"/>
                <w:sz w:val="18"/>
                <w:szCs w:val="18"/>
                <w:highlight w:val="none"/>
              </w:rPr>
              <w:t>27</w:t>
            </w:r>
            <w:r>
              <w:rPr>
                <w:rFonts w:asciiTheme="majorEastAsia" w:hAnsiTheme="majorEastAsia" w:cstheme="majorEastAsia"/>
                <w:sz w:val="18"/>
                <w:szCs w:val="18"/>
                <w:highlight w:val="none"/>
              </w:rPr>
              <w:t>日 实施日期：</w:t>
            </w:r>
            <w:r>
              <w:rPr>
                <w:rFonts w:asciiTheme="majorEastAsia" w:hAnsiTheme="majorEastAsia" w:eastAsiaTheme="majorEastAsia" w:cstheme="majorEastAsia"/>
                <w:sz w:val="18"/>
                <w:szCs w:val="18"/>
                <w:highlight w:val="none"/>
              </w:rPr>
              <w:t>2009</w:t>
            </w:r>
            <w:r>
              <w:rPr>
                <w:rFonts w:asciiTheme="majorEastAsia" w:hAnsiTheme="majorEastAsia" w:cstheme="majorEastAsia"/>
                <w:sz w:val="18"/>
                <w:szCs w:val="18"/>
                <w:highlight w:val="none"/>
              </w:rPr>
              <w:t>年</w:t>
            </w:r>
            <w:r>
              <w:rPr>
                <w:rFonts w:asciiTheme="majorEastAsia" w:hAnsiTheme="majorEastAsia" w:eastAsiaTheme="majorEastAsia" w:cstheme="majorEastAsia"/>
                <w:sz w:val="18"/>
                <w:szCs w:val="18"/>
                <w:highlight w:val="none"/>
              </w:rPr>
              <w:t>8</w:t>
            </w:r>
            <w:r>
              <w:rPr>
                <w:rFonts w:asciiTheme="majorEastAsia" w:hAnsiTheme="majorEastAsia" w:cstheme="majorEastAsia"/>
                <w:sz w:val="18"/>
                <w:szCs w:val="18"/>
                <w:highlight w:val="none"/>
              </w:rPr>
              <w:t>月</w:t>
            </w:r>
            <w:r>
              <w:rPr>
                <w:rFonts w:asciiTheme="majorEastAsia" w:hAnsiTheme="majorEastAsia" w:eastAsiaTheme="majorEastAsia" w:cstheme="majorEastAsia"/>
                <w:sz w:val="18"/>
                <w:szCs w:val="18"/>
                <w:highlight w:val="none"/>
              </w:rPr>
              <w:t>27</w:t>
            </w:r>
            <w:r>
              <w:rPr>
                <w:rFonts w:asciiTheme="majorEastAsia" w:hAnsiTheme="majorEastAsia" w:cstheme="majorEastAsia"/>
                <w:sz w:val="18"/>
                <w:szCs w:val="18"/>
                <w:highlight w:val="none"/>
              </w:rPr>
              <w:t>日</w:t>
            </w:r>
            <w:r>
              <w:rPr>
                <w:rFonts w:asciiTheme="majorEastAsia" w:hAnsiTheme="majorEastAsia" w:eastAsiaTheme="majorEastAsia" w:cstheme="majorEastAsia"/>
                <w:sz w:val="18"/>
                <w:szCs w:val="18"/>
                <w:highlight w:val="none"/>
              </w:rPr>
              <w:t>)</w:t>
            </w:r>
            <w:r>
              <w:rPr>
                <w:rFonts w:asciiTheme="majorEastAsia" w:hAnsiTheme="majorEastAsia" w:cstheme="majorEastAsia"/>
                <w:sz w:val="18"/>
                <w:szCs w:val="18"/>
                <w:highlight w:val="none"/>
              </w:rPr>
              <w:t>修正</w:t>
            </w:r>
            <w:r>
              <w:rPr>
                <w:rFonts w:asciiTheme="majorEastAsia" w:hAnsiTheme="majorEastAsia" w:eastAsiaTheme="majorEastAsia" w:cstheme="majorEastAsia"/>
                <w:sz w:val="18"/>
                <w:szCs w:val="18"/>
                <w:highlight w:val="none"/>
              </w:rPr>
              <w:t>)</w:t>
            </w:r>
            <w:r>
              <w:rPr>
                <w:rFonts w:asciiTheme="majorEastAsia" w:hAnsiTheme="majorEastAsia" w:cstheme="majorEastAsia"/>
                <w:sz w:val="18"/>
                <w:szCs w:val="18"/>
                <w:highlight w:val="none"/>
                <w:shd w:val="clear"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德育处</w:t>
            </w:r>
          </w:p>
        </w:tc>
      </w:tr>
      <w:tr>
        <w:tblPrEx>
          <w:tblCellMar>
            <w:top w:w="0" w:type="dxa"/>
            <w:left w:w="108" w:type="dxa"/>
            <w:bottom w:w="0" w:type="dxa"/>
            <w:right w:w="108" w:type="dxa"/>
          </w:tblCellMar>
        </w:tblPrEx>
        <w:trPr>
          <w:trHeight w:val="48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pStyle w:val="3"/>
              <w:widowControl w:val="0"/>
              <w:spacing w:line="400" w:lineRule="exact"/>
              <w:jc w:val="left"/>
              <w:rPr>
                <w:rFonts w:asciiTheme="majorEastAsia" w:hAnsiTheme="majorEastAsia" w:eastAsiaTheme="majorEastAsia" w:cstheme="majorEastAsia"/>
                <w:kern w:val="0"/>
                <w:sz w:val="24"/>
                <w:highlight w:val="none"/>
              </w:rPr>
            </w:pPr>
            <w:r>
              <w:rPr>
                <w:rFonts w:ascii="仿宋_GB2312" w:hAnsi="仿宋_GB2312" w:eastAsia="仿宋_GB2312" w:cs="宋体"/>
                <w:kern w:val="0"/>
                <w:sz w:val="28"/>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开展爱国主义教育，理想信念教育，社会主义核心价值观教育，中华优秀传统文化教育，生态文明教育和心理健康教育</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602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《中华人民共和国义务教育法》（</w:t>
            </w:r>
            <w:r>
              <w:rPr>
                <w:rFonts w:asciiTheme="majorEastAsia" w:hAnsiTheme="majorEastAsia" w:eastAsiaTheme="majorEastAsia" w:cstheme="majorEastAsia"/>
                <w:highlight w:val="none"/>
              </w:rPr>
              <w:t>1986</w:t>
            </w:r>
            <w:r>
              <w:rPr>
                <w:rFonts w:asciiTheme="majorEastAsia" w:hAnsiTheme="majorEastAsia" w:cstheme="majorEastAsia"/>
                <w:highlight w:val="none"/>
              </w:rPr>
              <w:t>年</w:t>
            </w:r>
            <w:r>
              <w:rPr>
                <w:rFonts w:asciiTheme="majorEastAsia" w:hAnsiTheme="majorEastAsia" w:eastAsiaTheme="majorEastAsia" w:cstheme="majorEastAsia"/>
                <w:highlight w:val="none"/>
              </w:rPr>
              <w:t>4</w:t>
            </w:r>
            <w:r>
              <w:rPr>
                <w:rFonts w:asciiTheme="majorEastAsia" w:hAnsiTheme="majorEastAsia" w:cstheme="majorEastAsia"/>
                <w:highlight w:val="none"/>
              </w:rPr>
              <w:t>月</w:t>
            </w:r>
            <w:r>
              <w:rPr>
                <w:rFonts w:asciiTheme="majorEastAsia" w:hAnsiTheme="majorEastAsia" w:eastAsiaTheme="majorEastAsia" w:cstheme="majorEastAsia"/>
                <w:highlight w:val="none"/>
              </w:rPr>
              <w:t>12</w:t>
            </w:r>
            <w:r>
              <w:rPr>
                <w:rFonts w:asciiTheme="majorEastAsia" w:hAnsiTheme="majorEastAsia" w:cstheme="majorEastAsia"/>
                <w:highlight w:val="none"/>
              </w:rPr>
              <w:t>日第六届全国人民代表大会第四次会议通过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6</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日第十届全国人民代表大会常务委员会第二十二次会议修订）</w:t>
            </w:r>
          </w:p>
          <w:p>
            <w:pPr>
              <w:pStyle w:val="2"/>
              <w:widowControl w:val="0"/>
              <w:numPr>
                <w:ilvl w:val="0"/>
                <w:numId w:val="1"/>
              </w:numPr>
              <w:spacing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凡具有中华人民共和国国籍的适龄儿童、少年，不分性别、民族、种族、家庭财产状况、宗教信仰等，依法享有平等接受义务教育的权利，并履行接受义务教育的义务。</w:t>
            </w:r>
          </w:p>
          <w:p>
            <w:pPr>
              <w:pStyle w:val="2"/>
              <w:widowControl w:val="0"/>
              <w:spacing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2"/>
              <w:widowControl w:val="0"/>
              <w:spacing w:beforeLines="116" w:beforeAutospacing="0" w:afterLines="116"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74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60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制定计划，组织活动，开展宣传，进行学科渗透</w:t>
            </w:r>
          </w:p>
        </w:tc>
      </w:tr>
      <w:tr>
        <w:tblPrEx>
          <w:tblCellMar>
            <w:top w:w="0" w:type="dxa"/>
            <w:left w:w="108" w:type="dxa"/>
            <w:bottom w:w="0" w:type="dxa"/>
            <w:right w:w="108" w:type="dxa"/>
          </w:tblCellMar>
        </w:tblPrEx>
        <w:trPr>
          <w:trHeight w:val="723"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933"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pStyle w:val="3"/>
              <w:widowControl w:val="0"/>
              <w:jc w:val="left"/>
              <w:rPr>
                <w:rFonts w:asciiTheme="majorEastAsia" w:hAnsiTheme="majorEastAsia" w:eastAsiaTheme="majorEastAsia" w:cstheme="majorEastAsia"/>
                <w:kern w:val="0"/>
                <w:sz w:val="24"/>
                <w:highlight w:val="none"/>
              </w:rPr>
            </w:pPr>
            <w:r>
              <w:rPr>
                <w:rFonts w:ascii="仿宋_GB2312" w:hAnsi="仿宋_GB2312" w:eastAsia="仿宋_GB2312" w:cs="宋体"/>
                <w:kern w:val="0"/>
                <w:sz w:val="28"/>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尊重学生个体差异，因材施教，激发学生学习兴趣，培养学生学习习惯，促进学生全面发展</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《中华人民共和国义务教育法》（</w:t>
            </w:r>
            <w:r>
              <w:rPr>
                <w:rFonts w:asciiTheme="majorEastAsia" w:hAnsiTheme="majorEastAsia" w:eastAsiaTheme="majorEastAsia" w:cstheme="majorEastAsia"/>
                <w:highlight w:val="none"/>
              </w:rPr>
              <w:t>1986</w:t>
            </w:r>
            <w:r>
              <w:rPr>
                <w:rFonts w:asciiTheme="majorEastAsia" w:hAnsiTheme="majorEastAsia" w:cstheme="majorEastAsia"/>
                <w:highlight w:val="none"/>
              </w:rPr>
              <w:t>年</w:t>
            </w:r>
            <w:r>
              <w:rPr>
                <w:rFonts w:asciiTheme="majorEastAsia" w:hAnsiTheme="majorEastAsia" w:eastAsiaTheme="majorEastAsia" w:cstheme="majorEastAsia"/>
                <w:highlight w:val="none"/>
              </w:rPr>
              <w:t>4</w:t>
            </w:r>
            <w:r>
              <w:rPr>
                <w:rFonts w:asciiTheme="majorEastAsia" w:hAnsiTheme="majorEastAsia" w:cstheme="majorEastAsia"/>
                <w:highlight w:val="none"/>
              </w:rPr>
              <w:t>月</w:t>
            </w:r>
            <w:r>
              <w:rPr>
                <w:rFonts w:asciiTheme="majorEastAsia" w:hAnsiTheme="majorEastAsia" w:eastAsiaTheme="majorEastAsia" w:cstheme="majorEastAsia"/>
                <w:highlight w:val="none"/>
              </w:rPr>
              <w:t>12</w:t>
            </w:r>
            <w:r>
              <w:rPr>
                <w:rFonts w:asciiTheme="majorEastAsia" w:hAnsiTheme="majorEastAsia" w:cstheme="majorEastAsia"/>
                <w:highlight w:val="none"/>
              </w:rPr>
              <w:t>日第六届全国人民代表大会第四次会议通过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6</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日第十届全国人民代表大会常务委员会第二十二次会议修订）</w:t>
            </w:r>
          </w:p>
          <w:p>
            <w:pPr>
              <w:pStyle w:val="2"/>
              <w:widowControl w:val="0"/>
              <w:spacing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第二十九条教师在教育教学中应当平等对待学生，关注学生的个体差异，因材施教，促进学生的充分发展。</w:t>
            </w:r>
          </w:p>
          <w:p>
            <w:pPr>
              <w:pStyle w:val="2"/>
              <w:widowControl w:val="0"/>
              <w:spacing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2"/>
              <w:widowControl w:val="0"/>
              <w:spacing w:beforeLines="116" w:beforeAutospacing="0" w:afterLines="116"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教务处、德育组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pStyle w:val="3"/>
              <w:widowControl w:val="0"/>
              <w:jc w:val="left"/>
              <w:rPr>
                <w:rFonts w:asciiTheme="majorEastAsia" w:hAnsiTheme="majorEastAsia" w:eastAsiaTheme="majorEastAsia" w:cstheme="majorEastAsia"/>
                <w:kern w:val="0"/>
                <w:sz w:val="24"/>
                <w:highlight w:val="none"/>
              </w:rPr>
            </w:pPr>
            <w:r>
              <w:rPr>
                <w:rFonts w:ascii="仿宋_GB2312" w:hAnsi="仿宋_GB2312" w:eastAsia="仿宋_GB2312" w:cs="宋体"/>
                <w:kern w:val="0"/>
                <w:sz w:val="28"/>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将心理教育贯穿于教育的全过程，开展心理辅导</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2.4</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numPr>
                <w:ilvl w:val="0"/>
                <w:numId w:val="2"/>
              </w:numPr>
              <w:ind w:firstLineChars="200"/>
              <w:jc w:val="left"/>
              <w:rPr>
                <w:rFonts w:asciiTheme="majorEastAsia" w:hAnsiTheme="majorEastAsia" w:eastAsiaTheme="majorEastAsia" w:cstheme="majorEastAsia"/>
                <w:sz w:val="24"/>
                <w:highlight w:val="none"/>
              </w:rPr>
            </w:pPr>
            <w:r>
              <w:rPr>
                <w:rFonts w:asciiTheme="majorEastAsia" w:hAnsiTheme="majorEastAsia" w:cstheme="majorEastAsia"/>
                <w:sz w:val="24"/>
                <w:highlight w:val="none"/>
              </w:rPr>
              <w:t>《中华人民共和国未成年人保护法》（</w:t>
            </w:r>
            <w:r>
              <w:rPr>
                <w:rFonts w:asciiTheme="majorEastAsia" w:hAnsiTheme="majorEastAsia" w:eastAsiaTheme="majorEastAsia" w:cstheme="majorEastAsia"/>
                <w:sz w:val="24"/>
                <w:highlight w:val="none"/>
              </w:rPr>
              <w:t>1991</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9</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4</w:t>
            </w:r>
            <w:r>
              <w:rPr>
                <w:rFonts w:asciiTheme="majorEastAsia" w:hAnsiTheme="majorEastAsia" w:cstheme="majorEastAsia"/>
                <w:sz w:val="24"/>
                <w:highlight w:val="none"/>
              </w:rPr>
              <w:t>日第七届全国人民代表大会常务委员会第</w:t>
            </w:r>
            <w:r>
              <w:rPr>
                <w:rFonts w:asciiTheme="majorEastAsia" w:hAnsiTheme="majorEastAsia" w:eastAsiaTheme="majorEastAsia" w:cstheme="majorEastAsia"/>
                <w:sz w:val="24"/>
                <w:highlight w:val="none"/>
              </w:rPr>
              <w:t>21</w:t>
            </w:r>
            <w:r>
              <w:rPr>
                <w:rFonts w:asciiTheme="majorEastAsia" w:hAnsiTheme="majorEastAsia" w:cstheme="majorEastAsia"/>
                <w:sz w:val="24"/>
                <w:highlight w:val="none"/>
              </w:rPr>
              <w:t xml:space="preserve">次会议通过 </w:t>
            </w:r>
            <w:r>
              <w:rPr>
                <w:rFonts w:asciiTheme="majorEastAsia" w:hAnsiTheme="majorEastAsia" w:eastAsiaTheme="majorEastAsia" w:cstheme="majorEastAsia"/>
                <w:sz w:val="24"/>
                <w:highlight w:val="none"/>
              </w:rPr>
              <w:t>1991</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9</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4</w:t>
            </w:r>
            <w:r>
              <w:rPr>
                <w:rFonts w:asciiTheme="majorEastAsia" w:hAnsiTheme="majorEastAsia" w:cstheme="majorEastAsia"/>
                <w:sz w:val="24"/>
                <w:highlight w:val="none"/>
              </w:rPr>
              <w:t>日中华人民共和国主席令第</w:t>
            </w:r>
            <w:r>
              <w:rPr>
                <w:rFonts w:asciiTheme="majorEastAsia" w:hAnsiTheme="majorEastAsia" w:eastAsiaTheme="majorEastAsia" w:cstheme="majorEastAsia"/>
                <w:sz w:val="24"/>
                <w:highlight w:val="none"/>
              </w:rPr>
              <w:t>50</w:t>
            </w:r>
            <w:r>
              <w:rPr>
                <w:rFonts w:asciiTheme="majorEastAsia" w:hAnsiTheme="majorEastAsia" w:cstheme="majorEastAsia"/>
                <w:sz w:val="24"/>
                <w:highlight w:val="none"/>
              </w:rPr>
              <w:t xml:space="preserve">号公布 </w:t>
            </w:r>
            <w:r>
              <w:rPr>
                <w:rFonts w:asciiTheme="majorEastAsia" w:hAnsiTheme="majorEastAsia" w:eastAsiaTheme="majorEastAsia" w:cstheme="majorEastAsia"/>
                <w:sz w:val="24"/>
                <w:highlight w:val="none"/>
              </w:rPr>
              <w:t>2006</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12</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29</w:t>
            </w:r>
            <w:r>
              <w:rPr>
                <w:rFonts w:asciiTheme="majorEastAsia" w:hAnsiTheme="majorEastAsia" w:cstheme="majorEastAsia"/>
                <w:sz w:val="24"/>
                <w:highlight w:val="none"/>
              </w:rPr>
              <w:t>日第十届全国人民代表大会常务委员会第</w:t>
            </w:r>
            <w:r>
              <w:rPr>
                <w:rFonts w:asciiTheme="majorEastAsia" w:hAnsiTheme="majorEastAsia" w:eastAsiaTheme="majorEastAsia" w:cstheme="majorEastAsia"/>
                <w:sz w:val="24"/>
                <w:highlight w:val="none"/>
              </w:rPr>
              <w:t>25</w:t>
            </w:r>
            <w:r>
              <w:rPr>
                <w:rFonts w:asciiTheme="majorEastAsia" w:hAnsiTheme="majorEastAsia" w:cstheme="majorEastAsia"/>
                <w:sz w:val="24"/>
                <w:highlight w:val="none"/>
              </w:rPr>
              <w:t>次会议第</w:t>
            </w:r>
            <w:r>
              <w:rPr>
                <w:rFonts w:asciiTheme="majorEastAsia" w:hAnsiTheme="majorEastAsia" w:eastAsiaTheme="majorEastAsia" w:cstheme="majorEastAsia"/>
                <w:sz w:val="24"/>
                <w:highlight w:val="none"/>
              </w:rPr>
              <w:t>1</w:t>
            </w:r>
            <w:r>
              <w:rPr>
                <w:rFonts w:asciiTheme="majorEastAsia" w:hAnsiTheme="majorEastAsia" w:cstheme="majorEastAsia"/>
                <w:sz w:val="24"/>
                <w:highlight w:val="none"/>
              </w:rPr>
              <w:t xml:space="preserve">次修订通过 </w:t>
            </w:r>
            <w:r>
              <w:rPr>
                <w:rFonts w:asciiTheme="majorEastAsia" w:hAnsiTheme="majorEastAsia" w:eastAsiaTheme="majorEastAsia" w:cstheme="majorEastAsia"/>
                <w:sz w:val="24"/>
                <w:highlight w:val="none"/>
              </w:rPr>
              <w:t>2006</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12</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29</w:t>
            </w:r>
            <w:r>
              <w:rPr>
                <w:rFonts w:asciiTheme="majorEastAsia" w:hAnsiTheme="majorEastAsia" w:cstheme="majorEastAsia"/>
                <w:sz w:val="24"/>
                <w:highlight w:val="none"/>
              </w:rPr>
              <w:t>日中华人民共和国主席令第</w:t>
            </w:r>
            <w:r>
              <w:rPr>
                <w:rFonts w:asciiTheme="majorEastAsia" w:hAnsiTheme="majorEastAsia" w:eastAsiaTheme="majorEastAsia" w:cstheme="majorEastAsia"/>
                <w:sz w:val="24"/>
                <w:highlight w:val="none"/>
              </w:rPr>
              <w:t>60</w:t>
            </w:r>
            <w:r>
              <w:rPr>
                <w:rFonts w:asciiTheme="majorEastAsia" w:hAnsiTheme="majorEastAsia" w:cstheme="majorEastAsia"/>
                <w:sz w:val="24"/>
                <w:highlight w:val="none"/>
              </w:rPr>
              <w:t>号公布 根据</w:t>
            </w:r>
            <w:r>
              <w:rPr>
                <w:rFonts w:asciiTheme="majorEastAsia" w:hAnsiTheme="majorEastAsia" w:eastAsiaTheme="majorEastAsia" w:cstheme="majorEastAsia"/>
                <w:sz w:val="24"/>
                <w:highlight w:val="none"/>
              </w:rPr>
              <w:t>2012</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10</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26</w:t>
            </w:r>
            <w:r>
              <w:rPr>
                <w:rFonts w:asciiTheme="majorEastAsia" w:hAnsiTheme="majorEastAsia" w:cstheme="majorEastAsia"/>
                <w:sz w:val="24"/>
                <w:highlight w:val="none"/>
              </w:rPr>
              <w:t>日第十一届全国人民代表大会常务委员会第</w:t>
            </w:r>
            <w:r>
              <w:rPr>
                <w:rFonts w:asciiTheme="majorEastAsia" w:hAnsiTheme="majorEastAsia" w:eastAsiaTheme="majorEastAsia" w:cstheme="majorEastAsia"/>
                <w:sz w:val="24"/>
                <w:highlight w:val="none"/>
              </w:rPr>
              <w:t>29</w:t>
            </w:r>
            <w:r>
              <w:rPr>
                <w:rFonts w:asciiTheme="majorEastAsia" w:hAnsiTheme="majorEastAsia" w:cstheme="majorEastAsia"/>
                <w:sz w:val="24"/>
                <w:highlight w:val="none"/>
              </w:rPr>
              <w:t>次会议通过、</w:t>
            </w:r>
            <w:r>
              <w:rPr>
                <w:rFonts w:asciiTheme="majorEastAsia" w:hAnsiTheme="majorEastAsia" w:eastAsiaTheme="majorEastAsia" w:cstheme="majorEastAsia"/>
                <w:sz w:val="24"/>
                <w:highlight w:val="none"/>
              </w:rPr>
              <w:t>2012</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10</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26</w:t>
            </w:r>
            <w:r>
              <w:rPr>
                <w:rFonts w:asciiTheme="majorEastAsia" w:hAnsiTheme="majorEastAsia" w:cstheme="majorEastAsia"/>
                <w:sz w:val="24"/>
                <w:highlight w:val="none"/>
              </w:rPr>
              <w:t>日中华人民共和国主席令第</w:t>
            </w:r>
            <w:r>
              <w:rPr>
                <w:rFonts w:asciiTheme="majorEastAsia" w:hAnsiTheme="majorEastAsia" w:eastAsiaTheme="majorEastAsia" w:cstheme="majorEastAsia"/>
                <w:sz w:val="24"/>
                <w:highlight w:val="none"/>
              </w:rPr>
              <w:t>65</w:t>
            </w:r>
            <w:r>
              <w:rPr>
                <w:rFonts w:asciiTheme="majorEastAsia" w:hAnsiTheme="majorEastAsia" w:cstheme="majorEastAsia"/>
                <w:sz w:val="24"/>
                <w:highlight w:val="none"/>
              </w:rPr>
              <w:t>号公布、自</w:t>
            </w:r>
            <w:r>
              <w:rPr>
                <w:rFonts w:asciiTheme="majorEastAsia" w:hAnsiTheme="majorEastAsia" w:eastAsiaTheme="majorEastAsia" w:cstheme="majorEastAsia"/>
                <w:sz w:val="24"/>
                <w:highlight w:val="none"/>
              </w:rPr>
              <w:t>2013</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1</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1</w:t>
            </w:r>
            <w:r>
              <w:rPr>
                <w:rFonts w:asciiTheme="majorEastAsia" w:hAnsiTheme="majorEastAsia" w:cstheme="majorEastAsia"/>
                <w:sz w:val="24"/>
                <w:highlight w:val="none"/>
              </w:rPr>
              <w:t>日起施行的《全国人民代表大会常务委员会关于修改〈中华人民共和国未成年人保护法〉的决定》第</w:t>
            </w:r>
            <w:r>
              <w:rPr>
                <w:rFonts w:asciiTheme="majorEastAsia" w:hAnsiTheme="majorEastAsia" w:eastAsiaTheme="majorEastAsia" w:cstheme="majorEastAsia"/>
                <w:sz w:val="24"/>
                <w:highlight w:val="none"/>
              </w:rPr>
              <w:t>2</w:t>
            </w:r>
            <w:r>
              <w:rPr>
                <w:rFonts w:asciiTheme="majorEastAsia" w:hAnsiTheme="majorEastAsia" w:cstheme="majorEastAsia"/>
                <w:sz w:val="24"/>
                <w:highlight w:val="none"/>
              </w:rPr>
              <w:t>次修正）</w:t>
            </w:r>
          </w:p>
          <w:p>
            <w:pPr>
              <w:pStyle w:val="3"/>
              <w:widowControl w:val="0"/>
              <w:ind w:firstLineChars="200"/>
              <w:jc w:val="left"/>
              <w:rPr>
                <w:rFonts w:asciiTheme="majorEastAsia" w:hAnsiTheme="majorEastAsia" w:eastAsiaTheme="majorEastAsia" w:cstheme="majorEastAsia"/>
                <w:sz w:val="24"/>
                <w:highlight w:val="none"/>
              </w:rPr>
            </w:pPr>
            <w:r>
              <w:rPr>
                <w:rFonts w:asciiTheme="majorEastAsia" w:hAnsiTheme="majorEastAsia" w:cstheme="majorEastAsia"/>
                <w:sz w:val="24"/>
                <w:highlight w:val="none"/>
                <w:shd w:val="clear" w:fill="FFFFFF"/>
              </w:rPr>
              <w:t>第十九条　学校应当根据未成年学生身心发展的特点，对他们进行社会生活指导、心理健康辅导和青春期教育。</w:t>
            </w:r>
          </w:p>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w:t>
            </w:r>
            <w:r>
              <w:rPr>
                <w:rFonts w:asciiTheme="majorEastAsia" w:hAnsiTheme="majorEastAsia" w:cstheme="majorEastAsia"/>
                <w:kern w:val="0"/>
                <w:sz w:val="24"/>
                <w:highlight w:val="none"/>
              </w:rPr>
              <w:t>《中小学心理健康教育指导纲要》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pStyle w:val="3"/>
              <w:widowControl w:val="0"/>
              <w:spacing w:line="400" w:lineRule="exact"/>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Cs w:val="21"/>
                <w:highlight w:val="none"/>
                <w:u w:val="single"/>
              </w:rPr>
              <w:t>确保学生每天锻炼一小时，开展大课间活动，使每位学生掌握至少两项体育运动技能</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2.5</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《中华人民共和国未成年人保护法》（</w:t>
            </w:r>
            <w:r>
              <w:rPr>
                <w:rFonts w:asciiTheme="majorEastAsia" w:hAnsiTheme="majorEastAsia" w:eastAsiaTheme="majorEastAsia" w:cstheme="majorEastAsia"/>
                <w:highlight w:val="none"/>
              </w:rPr>
              <w:t>1991</w:t>
            </w:r>
            <w:r>
              <w:rPr>
                <w:rFonts w:asciiTheme="majorEastAsia" w:hAnsiTheme="majorEastAsia" w:cstheme="majorEastAsia"/>
                <w:highlight w:val="none"/>
              </w:rPr>
              <w:t>年</w:t>
            </w:r>
            <w:r>
              <w:rPr>
                <w:rFonts w:asciiTheme="majorEastAsia" w:hAnsiTheme="majorEastAsia" w:eastAsiaTheme="majorEastAsia" w:cstheme="majorEastAsia"/>
                <w:highlight w:val="none"/>
              </w:rPr>
              <w:t>9</w:t>
            </w:r>
            <w:r>
              <w:rPr>
                <w:rFonts w:asciiTheme="majorEastAsia" w:hAnsiTheme="majorEastAsia" w:cstheme="majorEastAsia"/>
                <w:highlight w:val="none"/>
              </w:rPr>
              <w:t>月</w:t>
            </w:r>
            <w:r>
              <w:rPr>
                <w:rFonts w:asciiTheme="majorEastAsia" w:hAnsiTheme="majorEastAsia" w:eastAsiaTheme="majorEastAsia" w:cstheme="majorEastAsia"/>
                <w:highlight w:val="none"/>
              </w:rPr>
              <w:t>4</w:t>
            </w:r>
            <w:r>
              <w:rPr>
                <w:rFonts w:asciiTheme="majorEastAsia" w:hAnsiTheme="majorEastAsia" w:cstheme="majorEastAsia"/>
                <w:highlight w:val="none"/>
              </w:rPr>
              <w:t>日第七届全国人民代表大会常务委员会第</w:t>
            </w:r>
            <w:r>
              <w:rPr>
                <w:rFonts w:asciiTheme="majorEastAsia" w:hAnsiTheme="majorEastAsia" w:eastAsiaTheme="majorEastAsia" w:cstheme="majorEastAsia"/>
                <w:highlight w:val="none"/>
              </w:rPr>
              <w:t>21</w:t>
            </w:r>
            <w:r>
              <w:rPr>
                <w:rFonts w:asciiTheme="majorEastAsia" w:hAnsiTheme="majorEastAsia" w:cstheme="majorEastAsia"/>
                <w:highlight w:val="none"/>
              </w:rPr>
              <w:t xml:space="preserve">次会议通过 </w:t>
            </w:r>
            <w:r>
              <w:rPr>
                <w:rFonts w:asciiTheme="majorEastAsia" w:hAnsiTheme="majorEastAsia" w:eastAsiaTheme="majorEastAsia" w:cstheme="majorEastAsia"/>
                <w:highlight w:val="none"/>
              </w:rPr>
              <w:t>1991</w:t>
            </w:r>
            <w:r>
              <w:rPr>
                <w:rFonts w:asciiTheme="majorEastAsia" w:hAnsiTheme="majorEastAsia" w:cstheme="majorEastAsia"/>
                <w:highlight w:val="none"/>
              </w:rPr>
              <w:t>年</w:t>
            </w:r>
            <w:r>
              <w:rPr>
                <w:rFonts w:asciiTheme="majorEastAsia" w:hAnsiTheme="majorEastAsia" w:eastAsiaTheme="majorEastAsia" w:cstheme="majorEastAsia"/>
                <w:highlight w:val="none"/>
              </w:rPr>
              <w:t>9</w:t>
            </w:r>
            <w:r>
              <w:rPr>
                <w:rFonts w:asciiTheme="majorEastAsia" w:hAnsiTheme="majorEastAsia" w:cstheme="majorEastAsia"/>
                <w:highlight w:val="none"/>
              </w:rPr>
              <w:t>月</w:t>
            </w:r>
            <w:r>
              <w:rPr>
                <w:rFonts w:asciiTheme="majorEastAsia" w:hAnsiTheme="majorEastAsia" w:eastAsiaTheme="majorEastAsia" w:cstheme="majorEastAsia"/>
                <w:highlight w:val="none"/>
              </w:rPr>
              <w:t>4</w:t>
            </w:r>
            <w:r>
              <w:rPr>
                <w:rFonts w:asciiTheme="majorEastAsia" w:hAnsiTheme="majorEastAsia" w:cstheme="majorEastAsia"/>
                <w:highlight w:val="none"/>
              </w:rPr>
              <w:t>日中华人民共和国主席令第</w:t>
            </w:r>
            <w:r>
              <w:rPr>
                <w:rFonts w:asciiTheme="majorEastAsia" w:hAnsiTheme="majorEastAsia" w:eastAsiaTheme="majorEastAsia" w:cstheme="majorEastAsia"/>
                <w:highlight w:val="none"/>
              </w:rPr>
              <w:t>50</w:t>
            </w:r>
            <w:r>
              <w:rPr>
                <w:rFonts w:asciiTheme="majorEastAsia" w:hAnsiTheme="majorEastAsia" w:cstheme="majorEastAsia"/>
                <w:highlight w:val="none"/>
              </w:rPr>
              <w:t xml:space="preserve">号公布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12</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w:t>
            </w:r>
            <w:r>
              <w:rPr>
                <w:rFonts w:asciiTheme="majorEastAsia" w:hAnsiTheme="majorEastAsia" w:eastAsiaTheme="majorEastAsia" w:cstheme="majorEastAsia"/>
                <w:highlight w:val="none"/>
              </w:rPr>
              <w:t>25</w:t>
            </w:r>
            <w:r>
              <w:rPr>
                <w:rFonts w:asciiTheme="majorEastAsia" w:hAnsiTheme="majorEastAsia" w:cstheme="majorEastAsia"/>
                <w:highlight w:val="none"/>
              </w:rPr>
              <w:t>次会议第</w:t>
            </w:r>
            <w:r>
              <w:rPr>
                <w:rFonts w:asciiTheme="majorEastAsia" w:hAnsiTheme="majorEastAsia" w:eastAsiaTheme="majorEastAsia" w:cstheme="majorEastAsia"/>
                <w:highlight w:val="none"/>
              </w:rPr>
              <w:t>1</w:t>
            </w:r>
            <w:r>
              <w:rPr>
                <w:rFonts w:asciiTheme="majorEastAsia" w:hAnsiTheme="majorEastAsia" w:cstheme="majorEastAsia"/>
                <w:highlight w:val="none"/>
              </w:rPr>
              <w:t xml:space="preserve">次修订通过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12</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日中华人民共和国主席令第</w:t>
            </w:r>
            <w:r>
              <w:rPr>
                <w:rFonts w:asciiTheme="majorEastAsia" w:hAnsiTheme="majorEastAsia" w:eastAsiaTheme="majorEastAsia" w:cstheme="majorEastAsia"/>
                <w:highlight w:val="none"/>
              </w:rPr>
              <w:t>60</w:t>
            </w:r>
            <w:r>
              <w:rPr>
                <w:rFonts w:asciiTheme="majorEastAsia" w:hAnsiTheme="majorEastAsia" w:cstheme="majorEastAsia"/>
                <w:highlight w:val="none"/>
              </w:rPr>
              <w:t>号公布 根据</w:t>
            </w:r>
            <w:r>
              <w:rPr>
                <w:rFonts w:asciiTheme="majorEastAsia" w:hAnsiTheme="majorEastAsia" w:eastAsiaTheme="majorEastAsia" w:cstheme="majorEastAsia"/>
                <w:highlight w:val="none"/>
              </w:rPr>
              <w:t>2012</w:t>
            </w:r>
            <w:r>
              <w:rPr>
                <w:rFonts w:asciiTheme="majorEastAsia" w:hAnsiTheme="majorEastAsia" w:cstheme="majorEastAsia"/>
                <w:highlight w:val="none"/>
              </w:rPr>
              <w:t>年</w:t>
            </w:r>
            <w:r>
              <w:rPr>
                <w:rFonts w:asciiTheme="majorEastAsia" w:hAnsiTheme="majorEastAsia" w:eastAsiaTheme="majorEastAsia" w:cstheme="majorEastAsia"/>
                <w:highlight w:val="none"/>
              </w:rPr>
              <w:t>10</w:t>
            </w:r>
            <w:r>
              <w:rPr>
                <w:rFonts w:asciiTheme="majorEastAsia" w:hAnsiTheme="majorEastAsia" w:cstheme="majorEastAsia"/>
                <w:highlight w:val="none"/>
              </w:rPr>
              <w:t>月</w:t>
            </w:r>
            <w:r>
              <w:rPr>
                <w:rFonts w:asciiTheme="majorEastAsia" w:hAnsiTheme="majorEastAsia" w:eastAsiaTheme="majorEastAsia" w:cstheme="majorEastAsia"/>
                <w:highlight w:val="none"/>
              </w:rPr>
              <w:t>26</w:t>
            </w:r>
            <w:r>
              <w:rPr>
                <w:rFonts w:asciiTheme="majorEastAsia" w:hAnsiTheme="majorEastAsia" w:cstheme="majorEastAsia"/>
                <w:highlight w:val="none"/>
              </w:rPr>
              <w:t>日第十一届全国人民代表大会常务委员会第</w:t>
            </w:r>
            <w:r>
              <w:rPr>
                <w:rFonts w:asciiTheme="majorEastAsia" w:hAnsiTheme="majorEastAsia" w:eastAsiaTheme="majorEastAsia" w:cstheme="majorEastAsia"/>
                <w:highlight w:val="none"/>
              </w:rPr>
              <w:t>29</w:t>
            </w:r>
            <w:r>
              <w:rPr>
                <w:rFonts w:asciiTheme="majorEastAsia" w:hAnsiTheme="majorEastAsia" w:cstheme="majorEastAsia"/>
                <w:highlight w:val="none"/>
              </w:rPr>
              <w:t>次会议通过、</w:t>
            </w:r>
            <w:r>
              <w:rPr>
                <w:rFonts w:asciiTheme="majorEastAsia" w:hAnsiTheme="majorEastAsia" w:eastAsiaTheme="majorEastAsia" w:cstheme="majorEastAsia"/>
                <w:highlight w:val="none"/>
              </w:rPr>
              <w:t>2012</w:t>
            </w:r>
            <w:r>
              <w:rPr>
                <w:rFonts w:asciiTheme="majorEastAsia" w:hAnsiTheme="majorEastAsia" w:cstheme="majorEastAsia"/>
                <w:highlight w:val="none"/>
              </w:rPr>
              <w:t>年</w:t>
            </w:r>
            <w:r>
              <w:rPr>
                <w:rFonts w:asciiTheme="majorEastAsia" w:hAnsiTheme="majorEastAsia" w:eastAsiaTheme="majorEastAsia" w:cstheme="majorEastAsia"/>
                <w:highlight w:val="none"/>
              </w:rPr>
              <w:t>10</w:t>
            </w:r>
            <w:r>
              <w:rPr>
                <w:rFonts w:asciiTheme="majorEastAsia" w:hAnsiTheme="majorEastAsia" w:cstheme="majorEastAsia"/>
                <w:highlight w:val="none"/>
              </w:rPr>
              <w:t>月</w:t>
            </w:r>
            <w:r>
              <w:rPr>
                <w:rFonts w:asciiTheme="majorEastAsia" w:hAnsiTheme="majorEastAsia" w:eastAsiaTheme="majorEastAsia" w:cstheme="majorEastAsia"/>
                <w:highlight w:val="none"/>
              </w:rPr>
              <w:t>26</w:t>
            </w:r>
            <w:r>
              <w:rPr>
                <w:rFonts w:asciiTheme="majorEastAsia" w:hAnsiTheme="majorEastAsia" w:cstheme="majorEastAsia"/>
                <w:highlight w:val="none"/>
              </w:rPr>
              <w:t>日中华人民共和国主席令第</w:t>
            </w:r>
            <w:r>
              <w:rPr>
                <w:rFonts w:asciiTheme="majorEastAsia" w:hAnsiTheme="majorEastAsia" w:eastAsiaTheme="majorEastAsia" w:cstheme="majorEastAsia"/>
                <w:highlight w:val="none"/>
              </w:rPr>
              <w:t>65</w:t>
            </w:r>
            <w:r>
              <w:rPr>
                <w:rFonts w:asciiTheme="majorEastAsia" w:hAnsiTheme="majorEastAsia" w:cstheme="majorEastAsia"/>
                <w:highlight w:val="none"/>
              </w:rPr>
              <w:t>号公布、自</w:t>
            </w:r>
            <w:r>
              <w:rPr>
                <w:rFonts w:asciiTheme="majorEastAsia" w:hAnsiTheme="majorEastAsia" w:eastAsiaTheme="majorEastAsia" w:cstheme="majorEastAsia"/>
                <w:highlight w:val="none"/>
              </w:rPr>
              <w:t>2013</w:t>
            </w:r>
            <w:r>
              <w:rPr>
                <w:rFonts w:asciiTheme="majorEastAsia" w:hAnsiTheme="majorEastAsia" w:cstheme="majorEastAsia"/>
                <w:highlight w:val="none"/>
              </w:rPr>
              <w:t>年</w:t>
            </w:r>
            <w:r>
              <w:rPr>
                <w:rFonts w:asciiTheme="majorEastAsia" w:hAnsiTheme="majorEastAsia" w:eastAsiaTheme="majorEastAsia" w:cstheme="majorEastAsia"/>
                <w:highlight w:val="none"/>
              </w:rPr>
              <w:t>1</w:t>
            </w:r>
            <w:r>
              <w:rPr>
                <w:rFonts w:asciiTheme="majorEastAsia" w:hAnsiTheme="majorEastAsia" w:cstheme="majorEastAsia"/>
                <w:highlight w:val="none"/>
              </w:rPr>
              <w:t>月</w:t>
            </w:r>
            <w:r>
              <w:rPr>
                <w:rFonts w:asciiTheme="majorEastAsia" w:hAnsiTheme="majorEastAsia" w:eastAsiaTheme="majorEastAsia" w:cstheme="majorEastAsia"/>
                <w:highlight w:val="none"/>
              </w:rPr>
              <w:t>1</w:t>
            </w:r>
            <w:r>
              <w:rPr>
                <w:rFonts w:asciiTheme="majorEastAsia" w:hAnsiTheme="majorEastAsia" w:cstheme="majorEastAsia"/>
                <w:highlight w:val="none"/>
              </w:rPr>
              <w:t>日起施行的《全国人民代表大会常务委员会关于修改〈中华人民共和国未成年人保护法〉的决定》第</w:t>
            </w:r>
            <w:r>
              <w:rPr>
                <w:rFonts w:asciiTheme="majorEastAsia" w:hAnsiTheme="majorEastAsia" w:eastAsiaTheme="majorEastAsia" w:cstheme="majorEastAsia"/>
                <w:highlight w:val="none"/>
              </w:rPr>
              <w:t>2</w:t>
            </w:r>
            <w:r>
              <w:rPr>
                <w:rFonts w:asciiTheme="majorEastAsia" w:hAnsiTheme="majorEastAsia" w:cstheme="majorEastAsia"/>
                <w:highlight w:val="none"/>
              </w:rPr>
              <w:t>次修正）</w:t>
            </w:r>
          </w:p>
          <w:p>
            <w:pPr>
              <w:pStyle w:val="2"/>
              <w:widowControl w:val="0"/>
              <w:spacing w:beforeLines="116" w:beforeAutospacing="0" w:afterLines="116"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按照计划方案开展“双间制”活动；指导学生落实艺术体育“</w:t>
            </w:r>
            <w:r>
              <w:rPr>
                <w:rFonts w:asciiTheme="majorEastAsia" w:hAnsiTheme="majorEastAsia" w:eastAsiaTheme="majorEastAsia" w:cstheme="majorEastAsia"/>
                <w:kern w:val="0"/>
                <w:sz w:val="24"/>
                <w:highlight w:val="none"/>
              </w:rPr>
              <w:t>2+1”</w:t>
            </w:r>
            <w:r>
              <w:rPr>
                <w:rFonts w:asciiTheme="majorEastAsia" w:hAnsiTheme="majorEastAsia" w:cstheme="majorEastAsia"/>
                <w:kern w:val="0"/>
                <w:sz w:val="24"/>
                <w:highlight w:val="none"/>
              </w:rPr>
              <w:t>工作；对学生进行考核；建立学生</w:t>
            </w:r>
            <w:r>
              <w:rPr>
                <w:rFonts w:hint="eastAsia" w:asciiTheme="majorEastAsia" w:hAnsiTheme="majorEastAsia" w:cstheme="majorEastAsia"/>
                <w:kern w:val="0"/>
                <w:sz w:val="24"/>
                <w:highlight w:val="none"/>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pStyle w:val="3"/>
              <w:widowControl w:val="0"/>
              <w:spacing w:line="400" w:lineRule="exact"/>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定期开展学生体检和体质健康监测，建立学生健康档案</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2.6</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pStyle w:val="3"/>
              <w:widowControl w:val="0"/>
              <w:spacing w:line="400" w:lineRule="exact"/>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按照国家要求开足开齐音乐美术课，开设书法课，培养学生艺术爱好</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2.7</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numPr>
                <w:ilvl w:val="0"/>
                <w:numId w:val="3"/>
              </w:numPr>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《中华人民共和国义务教育法》（</w:t>
            </w:r>
            <w:r>
              <w:rPr>
                <w:rFonts w:asciiTheme="majorEastAsia" w:hAnsiTheme="majorEastAsia" w:eastAsiaTheme="majorEastAsia" w:cstheme="majorEastAsia"/>
                <w:highlight w:val="none"/>
              </w:rPr>
              <w:t>1986</w:t>
            </w:r>
            <w:r>
              <w:rPr>
                <w:rFonts w:asciiTheme="majorEastAsia" w:hAnsiTheme="majorEastAsia" w:cstheme="majorEastAsia"/>
                <w:highlight w:val="none"/>
              </w:rPr>
              <w:t>年</w:t>
            </w:r>
            <w:r>
              <w:rPr>
                <w:rFonts w:asciiTheme="majorEastAsia" w:hAnsiTheme="majorEastAsia" w:eastAsiaTheme="majorEastAsia" w:cstheme="majorEastAsia"/>
                <w:highlight w:val="none"/>
              </w:rPr>
              <w:t>4</w:t>
            </w:r>
            <w:r>
              <w:rPr>
                <w:rFonts w:asciiTheme="majorEastAsia" w:hAnsiTheme="majorEastAsia" w:cstheme="majorEastAsia"/>
                <w:highlight w:val="none"/>
              </w:rPr>
              <w:t>月</w:t>
            </w:r>
            <w:r>
              <w:rPr>
                <w:rFonts w:asciiTheme="majorEastAsia" w:hAnsiTheme="majorEastAsia" w:eastAsiaTheme="majorEastAsia" w:cstheme="majorEastAsia"/>
                <w:highlight w:val="none"/>
              </w:rPr>
              <w:t>12</w:t>
            </w:r>
            <w:r>
              <w:rPr>
                <w:rFonts w:asciiTheme="majorEastAsia" w:hAnsiTheme="majorEastAsia" w:cstheme="majorEastAsia"/>
                <w:highlight w:val="none"/>
              </w:rPr>
              <w:t>日第六届全国人民代表大会第四次会议通过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6</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日第十届全国人民代表大会常务委员会第二十二次会议修订）</w:t>
            </w:r>
          </w:p>
          <w:p>
            <w:pPr>
              <w:pStyle w:val="2"/>
              <w:widowControl w:val="0"/>
              <w:spacing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2"/>
              <w:widowControl w:val="0"/>
              <w:spacing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学校和教师按照确定的教育教学内容和课程设置开展教育教学活动，保证达到国家规定的基本质量要求。</w:t>
            </w:r>
          </w:p>
          <w:p>
            <w:pPr>
              <w:pStyle w:val="2"/>
              <w:widowControl w:val="0"/>
              <w:shd w:val="clear" w:color="auto" w:fill="FFFFFF"/>
              <w:spacing w:beforeLines="116" w:beforeAutospacing="0" w:afterLines="75" w:afterAutospacing="0"/>
              <w:ind w:firstLineChars="200"/>
              <w:jc w:val="both"/>
              <w:rPr>
                <w:rFonts w:asciiTheme="majorEastAsia" w:hAnsiTheme="majorEastAsia" w:eastAsiaTheme="majorEastAsia" w:cstheme="majorEastAsia"/>
                <w:highlight w:val="none"/>
              </w:rPr>
            </w:pPr>
            <w:r>
              <w:rPr>
                <w:rFonts w:asciiTheme="majorEastAsia" w:hAnsiTheme="majorEastAsia" w:eastAsiaTheme="majorEastAsia" w:cstheme="majorEastAsia"/>
                <w:highlight w:val="none"/>
              </w:rPr>
              <w:t>2.</w:t>
            </w:r>
            <w:r>
              <w:rPr>
                <w:rFonts w:asciiTheme="majorEastAsia" w:hAnsiTheme="majorEastAsia" w:cstheme="majorEastAsia"/>
                <w:highlight w:val="none"/>
              </w:rPr>
              <w:t>《</w:t>
            </w:r>
            <w:r>
              <w:rPr>
                <w:rFonts w:asciiTheme="majorEastAsia" w:hAnsiTheme="majorEastAsia" w:eastAsiaTheme="majorEastAsia" w:cstheme="majorEastAsia"/>
                <w:highlight w:val="none"/>
                <w:shd w:val="clear" w:fill="FFFFFF"/>
              </w:rPr>
              <w:t>2017—2018</w:t>
            </w:r>
            <w:r>
              <w:rPr>
                <w:rFonts w:asciiTheme="majorEastAsia" w:hAnsiTheme="majorEastAsia" w:cstheme="majorEastAsia"/>
                <w:highlight w:val="none"/>
                <w:shd w:val="clear" w:fill="FFFFFF"/>
              </w:rPr>
              <w:t>学年度天津市中小学课程计划安排意见</w:t>
            </w:r>
            <w:r>
              <w:rPr>
                <w:rFonts w:asciiTheme="majorEastAsia" w:hAnsiTheme="majorEastAsia" w:cstheme="maj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制定学校课程计划；编排课表；配备专业师资；开展教育教学活动</w:t>
            </w:r>
          </w:p>
        </w:tc>
      </w:tr>
      <w:tr>
        <w:tblPrEx>
          <w:tblCellMar>
            <w:top w:w="0" w:type="dxa"/>
            <w:left w:w="108" w:type="dxa"/>
            <w:bottom w:w="0" w:type="dxa"/>
            <w:right w:w="108" w:type="dxa"/>
          </w:tblCellMar>
        </w:tblPrEx>
        <w:trPr>
          <w:trHeight w:val="8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pStyle w:val="3"/>
              <w:widowControl w:val="0"/>
              <w:spacing w:line="400" w:lineRule="exact"/>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多渠道多形式开展综合实践活动</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2.8</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《中华人民共和国义务教育法》（</w:t>
            </w:r>
            <w:r>
              <w:rPr>
                <w:rFonts w:asciiTheme="majorEastAsia" w:hAnsiTheme="majorEastAsia" w:eastAsiaTheme="majorEastAsia" w:cstheme="majorEastAsia"/>
                <w:highlight w:val="none"/>
              </w:rPr>
              <w:t>1986</w:t>
            </w:r>
            <w:r>
              <w:rPr>
                <w:rFonts w:asciiTheme="majorEastAsia" w:hAnsiTheme="majorEastAsia" w:cstheme="majorEastAsia"/>
                <w:highlight w:val="none"/>
              </w:rPr>
              <w:t>年</w:t>
            </w:r>
            <w:r>
              <w:rPr>
                <w:rFonts w:asciiTheme="majorEastAsia" w:hAnsiTheme="majorEastAsia" w:eastAsiaTheme="majorEastAsia" w:cstheme="majorEastAsia"/>
                <w:highlight w:val="none"/>
              </w:rPr>
              <w:t>4</w:t>
            </w:r>
            <w:r>
              <w:rPr>
                <w:rFonts w:asciiTheme="majorEastAsia" w:hAnsiTheme="majorEastAsia" w:cstheme="majorEastAsia"/>
                <w:highlight w:val="none"/>
              </w:rPr>
              <w:t>月</w:t>
            </w:r>
            <w:r>
              <w:rPr>
                <w:rFonts w:asciiTheme="majorEastAsia" w:hAnsiTheme="majorEastAsia" w:eastAsiaTheme="majorEastAsia" w:cstheme="majorEastAsia"/>
                <w:highlight w:val="none"/>
              </w:rPr>
              <w:t>12</w:t>
            </w:r>
            <w:r>
              <w:rPr>
                <w:rFonts w:asciiTheme="majorEastAsia" w:hAnsiTheme="majorEastAsia" w:cstheme="majorEastAsia"/>
                <w:highlight w:val="none"/>
              </w:rPr>
              <w:t>日第六届全国人民代表大会第四次会议通过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6</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日第十届全国人民代表大会常务委员会第二十二次会议修订）</w:t>
            </w:r>
          </w:p>
          <w:p>
            <w:pPr>
              <w:pStyle w:val="2"/>
              <w:widowControl w:val="0"/>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pStyle w:val="3"/>
              <w:widowControl w:val="0"/>
              <w:spacing w:line="400" w:lineRule="exact"/>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加强教师思想政治教育和师德建设，严格遵守中小学教师职业道德规范，增强教师立德树人的荣誉感和责任感，做四有好教师</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hd w:val="clear" w:color="auto" w:fill="FFFFFF"/>
              <w:spacing w:beforeLines="116" w:beforeAutospacing="0" w:afterLines="116" w:afterAutospacing="0" w:line="240" w:lineRule="atLeast"/>
              <w:ind w:firstLineChars="200"/>
              <w:jc w:val="both"/>
              <w:rPr>
                <w:rFonts w:asciiTheme="majorEastAsia" w:hAnsiTheme="majorEastAsia" w:eastAsiaTheme="majorEastAsia" w:cstheme="majorEastAsia"/>
                <w:highlight w:val="none"/>
              </w:rPr>
            </w:pPr>
            <w:r>
              <w:rPr>
                <w:rStyle w:val="6"/>
                <w:rFonts w:asciiTheme="majorEastAsia" w:hAnsiTheme="majorEastAsia" w:cstheme="majorEastAsia"/>
                <w:b w:val="0"/>
                <w:highlight w:val="none"/>
              </w:rPr>
              <w:t>《中华人民共和国教师法》</w:t>
            </w:r>
            <w:r>
              <w:rPr>
                <w:rFonts w:asciiTheme="majorEastAsia" w:hAnsiTheme="majorEastAsia" w:eastAsiaTheme="majorEastAsia" w:cstheme="majorEastAsia"/>
                <w:highlight w:val="none"/>
              </w:rPr>
              <w:t>(1993</w:t>
            </w:r>
            <w:r>
              <w:rPr>
                <w:rFonts w:asciiTheme="majorEastAsia" w:hAnsiTheme="majorEastAsia" w:cstheme="majorEastAsia"/>
                <w:highlight w:val="none"/>
              </w:rPr>
              <w:t>年</w:t>
            </w:r>
            <w:r>
              <w:rPr>
                <w:rFonts w:asciiTheme="majorEastAsia" w:hAnsiTheme="majorEastAsia" w:eastAsiaTheme="majorEastAsia" w:cstheme="majorEastAsia"/>
                <w:highlight w:val="none"/>
              </w:rPr>
              <w:t>10</w:t>
            </w:r>
            <w:r>
              <w:rPr>
                <w:rFonts w:asciiTheme="majorEastAsia" w:hAnsiTheme="majorEastAsia" w:cstheme="majorEastAsia"/>
                <w:highlight w:val="none"/>
              </w:rPr>
              <w:t>月</w:t>
            </w:r>
            <w:r>
              <w:rPr>
                <w:rFonts w:asciiTheme="majorEastAsia" w:hAnsiTheme="majorEastAsia" w:eastAsiaTheme="majorEastAsia" w:cstheme="majorEastAsia"/>
                <w:highlight w:val="none"/>
              </w:rPr>
              <w:t>31</w:t>
            </w:r>
            <w:r>
              <w:rPr>
                <w:rFonts w:asciiTheme="majorEastAsia" w:hAnsiTheme="majorEastAsia" w:cstheme="majorEastAsia"/>
                <w:highlight w:val="none"/>
              </w:rPr>
              <w:t>日第八届全国人民代表大会常务委员会第四次会议通过 于</w:t>
            </w:r>
            <w:r>
              <w:rPr>
                <w:rFonts w:asciiTheme="majorEastAsia" w:hAnsiTheme="majorEastAsia" w:eastAsiaTheme="majorEastAsia" w:cstheme="majorEastAsia"/>
                <w:highlight w:val="none"/>
              </w:rPr>
              <w:t>1994</w:t>
            </w:r>
            <w:r>
              <w:rPr>
                <w:rFonts w:asciiTheme="majorEastAsia" w:hAnsiTheme="majorEastAsia" w:cstheme="majorEastAsia"/>
                <w:highlight w:val="none"/>
              </w:rPr>
              <w:t>年</w:t>
            </w:r>
            <w:r>
              <w:rPr>
                <w:rFonts w:asciiTheme="majorEastAsia" w:hAnsiTheme="majorEastAsia" w:eastAsiaTheme="majorEastAsia" w:cstheme="majorEastAsia"/>
                <w:highlight w:val="none"/>
              </w:rPr>
              <w:t>1</w:t>
            </w:r>
            <w:r>
              <w:rPr>
                <w:rFonts w:asciiTheme="majorEastAsia" w:hAnsiTheme="majorEastAsia" w:cstheme="majorEastAsia"/>
                <w:highlight w:val="none"/>
              </w:rPr>
              <w:t>月</w:t>
            </w:r>
            <w:r>
              <w:rPr>
                <w:rFonts w:asciiTheme="majorEastAsia" w:hAnsiTheme="majorEastAsia" w:eastAsiaTheme="majorEastAsia" w:cstheme="majorEastAsia"/>
                <w:highlight w:val="none"/>
              </w:rPr>
              <w:t>1</w:t>
            </w:r>
            <w:r>
              <w:rPr>
                <w:rFonts w:asciiTheme="majorEastAsia" w:hAnsiTheme="majorEastAsia" w:cstheme="majorEastAsia"/>
                <w:highlight w:val="none"/>
              </w:rPr>
              <w:t>日</w:t>
            </w:r>
            <w:r>
              <w:rPr>
                <w:rFonts w:hint="eastAsia" w:asciiTheme="majorEastAsia" w:hAnsiTheme="majorEastAsia" w:cstheme="majorEastAsia"/>
                <w:highlight w:val="none"/>
                <w:lang w:eastAsia="zh-CN"/>
              </w:rPr>
              <w:t>起</w:t>
            </w:r>
            <w:r>
              <w:rPr>
                <w:rFonts w:asciiTheme="majorEastAsia" w:hAnsiTheme="majorEastAsia" w:cstheme="majorEastAsia"/>
                <w:highlight w:val="none"/>
              </w:rPr>
              <w:t>施行 已被《全国人民代表大会常务委员会关于修改部分法律的决定》</w:t>
            </w:r>
            <w:r>
              <w:rPr>
                <w:rFonts w:asciiTheme="majorEastAsia" w:hAnsiTheme="majorEastAsia" w:eastAsiaTheme="majorEastAsia" w:cstheme="majorEastAsia"/>
                <w:highlight w:val="none"/>
              </w:rPr>
              <w:t>(</w:t>
            </w:r>
            <w:r>
              <w:rPr>
                <w:rFonts w:asciiTheme="majorEastAsia" w:hAnsiTheme="majorEastAsia" w:cstheme="majorEastAsia"/>
                <w:highlight w:val="none"/>
              </w:rPr>
              <w:t>发布日期：</w:t>
            </w:r>
            <w:r>
              <w:rPr>
                <w:rFonts w:asciiTheme="majorEastAsia" w:hAnsiTheme="majorEastAsia" w:eastAsiaTheme="majorEastAsia" w:cstheme="majorEastAsia"/>
                <w:highlight w:val="none"/>
              </w:rPr>
              <w:t>2009</w:t>
            </w:r>
            <w:r>
              <w:rPr>
                <w:rFonts w:asciiTheme="majorEastAsia" w:hAnsiTheme="majorEastAsia" w:cstheme="majorEastAsia"/>
                <w:highlight w:val="none"/>
              </w:rPr>
              <w:t>年</w:t>
            </w:r>
            <w:r>
              <w:rPr>
                <w:rFonts w:asciiTheme="majorEastAsia" w:hAnsiTheme="majorEastAsia" w:eastAsiaTheme="majorEastAsia" w:cstheme="majorEastAsia"/>
                <w:highlight w:val="none"/>
              </w:rPr>
              <w:t>8</w:t>
            </w:r>
            <w:r>
              <w:rPr>
                <w:rFonts w:asciiTheme="majorEastAsia" w:hAnsiTheme="majorEastAsia" w:cstheme="majorEastAsia"/>
                <w:highlight w:val="none"/>
              </w:rPr>
              <w:t>月</w:t>
            </w:r>
            <w:r>
              <w:rPr>
                <w:rFonts w:asciiTheme="majorEastAsia" w:hAnsiTheme="majorEastAsia" w:eastAsiaTheme="majorEastAsia" w:cstheme="majorEastAsia"/>
                <w:highlight w:val="none"/>
              </w:rPr>
              <w:t>27</w:t>
            </w:r>
            <w:r>
              <w:rPr>
                <w:rFonts w:asciiTheme="majorEastAsia" w:hAnsiTheme="majorEastAsia" w:cstheme="majorEastAsia"/>
                <w:highlight w:val="none"/>
              </w:rPr>
              <w:t>日 实施日期：</w:t>
            </w:r>
            <w:r>
              <w:rPr>
                <w:rFonts w:asciiTheme="majorEastAsia" w:hAnsiTheme="majorEastAsia" w:eastAsiaTheme="majorEastAsia" w:cstheme="majorEastAsia"/>
                <w:highlight w:val="none"/>
              </w:rPr>
              <w:t>2009</w:t>
            </w:r>
            <w:r>
              <w:rPr>
                <w:rFonts w:asciiTheme="majorEastAsia" w:hAnsiTheme="majorEastAsia" w:cstheme="majorEastAsia"/>
                <w:highlight w:val="none"/>
              </w:rPr>
              <w:t>年</w:t>
            </w:r>
            <w:r>
              <w:rPr>
                <w:rFonts w:asciiTheme="majorEastAsia" w:hAnsiTheme="majorEastAsia" w:eastAsiaTheme="majorEastAsia" w:cstheme="majorEastAsia"/>
                <w:highlight w:val="none"/>
              </w:rPr>
              <w:t>8</w:t>
            </w:r>
            <w:r>
              <w:rPr>
                <w:rFonts w:asciiTheme="majorEastAsia" w:hAnsiTheme="majorEastAsia" w:cstheme="majorEastAsia"/>
                <w:highlight w:val="none"/>
              </w:rPr>
              <w:t>月</w:t>
            </w:r>
            <w:r>
              <w:rPr>
                <w:rFonts w:asciiTheme="majorEastAsia" w:hAnsiTheme="majorEastAsia" w:eastAsiaTheme="majorEastAsia" w:cstheme="majorEastAsia"/>
                <w:highlight w:val="none"/>
              </w:rPr>
              <w:t>27</w:t>
            </w:r>
            <w:r>
              <w:rPr>
                <w:rFonts w:asciiTheme="majorEastAsia" w:hAnsiTheme="majorEastAsia" w:cstheme="majorEastAsia"/>
                <w:highlight w:val="none"/>
              </w:rPr>
              <w:t>日</w:t>
            </w:r>
            <w:r>
              <w:rPr>
                <w:rFonts w:asciiTheme="majorEastAsia" w:hAnsiTheme="majorEastAsia" w:eastAsiaTheme="majorEastAsia" w:cstheme="majorEastAsia"/>
                <w:highlight w:val="none"/>
              </w:rPr>
              <w:t>)</w:t>
            </w:r>
            <w:r>
              <w:rPr>
                <w:rFonts w:asciiTheme="majorEastAsia" w:hAnsiTheme="majorEastAsia" w:cstheme="majorEastAsia"/>
                <w:highlight w:val="none"/>
              </w:rPr>
              <w:t>修正</w:t>
            </w:r>
            <w:r>
              <w:rPr>
                <w:rFonts w:asciiTheme="majorEastAsia" w:hAnsiTheme="majorEastAsia" w:eastAsiaTheme="majorEastAsia" w:cstheme="majorEastAsia"/>
                <w:highlight w:val="none"/>
              </w:rPr>
              <w:t>)</w:t>
            </w:r>
          </w:p>
          <w:p>
            <w:pPr>
              <w:pStyle w:val="2"/>
              <w:widowControl w:val="0"/>
              <w:numPr>
                <w:ilvl w:val="0"/>
                <w:numId w:val="4"/>
              </w:numPr>
              <w:shd w:val="clear" w:color="auto" w:fill="FFFFFF"/>
              <w:spacing w:line="240" w:lineRule="atLeast"/>
              <w:ind w:firstLineChars="200"/>
              <w:jc w:val="both"/>
              <w:rPr>
                <w:rFonts w:asciiTheme="majorEastAsia" w:hAnsiTheme="majorEastAsia" w:eastAsiaTheme="majorEastAsia" w:cstheme="majorEastAsia"/>
                <w:highlight w:val="none"/>
                <w:shd w:val="clear" w:fill="FFFFFF"/>
              </w:rPr>
            </w:pPr>
            <w:r>
              <w:rPr>
                <w:rFonts w:asciiTheme="majorEastAsia" w:hAnsiTheme="majorEastAsia" w:cstheme="majorEastAsia"/>
                <w:highlight w:val="none"/>
                <w:shd w:val="clear" w:fill="FFFFFF"/>
              </w:rPr>
              <w:t>教师应当履行下列义务：</w:t>
            </w:r>
          </w:p>
          <w:p>
            <w:pPr>
              <w:pStyle w:val="2"/>
              <w:widowControl w:val="0"/>
              <w:shd w:val="clear" w:color="auto" w:fill="FFFFFF"/>
              <w:spacing w:beforeLines="116" w:beforeAutospacing="0" w:afterLines="116" w:afterAutospacing="0" w:line="240" w:lineRule="atLeast"/>
              <w:ind w:left="420"/>
              <w:jc w:val="both"/>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pStyle w:val="3"/>
              <w:widowControl w:val="0"/>
              <w:spacing w:line="400" w:lineRule="exact"/>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实行教师聘任制度，完善考核评价，保证教师待遇</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54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3.2</w:t>
            </w:r>
          </w:p>
        </w:tc>
      </w:tr>
      <w:tr>
        <w:tblPrEx>
          <w:tblCellMar>
            <w:top w:w="0" w:type="dxa"/>
            <w:left w:w="108" w:type="dxa"/>
            <w:bottom w:w="0" w:type="dxa"/>
            <w:right w:w="108" w:type="dxa"/>
          </w:tblCellMar>
        </w:tblPrEx>
        <w:trPr>
          <w:trHeight w:val="555"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hd w:val="clear" w:color="auto" w:fill="FFFFFF"/>
              <w:spacing w:beforeLines="116" w:beforeAutospacing="0" w:afterLines="116" w:afterAutospacing="0" w:line="240" w:lineRule="atLeast"/>
              <w:ind w:firstLineChars="200"/>
              <w:jc w:val="both"/>
              <w:rPr>
                <w:rFonts w:asciiTheme="majorEastAsia" w:hAnsiTheme="majorEastAsia" w:eastAsiaTheme="majorEastAsia" w:cstheme="majorEastAsia"/>
                <w:highlight w:val="none"/>
              </w:rPr>
            </w:pPr>
            <w:r>
              <w:rPr>
                <w:rStyle w:val="6"/>
                <w:rFonts w:asciiTheme="majorEastAsia" w:hAnsiTheme="majorEastAsia" w:cstheme="majorEastAsia"/>
                <w:b w:val="0"/>
                <w:highlight w:val="none"/>
              </w:rPr>
              <w:t>《中华人民共和国教师法》</w:t>
            </w:r>
            <w:r>
              <w:rPr>
                <w:rFonts w:asciiTheme="majorEastAsia" w:hAnsiTheme="majorEastAsia" w:eastAsiaTheme="majorEastAsia" w:cstheme="majorEastAsia"/>
                <w:highlight w:val="none"/>
              </w:rPr>
              <w:t>(1993</w:t>
            </w:r>
            <w:r>
              <w:rPr>
                <w:rFonts w:asciiTheme="majorEastAsia" w:hAnsiTheme="majorEastAsia" w:cstheme="majorEastAsia"/>
                <w:highlight w:val="none"/>
              </w:rPr>
              <w:t>年</w:t>
            </w:r>
            <w:r>
              <w:rPr>
                <w:rFonts w:asciiTheme="majorEastAsia" w:hAnsiTheme="majorEastAsia" w:eastAsiaTheme="majorEastAsia" w:cstheme="majorEastAsia"/>
                <w:highlight w:val="none"/>
              </w:rPr>
              <w:t>10</w:t>
            </w:r>
            <w:r>
              <w:rPr>
                <w:rFonts w:asciiTheme="majorEastAsia" w:hAnsiTheme="majorEastAsia" w:cstheme="majorEastAsia"/>
                <w:highlight w:val="none"/>
              </w:rPr>
              <w:t>月</w:t>
            </w:r>
            <w:r>
              <w:rPr>
                <w:rFonts w:asciiTheme="majorEastAsia" w:hAnsiTheme="majorEastAsia" w:eastAsiaTheme="majorEastAsia" w:cstheme="majorEastAsia"/>
                <w:highlight w:val="none"/>
              </w:rPr>
              <w:t>31</w:t>
            </w:r>
            <w:r>
              <w:rPr>
                <w:rFonts w:asciiTheme="majorEastAsia" w:hAnsiTheme="majorEastAsia" w:cstheme="majorEastAsia"/>
                <w:highlight w:val="none"/>
              </w:rPr>
              <w:t>日第八届全国人民代表大会常务委员会第四次会议通过 于</w:t>
            </w:r>
            <w:r>
              <w:rPr>
                <w:rFonts w:asciiTheme="majorEastAsia" w:hAnsiTheme="majorEastAsia" w:eastAsiaTheme="majorEastAsia" w:cstheme="majorEastAsia"/>
                <w:highlight w:val="none"/>
              </w:rPr>
              <w:t>1994</w:t>
            </w:r>
            <w:r>
              <w:rPr>
                <w:rFonts w:asciiTheme="majorEastAsia" w:hAnsiTheme="majorEastAsia" w:cstheme="majorEastAsia"/>
                <w:highlight w:val="none"/>
              </w:rPr>
              <w:t>年</w:t>
            </w:r>
            <w:r>
              <w:rPr>
                <w:rFonts w:asciiTheme="majorEastAsia" w:hAnsiTheme="majorEastAsia" w:eastAsiaTheme="majorEastAsia" w:cstheme="majorEastAsia"/>
                <w:highlight w:val="none"/>
              </w:rPr>
              <w:t>1</w:t>
            </w:r>
            <w:r>
              <w:rPr>
                <w:rFonts w:asciiTheme="majorEastAsia" w:hAnsiTheme="majorEastAsia" w:cstheme="majorEastAsia"/>
                <w:highlight w:val="none"/>
              </w:rPr>
              <w:t>月</w:t>
            </w:r>
            <w:r>
              <w:rPr>
                <w:rFonts w:asciiTheme="majorEastAsia" w:hAnsiTheme="majorEastAsia" w:eastAsiaTheme="majorEastAsia" w:cstheme="majorEastAsia"/>
                <w:highlight w:val="none"/>
              </w:rPr>
              <w:t>1</w:t>
            </w:r>
            <w:r>
              <w:rPr>
                <w:rFonts w:asciiTheme="majorEastAsia" w:hAnsiTheme="majorEastAsia" w:cstheme="majorEastAsia"/>
                <w:highlight w:val="none"/>
              </w:rPr>
              <w:t>日</w:t>
            </w:r>
            <w:r>
              <w:rPr>
                <w:rFonts w:hint="eastAsia" w:asciiTheme="majorEastAsia" w:hAnsiTheme="majorEastAsia" w:cstheme="majorEastAsia"/>
                <w:highlight w:val="none"/>
                <w:lang w:eastAsia="zh-CN"/>
              </w:rPr>
              <w:t>起</w:t>
            </w:r>
            <w:r>
              <w:rPr>
                <w:rFonts w:asciiTheme="majorEastAsia" w:hAnsiTheme="majorEastAsia" w:cstheme="majorEastAsia"/>
                <w:highlight w:val="none"/>
              </w:rPr>
              <w:t>施行 已被《全国人民代表大会常务委员会关于修改部分法律的决定》</w:t>
            </w:r>
            <w:r>
              <w:rPr>
                <w:rFonts w:asciiTheme="majorEastAsia" w:hAnsiTheme="majorEastAsia" w:eastAsiaTheme="majorEastAsia" w:cstheme="majorEastAsia"/>
                <w:highlight w:val="none"/>
              </w:rPr>
              <w:t>(</w:t>
            </w:r>
            <w:r>
              <w:rPr>
                <w:rFonts w:asciiTheme="majorEastAsia" w:hAnsiTheme="majorEastAsia" w:cstheme="majorEastAsia"/>
                <w:highlight w:val="none"/>
              </w:rPr>
              <w:t>发布日期：</w:t>
            </w:r>
            <w:r>
              <w:rPr>
                <w:rFonts w:asciiTheme="majorEastAsia" w:hAnsiTheme="majorEastAsia" w:eastAsiaTheme="majorEastAsia" w:cstheme="majorEastAsia"/>
                <w:highlight w:val="none"/>
              </w:rPr>
              <w:t>2009</w:t>
            </w:r>
            <w:r>
              <w:rPr>
                <w:rFonts w:asciiTheme="majorEastAsia" w:hAnsiTheme="majorEastAsia" w:cstheme="majorEastAsia"/>
                <w:highlight w:val="none"/>
              </w:rPr>
              <w:t>年</w:t>
            </w:r>
            <w:r>
              <w:rPr>
                <w:rFonts w:asciiTheme="majorEastAsia" w:hAnsiTheme="majorEastAsia" w:eastAsiaTheme="majorEastAsia" w:cstheme="majorEastAsia"/>
                <w:highlight w:val="none"/>
              </w:rPr>
              <w:t>8</w:t>
            </w:r>
            <w:r>
              <w:rPr>
                <w:rFonts w:asciiTheme="majorEastAsia" w:hAnsiTheme="majorEastAsia" w:cstheme="majorEastAsia"/>
                <w:highlight w:val="none"/>
              </w:rPr>
              <w:t>月</w:t>
            </w:r>
            <w:r>
              <w:rPr>
                <w:rFonts w:asciiTheme="majorEastAsia" w:hAnsiTheme="majorEastAsia" w:eastAsiaTheme="majorEastAsia" w:cstheme="majorEastAsia"/>
                <w:highlight w:val="none"/>
              </w:rPr>
              <w:t>27</w:t>
            </w:r>
            <w:r>
              <w:rPr>
                <w:rFonts w:asciiTheme="majorEastAsia" w:hAnsiTheme="majorEastAsia" w:cstheme="majorEastAsia"/>
                <w:highlight w:val="none"/>
              </w:rPr>
              <w:t>日 实施日期：</w:t>
            </w:r>
            <w:r>
              <w:rPr>
                <w:rFonts w:asciiTheme="majorEastAsia" w:hAnsiTheme="majorEastAsia" w:eastAsiaTheme="majorEastAsia" w:cstheme="majorEastAsia"/>
                <w:highlight w:val="none"/>
              </w:rPr>
              <w:t>2009</w:t>
            </w:r>
            <w:r>
              <w:rPr>
                <w:rFonts w:asciiTheme="majorEastAsia" w:hAnsiTheme="majorEastAsia" w:cstheme="majorEastAsia"/>
                <w:highlight w:val="none"/>
              </w:rPr>
              <w:t>年</w:t>
            </w:r>
            <w:r>
              <w:rPr>
                <w:rFonts w:asciiTheme="majorEastAsia" w:hAnsiTheme="majorEastAsia" w:eastAsiaTheme="majorEastAsia" w:cstheme="majorEastAsia"/>
                <w:highlight w:val="none"/>
              </w:rPr>
              <w:t>8</w:t>
            </w:r>
            <w:r>
              <w:rPr>
                <w:rFonts w:asciiTheme="majorEastAsia" w:hAnsiTheme="majorEastAsia" w:cstheme="majorEastAsia"/>
                <w:highlight w:val="none"/>
              </w:rPr>
              <w:t>月</w:t>
            </w:r>
            <w:r>
              <w:rPr>
                <w:rFonts w:asciiTheme="majorEastAsia" w:hAnsiTheme="majorEastAsia" w:eastAsiaTheme="majorEastAsia" w:cstheme="majorEastAsia"/>
                <w:highlight w:val="none"/>
              </w:rPr>
              <w:t>27</w:t>
            </w:r>
            <w:r>
              <w:rPr>
                <w:rFonts w:asciiTheme="majorEastAsia" w:hAnsiTheme="majorEastAsia" w:cstheme="majorEastAsia"/>
                <w:highlight w:val="none"/>
              </w:rPr>
              <w:t>日</w:t>
            </w:r>
            <w:r>
              <w:rPr>
                <w:rFonts w:asciiTheme="majorEastAsia" w:hAnsiTheme="majorEastAsia" w:eastAsiaTheme="majorEastAsia" w:cstheme="majorEastAsia"/>
                <w:highlight w:val="none"/>
              </w:rPr>
              <w:t>)</w:t>
            </w:r>
            <w:r>
              <w:rPr>
                <w:rFonts w:asciiTheme="majorEastAsia" w:hAnsiTheme="majorEastAsia" w:cstheme="majorEastAsia"/>
                <w:highlight w:val="none"/>
              </w:rPr>
              <w:t>修正</w:t>
            </w:r>
            <w:r>
              <w:rPr>
                <w:rFonts w:asciiTheme="majorEastAsia" w:hAnsiTheme="majorEastAsia" w:eastAsiaTheme="majorEastAsia" w:cstheme="majorEastAsia"/>
                <w:highlight w:val="none"/>
              </w:rPr>
              <w:t>)</w:t>
            </w:r>
          </w:p>
          <w:p>
            <w:pPr>
              <w:pStyle w:val="2"/>
              <w:widowControl w:val="0"/>
              <w:shd w:val="clear" w:color="auto" w:fill="FFFFFF"/>
              <w:spacing w:line="240" w:lineRule="atLeast"/>
              <w:ind w:firstLineChars="200"/>
              <w:jc w:val="both"/>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第十七条　学校和其他教育机构应当逐步实行教师聘任制。教师的聘任应当遵循双方地位平等的原则，由学校和教师签订聘任合同，明确规定双方的权利、义务和责任。</w:t>
            </w:r>
          </w:p>
          <w:p>
            <w:pPr>
              <w:pStyle w:val="2"/>
              <w:widowControl w:val="0"/>
              <w:shd w:val="clear" w:color="auto" w:fill="FFFFFF"/>
              <w:spacing w:line="240" w:lineRule="atLeast"/>
              <w:jc w:val="both"/>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　　第二十二条　学校或者其他教育机构应当对教师的政治思想、业务水平、工作态度和工作成绩进行考核。</w:t>
            </w:r>
          </w:p>
          <w:p>
            <w:pPr>
              <w:pStyle w:val="2"/>
              <w:widowControl w:val="0"/>
              <w:shd w:val="clear" w:color="auto" w:fill="FFFFFF"/>
              <w:spacing w:line="240" w:lineRule="atLeast"/>
              <w:jc w:val="both"/>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　　教育行政部门对教师的考核工作进行指导、监督。</w:t>
            </w:r>
          </w:p>
          <w:p>
            <w:pPr>
              <w:pStyle w:val="2"/>
              <w:widowControl w:val="0"/>
              <w:shd w:val="clear" w:color="auto" w:fill="FFFFFF"/>
              <w:spacing w:line="240" w:lineRule="atLeast"/>
              <w:jc w:val="both"/>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　　第二十三条　考核应当客观、公正、准确，充分听取教师本人、其他教师以及学生的意见。</w:t>
            </w:r>
          </w:p>
          <w:p>
            <w:pPr>
              <w:pStyle w:val="2"/>
              <w:widowControl w:val="0"/>
              <w:shd w:val="clear" w:color="auto" w:fill="FFFFFF"/>
              <w:spacing w:beforeLines="116" w:beforeAutospacing="0" w:afterLines="116" w:afterAutospacing="0" w:line="240" w:lineRule="atLeast"/>
              <w:jc w:val="both"/>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　　第二十四条　教师考核结果是受聘任教、晋升工资、实施奖惩的依据。</w:t>
            </w:r>
          </w:p>
        </w:tc>
      </w:tr>
      <w:tr>
        <w:tblPrEx>
          <w:tblCellMar>
            <w:top w:w="0" w:type="dxa"/>
            <w:left w:w="108" w:type="dxa"/>
            <w:bottom w:w="0" w:type="dxa"/>
            <w:right w:w="108" w:type="dxa"/>
          </w:tblCellMar>
        </w:tblPrEx>
        <w:trPr>
          <w:trHeight w:val="486"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办公室</w:t>
            </w:r>
          </w:p>
        </w:tc>
      </w:tr>
      <w:tr>
        <w:tblPrEx>
          <w:tblCellMar>
            <w:top w:w="0" w:type="dxa"/>
            <w:left w:w="108" w:type="dxa"/>
            <w:bottom w:w="0" w:type="dxa"/>
            <w:right w:w="108" w:type="dxa"/>
          </w:tblCellMar>
        </w:tblPrEx>
        <w:trPr>
          <w:trHeight w:val="593"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75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审核聘用条件，签订聘用合同，进行年度考核，晋升教师职务，实施奖惩。</w:t>
            </w:r>
          </w:p>
        </w:tc>
      </w:tr>
      <w:tr>
        <w:tblPrEx>
          <w:tblCellMar>
            <w:top w:w="0" w:type="dxa"/>
            <w:left w:w="108" w:type="dxa"/>
            <w:bottom w:w="0" w:type="dxa"/>
            <w:right w:w="108" w:type="dxa"/>
          </w:tblCellMar>
        </w:tblPrEx>
        <w:trPr>
          <w:trHeight w:val="693"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pStyle w:val="3"/>
              <w:widowControl w:val="0"/>
              <w:spacing w:line="400" w:lineRule="exact"/>
              <w:jc w:val="left"/>
              <w:rPr>
                <w:rFonts w:asciiTheme="majorEastAsia" w:hAnsiTheme="majorEastAsia" w:eastAsiaTheme="majorEastAsia" w:cstheme="majorEastAsia"/>
                <w:kern w:val="0"/>
                <w:sz w:val="24"/>
                <w:highlight w:val="none"/>
              </w:rPr>
            </w:pPr>
            <w:r>
              <w:rPr>
                <w:rFonts w:ascii="仿宋_GB2312" w:hAnsi="仿宋_GB2312" w:eastAsia="仿宋_GB2312" w:cs="宋体"/>
                <w:kern w:val="0"/>
                <w:sz w:val="28"/>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完善培训制度，支持和保障教师进行培训</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3.3</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hd w:val="clear" w:color="auto" w:fill="FFFFFF"/>
              <w:spacing w:beforeLines="116" w:beforeAutospacing="0" w:afterLines="116" w:afterAutospacing="0" w:line="240" w:lineRule="atLeast"/>
              <w:ind w:firstLineChars="200"/>
              <w:jc w:val="both"/>
              <w:rPr>
                <w:rFonts w:asciiTheme="majorEastAsia" w:hAnsiTheme="majorEastAsia" w:eastAsiaTheme="majorEastAsia" w:cstheme="majorEastAsia"/>
                <w:highlight w:val="none"/>
              </w:rPr>
            </w:pPr>
            <w:r>
              <w:rPr>
                <w:rStyle w:val="6"/>
                <w:rFonts w:asciiTheme="majorEastAsia" w:hAnsiTheme="majorEastAsia" w:cstheme="majorEastAsia"/>
                <w:b w:val="0"/>
                <w:highlight w:val="none"/>
              </w:rPr>
              <w:t>《中华人民共和国教师法》</w:t>
            </w:r>
            <w:r>
              <w:rPr>
                <w:rFonts w:asciiTheme="majorEastAsia" w:hAnsiTheme="majorEastAsia" w:eastAsiaTheme="majorEastAsia" w:cstheme="majorEastAsia"/>
                <w:highlight w:val="none"/>
              </w:rPr>
              <w:t>(1993</w:t>
            </w:r>
            <w:r>
              <w:rPr>
                <w:rFonts w:asciiTheme="majorEastAsia" w:hAnsiTheme="majorEastAsia" w:cstheme="majorEastAsia"/>
                <w:highlight w:val="none"/>
              </w:rPr>
              <w:t>年</w:t>
            </w:r>
            <w:r>
              <w:rPr>
                <w:rFonts w:asciiTheme="majorEastAsia" w:hAnsiTheme="majorEastAsia" w:eastAsiaTheme="majorEastAsia" w:cstheme="majorEastAsia"/>
                <w:highlight w:val="none"/>
              </w:rPr>
              <w:t>10</w:t>
            </w:r>
            <w:r>
              <w:rPr>
                <w:rFonts w:asciiTheme="majorEastAsia" w:hAnsiTheme="majorEastAsia" w:cstheme="majorEastAsia"/>
                <w:highlight w:val="none"/>
              </w:rPr>
              <w:t>月</w:t>
            </w:r>
            <w:r>
              <w:rPr>
                <w:rFonts w:asciiTheme="majorEastAsia" w:hAnsiTheme="majorEastAsia" w:eastAsiaTheme="majorEastAsia" w:cstheme="majorEastAsia"/>
                <w:highlight w:val="none"/>
              </w:rPr>
              <w:t>31</w:t>
            </w:r>
            <w:r>
              <w:rPr>
                <w:rFonts w:asciiTheme="majorEastAsia" w:hAnsiTheme="majorEastAsia" w:cstheme="majorEastAsia"/>
                <w:highlight w:val="none"/>
              </w:rPr>
              <w:t>日第八届全国人民代表大会常务委员会第四次会议通过 于</w:t>
            </w:r>
            <w:r>
              <w:rPr>
                <w:rFonts w:asciiTheme="majorEastAsia" w:hAnsiTheme="majorEastAsia" w:eastAsiaTheme="majorEastAsia" w:cstheme="majorEastAsia"/>
                <w:highlight w:val="none"/>
              </w:rPr>
              <w:t>1994</w:t>
            </w:r>
            <w:r>
              <w:rPr>
                <w:rFonts w:asciiTheme="majorEastAsia" w:hAnsiTheme="majorEastAsia" w:cstheme="majorEastAsia"/>
                <w:highlight w:val="none"/>
              </w:rPr>
              <w:t>年</w:t>
            </w:r>
            <w:r>
              <w:rPr>
                <w:rFonts w:asciiTheme="majorEastAsia" w:hAnsiTheme="majorEastAsia" w:eastAsiaTheme="majorEastAsia" w:cstheme="majorEastAsia"/>
                <w:highlight w:val="none"/>
              </w:rPr>
              <w:t>1</w:t>
            </w:r>
            <w:r>
              <w:rPr>
                <w:rFonts w:asciiTheme="majorEastAsia" w:hAnsiTheme="majorEastAsia" w:cstheme="majorEastAsia"/>
                <w:highlight w:val="none"/>
              </w:rPr>
              <w:t>月</w:t>
            </w:r>
            <w:r>
              <w:rPr>
                <w:rFonts w:asciiTheme="majorEastAsia" w:hAnsiTheme="majorEastAsia" w:eastAsiaTheme="majorEastAsia" w:cstheme="majorEastAsia"/>
                <w:highlight w:val="none"/>
              </w:rPr>
              <w:t>1</w:t>
            </w:r>
            <w:r>
              <w:rPr>
                <w:rFonts w:asciiTheme="majorEastAsia" w:hAnsiTheme="majorEastAsia" w:cstheme="majorEastAsia"/>
                <w:highlight w:val="none"/>
              </w:rPr>
              <w:t>日</w:t>
            </w:r>
            <w:r>
              <w:rPr>
                <w:rFonts w:hint="eastAsia" w:asciiTheme="majorEastAsia" w:hAnsiTheme="majorEastAsia" w:cstheme="majorEastAsia"/>
                <w:highlight w:val="none"/>
                <w:lang w:eastAsia="zh-CN"/>
              </w:rPr>
              <w:t>起</w:t>
            </w:r>
            <w:r>
              <w:rPr>
                <w:rFonts w:asciiTheme="majorEastAsia" w:hAnsiTheme="majorEastAsia" w:cstheme="majorEastAsia"/>
                <w:highlight w:val="none"/>
              </w:rPr>
              <w:t>施行 已被《全国人民代表大会常务委员会关于修改部分法律的决定》</w:t>
            </w:r>
            <w:r>
              <w:rPr>
                <w:rFonts w:asciiTheme="majorEastAsia" w:hAnsiTheme="majorEastAsia" w:eastAsiaTheme="majorEastAsia" w:cstheme="majorEastAsia"/>
                <w:highlight w:val="none"/>
              </w:rPr>
              <w:t>(</w:t>
            </w:r>
            <w:r>
              <w:rPr>
                <w:rFonts w:asciiTheme="majorEastAsia" w:hAnsiTheme="majorEastAsia" w:cstheme="majorEastAsia"/>
                <w:highlight w:val="none"/>
              </w:rPr>
              <w:t>发布日期：</w:t>
            </w:r>
            <w:r>
              <w:rPr>
                <w:rFonts w:asciiTheme="majorEastAsia" w:hAnsiTheme="majorEastAsia" w:eastAsiaTheme="majorEastAsia" w:cstheme="majorEastAsia"/>
                <w:highlight w:val="none"/>
              </w:rPr>
              <w:t>2009</w:t>
            </w:r>
            <w:r>
              <w:rPr>
                <w:rFonts w:asciiTheme="majorEastAsia" w:hAnsiTheme="majorEastAsia" w:cstheme="majorEastAsia"/>
                <w:highlight w:val="none"/>
              </w:rPr>
              <w:t>年</w:t>
            </w:r>
            <w:r>
              <w:rPr>
                <w:rFonts w:asciiTheme="majorEastAsia" w:hAnsiTheme="majorEastAsia" w:eastAsiaTheme="majorEastAsia" w:cstheme="majorEastAsia"/>
                <w:highlight w:val="none"/>
              </w:rPr>
              <w:t>8</w:t>
            </w:r>
            <w:r>
              <w:rPr>
                <w:rFonts w:asciiTheme="majorEastAsia" w:hAnsiTheme="majorEastAsia" w:cstheme="majorEastAsia"/>
                <w:highlight w:val="none"/>
              </w:rPr>
              <w:t>月</w:t>
            </w:r>
            <w:r>
              <w:rPr>
                <w:rFonts w:asciiTheme="majorEastAsia" w:hAnsiTheme="majorEastAsia" w:eastAsiaTheme="majorEastAsia" w:cstheme="majorEastAsia"/>
                <w:highlight w:val="none"/>
              </w:rPr>
              <w:t>27</w:t>
            </w:r>
            <w:r>
              <w:rPr>
                <w:rFonts w:asciiTheme="majorEastAsia" w:hAnsiTheme="majorEastAsia" w:cstheme="majorEastAsia"/>
                <w:highlight w:val="none"/>
              </w:rPr>
              <w:t>日 实施日期：</w:t>
            </w:r>
            <w:r>
              <w:rPr>
                <w:rFonts w:asciiTheme="majorEastAsia" w:hAnsiTheme="majorEastAsia" w:eastAsiaTheme="majorEastAsia" w:cstheme="majorEastAsia"/>
                <w:highlight w:val="none"/>
              </w:rPr>
              <w:t>2009</w:t>
            </w:r>
            <w:r>
              <w:rPr>
                <w:rFonts w:asciiTheme="majorEastAsia" w:hAnsiTheme="majorEastAsia" w:cstheme="majorEastAsia"/>
                <w:highlight w:val="none"/>
              </w:rPr>
              <w:t>年</w:t>
            </w:r>
            <w:r>
              <w:rPr>
                <w:rFonts w:asciiTheme="majorEastAsia" w:hAnsiTheme="majorEastAsia" w:eastAsiaTheme="majorEastAsia" w:cstheme="majorEastAsia"/>
                <w:highlight w:val="none"/>
              </w:rPr>
              <w:t>8</w:t>
            </w:r>
            <w:r>
              <w:rPr>
                <w:rFonts w:asciiTheme="majorEastAsia" w:hAnsiTheme="majorEastAsia" w:cstheme="majorEastAsia"/>
                <w:highlight w:val="none"/>
              </w:rPr>
              <w:t>月</w:t>
            </w:r>
            <w:r>
              <w:rPr>
                <w:rFonts w:asciiTheme="majorEastAsia" w:hAnsiTheme="majorEastAsia" w:eastAsiaTheme="majorEastAsia" w:cstheme="majorEastAsia"/>
                <w:highlight w:val="none"/>
              </w:rPr>
              <w:t>27</w:t>
            </w:r>
            <w:r>
              <w:rPr>
                <w:rFonts w:asciiTheme="majorEastAsia" w:hAnsiTheme="majorEastAsia" w:cstheme="majorEastAsia"/>
                <w:highlight w:val="none"/>
              </w:rPr>
              <w:t>日</w:t>
            </w:r>
            <w:r>
              <w:rPr>
                <w:rFonts w:asciiTheme="majorEastAsia" w:hAnsiTheme="majorEastAsia" w:eastAsiaTheme="majorEastAsia" w:cstheme="majorEastAsia"/>
                <w:highlight w:val="none"/>
              </w:rPr>
              <w:t>)</w:t>
            </w:r>
            <w:r>
              <w:rPr>
                <w:rFonts w:asciiTheme="majorEastAsia" w:hAnsiTheme="majorEastAsia" w:cstheme="majorEastAsia"/>
                <w:highlight w:val="none"/>
              </w:rPr>
              <w:t>修正</w:t>
            </w:r>
            <w:r>
              <w:rPr>
                <w:rFonts w:asciiTheme="majorEastAsia" w:hAnsiTheme="majorEastAsia" w:eastAsiaTheme="majorEastAsia" w:cstheme="majorEastAsia"/>
                <w:highlight w:val="none"/>
              </w:rPr>
              <w:t>)</w:t>
            </w:r>
          </w:p>
          <w:p>
            <w:pPr>
              <w:pStyle w:val="2"/>
              <w:widowControl w:val="0"/>
              <w:shd w:val="clear" w:color="auto" w:fill="FFFFFF"/>
              <w:spacing w:beforeLines="116" w:beforeAutospacing="0" w:afterLines="116" w:afterAutospacing="0" w:line="240" w:lineRule="atLeast"/>
              <w:ind w:firstLineChars="200"/>
              <w:jc w:val="both"/>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pStyle w:val="3"/>
              <w:widowControl w:val="0"/>
              <w:spacing w:line="400" w:lineRule="exact"/>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落实国家义务课程方案和课程标准，开设地方课程和校本课程，落实综合实践活动课程要求</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numPr>
                <w:ilvl w:val="0"/>
                <w:numId w:val="5"/>
              </w:numPr>
              <w:spacing w:beforeLines="116" w:beforeAutospacing="0" w:afterLines="116"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《中华人民共和国义务教育法》（</w:t>
            </w:r>
            <w:r>
              <w:rPr>
                <w:rFonts w:asciiTheme="majorEastAsia" w:hAnsiTheme="majorEastAsia" w:eastAsiaTheme="majorEastAsia" w:cstheme="majorEastAsia"/>
                <w:highlight w:val="none"/>
              </w:rPr>
              <w:t>1986</w:t>
            </w:r>
            <w:r>
              <w:rPr>
                <w:rFonts w:asciiTheme="majorEastAsia" w:hAnsiTheme="majorEastAsia" w:cstheme="majorEastAsia"/>
                <w:highlight w:val="none"/>
              </w:rPr>
              <w:t>年</w:t>
            </w:r>
            <w:r>
              <w:rPr>
                <w:rFonts w:asciiTheme="majorEastAsia" w:hAnsiTheme="majorEastAsia" w:eastAsiaTheme="majorEastAsia" w:cstheme="majorEastAsia"/>
                <w:highlight w:val="none"/>
              </w:rPr>
              <w:t>4</w:t>
            </w:r>
            <w:r>
              <w:rPr>
                <w:rFonts w:asciiTheme="majorEastAsia" w:hAnsiTheme="majorEastAsia" w:cstheme="majorEastAsia"/>
                <w:highlight w:val="none"/>
              </w:rPr>
              <w:t>月</w:t>
            </w:r>
            <w:r>
              <w:rPr>
                <w:rFonts w:asciiTheme="majorEastAsia" w:hAnsiTheme="majorEastAsia" w:eastAsiaTheme="majorEastAsia" w:cstheme="majorEastAsia"/>
                <w:highlight w:val="none"/>
              </w:rPr>
              <w:t>12</w:t>
            </w:r>
            <w:r>
              <w:rPr>
                <w:rFonts w:asciiTheme="majorEastAsia" w:hAnsiTheme="majorEastAsia" w:cstheme="majorEastAsia"/>
                <w:highlight w:val="none"/>
              </w:rPr>
              <w:t>日第六届全国人民代表大会第四次会议通过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6</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日第十届全国人民代表大会常务委员会第二十二次会议修订）</w:t>
            </w:r>
          </w:p>
          <w:p>
            <w:pPr>
              <w:pStyle w:val="2"/>
              <w:widowControl w:val="0"/>
              <w:spacing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2"/>
              <w:widowControl w:val="0"/>
              <w:spacing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学校和教师按照确定的教育教学内容和课程设置开展教育教学活动，保证达到国家规定的基本质量要求。</w:t>
            </w:r>
          </w:p>
          <w:p>
            <w:pPr>
              <w:pStyle w:val="2"/>
              <w:widowControl w:val="0"/>
              <w:shd w:val="clear" w:color="auto" w:fill="FFFFFF"/>
              <w:spacing w:beforeLines="116" w:beforeAutospacing="0" w:afterLines="75" w:afterAutospacing="0"/>
              <w:ind w:firstLineChars="200"/>
              <w:jc w:val="both"/>
              <w:rPr>
                <w:rFonts w:asciiTheme="majorEastAsia" w:hAnsiTheme="majorEastAsia" w:eastAsiaTheme="majorEastAsia" w:cstheme="majorEastAsia"/>
                <w:highlight w:val="none"/>
              </w:rPr>
            </w:pPr>
            <w:r>
              <w:rPr>
                <w:rFonts w:asciiTheme="majorEastAsia" w:hAnsiTheme="majorEastAsia" w:eastAsiaTheme="majorEastAsia" w:cstheme="majorEastAsia"/>
                <w:highlight w:val="none"/>
              </w:rPr>
              <w:t>2.</w:t>
            </w:r>
            <w:r>
              <w:rPr>
                <w:rFonts w:asciiTheme="majorEastAsia" w:hAnsiTheme="majorEastAsia" w:cstheme="majorEastAsia"/>
                <w:highlight w:val="none"/>
              </w:rPr>
              <w:t>《</w:t>
            </w:r>
            <w:r>
              <w:rPr>
                <w:rFonts w:asciiTheme="majorEastAsia" w:hAnsiTheme="majorEastAsia" w:eastAsiaTheme="majorEastAsia" w:cstheme="majorEastAsia"/>
                <w:highlight w:val="none"/>
                <w:shd w:val="clear" w:fill="FFFFFF"/>
              </w:rPr>
              <w:t>2017—2018</w:t>
            </w:r>
            <w:r>
              <w:rPr>
                <w:rFonts w:asciiTheme="majorEastAsia" w:hAnsiTheme="majorEastAsia" w:cstheme="majorEastAsia"/>
                <w:highlight w:val="none"/>
                <w:shd w:val="clear" w:fill="FFFFFF"/>
              </w:rPr>
              <w:t>学年度天津市中小学课程计划安排意见</w:t>
            </w:r>
            <w:r>
              <w:rPr>
                <w:rFonts w:asciiTheme="majorEastAsia" w:hAnsiTheme="majorEastAsia" w:cstheme="maj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严格遵守国家关于教材教辅管理的相关规定</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《中华人民共和国义务教育法》（</w:t>
            </w:r>
            <w:r>
              <w:rPr>
                <w:rFonts w:asciiTheme="majorEastAsia" w:hAnsiTheme="majorEastAsia" w:eastAsiaTheme="majorEastAsia" w:cstheme="majorEastAsia"/>
                <w:highlight w:val="none"/>
              </w:rPr>
              <w:t>1986</w:t>
            </w:r>
            <w:r>
              <w:rPr>
                <w:rFonts w:asciiTheme="majorEastAsia" w:hAnsiTheme="majorEastAsia" w:cstheme="majorEastAsia"/>
                <w:highlight w:val="none"/>
              </w:rPr>
              <w:t>年</w:t>
            </w:r>
            <w:r>
              <w:rPr>
                <w:rFonts w:asciiTheme="majorEastAsia" w:hAnsiTheme="majorEastAsia" w:eastAsiaTheme="majorEastAsia" w:cstheme="majorEastAsia"/>
                <w:highlight w:val="none"/>
              </w:rPr>
              <w:t>4</w:t>
            </w:r>
            <w:r>
              <w:rPr>
                <w:rFonts w:asciiTheme="majorEastAsia" w:hAnsiTheme="majorEastAsia" w:cstheme="majorEastAsia"/>
                <w:highlight w:val="none"/>
              </w:rPr>
              <w:t>月</w:t>
            </w:r>
            <w:r>
              <w:rPr>
                <w:rFonts w:asciiTheme="majorEastAsia" w:hAnsiTheme="majorEastAsia" w:eastAsiaTheme="majorEastAsia" w:cstheme="majorEastAsia"/>
                <w:highlight w:val="none"/>
              </w:rPr>
              <w:t>12</w:t>
            </w:r>
            <w:r>
              <w:rPr>
                <w:rFonts w:asciiTheme="majorEastAsia" w:hAnsiTheme="majorEastAsia" w:cstheme="majorEastAsia"/>
                <w:highlight w:val="none"/>
              </w:rPr>
              <w:t>日第六届全国人民代表大会第四次会议通过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6</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日第十届全国人民代表大会常务委员会第二十二次会议修订）</w:t>
            </w:r>
          </w:p>
          <w:p>
            <w:pPr>
              <w:pStyle w:val="2"/>
              <w:widowControl w:val="0"/>
              <w:spacing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第三十九条 国家实行教科书审定制度。教科书的审定办法由国务院教育行政部门规定。未经审定的教科书，不得出版、选用。</w:t>
            </w:r>
          </w:p>
          <w:p>
            <w:pPr>
              <w:pStyle w:val="2"/>
              <w:widowControl w:val="0"/>
              <w:spacing w:beforeLines="116" w:beforeAutospacing="0" w:afterLines="116"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tabs>
                <w:tab w:val="left" w:pos="2152"/>
              </w:tabs>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建立教学常规管理制度和教学质量保障机制</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《中华人民共和国义务教育法》（</w:t>
            </w:r>
            <w:r>
              <w:rPr>
                <w:rFonts w:asciiTheme="majorEastAsia" w:hAnsiTheme="majorEastAsia" w:eastAsiaTheme="majorEastAsia" w:cstheme="majorEastAsia"/>
                <w:highlight w:val="none"/>
              </w:rPr>
              <w:t>1986</w:t>
            </w:r>
            <w:r>
              <w:rPr>
                <w:rFonts w:asciiTheme="majorEastAsia" w:hAnsiTheme="majorEastAsia" w:cstheme="majorEastAsia"/>
                <w:highlight w:val="none"/>
              </w:rPr>
              <w:t>年</w:t>
            </w:r>
            <w:r>
              <w:rPr>
                <w:rFonts w:asciiTheme="majorEastAsia" w:hAnsiTheme="majorEastAsia" w:eastAsiaTheme="majorEastAsia" w:cstheme="majorEastAsia"/>
                <w:highlight w:val="none"/>
              </w:rPr>
              <w:t>4</w:t>
            </w:r>
            <w:r>
              <w:rPr>
                <w:rFonts w:asciiTheme="majorEastAsia" w:hAnsiTheme="majorEastAsia" w:cstheme="majorEastAsia"/>
                <w:highlight w:val="none"/>
              </w:rPr>
              <w:t>月</w:t>
            </w:r>
            <w:r>
              <w:rPr>
                <w:rFonts w:asciiTheme="majorEastAsia" w:hAnsiTheme="majorEastAsia" w:eastAsiaTheme="majorEastAsia" w:cstheme="majorEastAsia"/>
                <w:highlight w:val="none"/>
              </w:rPr>
              <w:t>12</w:t>
            </w:r>
            <w:r>
              <w:rPr>
                <w:rFonts w:asciiTheme="majorEastAsia" w:hAnsiTheme="majorEastAsia" w:cstheme="majorEastAsia"/>
                <w:highlight w:val="none"/>
              </w:rPr>
              <w:t>日第六届全国人民代表大会第四次会议通过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6</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日第十届全国人民代表大会常务委员会第二十二次会议修订）</w:t>
            </w:r>
          </w:p>
          <w:p>
            <w:pPr>
              <w:pStyle w:val="2"/>
              <w:widowControl w:val="0"/>
              <w:spacing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第五条依法实施义务教育的学校应当按照规定标准完成教育教学任务，保证教育教学质量。</w:t>
            </w:r>
          </w:p>
          <w:p>
            <w:pPr>
              <w:pStyle w:val="3"/>
              <w:widowControl w:val="0"/>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w:t>
            </w:r>
          </w:p>
        </w:tc>
      </w:tr>
      <w:tr>
        <w:tblPrEx>
          <w:tblCellMar>
            <w:top w:w="0" w:type="dxa"/>
            <w:left w:w="108" w:type="dxa"/>
            <w:bottom w:w="0" w:type="dxa"/>
            <w:right w:w="108" w:type="dxa"/>
          </w:tblCellMar>
        </w:tblPrEx>
        <w:trPr>
          <w:trHeight w:val="105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采取启发式，讨论式合作式，探究式等教学方式，提高学生课堂学习主动性</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4.4</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rPr>
              <w:t>《中华人民共和国义务教育法》（</w:t>
            </w:r>
            <w:r>
              <w:rPr>
                <w:rFonts w:asciiTheme="majorEastAsia" w:hAnsiTheme="majorEastAsia" w:eastAsiaTheme="majorEastAsia" w:cstheme="majorEastAsia"/>
                <w:highlight w:val="none"/>
              </w:rPr>
              <w:t>1986</w:t>
            </w:r>
            <w:r>
              <w:rPr>
                <w:rFonts w:asciiTheme="majorEastAsia" w:hAnsiTheme="majorEastAsia" w:cstheme="majorEastAsia"/>
                <w:highlight w:val="none"/>
              </w:rPr>
              <w:t>年</w:t>
            </w:r>
            <w:r>
              <w:rPr>
                <w:rFonts w:asciiTheme="majorEastAsia" w:hAnsiTheme="majorEastAsia" w:eastAsiaTheme="majorEastAsia" w:cstheme="majorEastAsia"/>
                <w:highlight w:val="none"/>
              </w:rPr>
              <w:t>4</w:t>
            </w:r>
            <w:r>
              <w:rPr>
                <w:rFonts w:asciiTheme="majorEastAsia" w:hAnsiTheme="majorEastAsia" w:cstheme="majorEastAsia"/>
                <w:highlight w:val="none"/>
              </w:rPr>
              <w:t>月</w:t>
            </w:r>
            <w:r>
              <w:rPr>
                <w:rFonts w:asciiTheme="majorEastAsia" w:hAnsiTheme="majorEastAsia" w:eastAsiaTheme="majorEastAsia" w:cstheme="majorEastAsia"/>
                <w:highlight w:val="none"/>
              </w:rPr>
              <w:t>12</w:t>
            </w:r>
            <w:r>
              <w:rPr>
                <w:rFonts w:asciiTheme="majorEastAsia" w:hAnsiTheme="majorEastAsia" w:cstheme="majorEastAsia"/>
                <w:highlight w:val="none"/>
              </w:rPr>
              <w:t>日第六届全国人民代表大会第四次会议通过　</w:t>
            </w:r>
            <w:r>
              <w:rPr>
                <w:rFonts w:asciiTheme="majorEastAsia" w:hAnsiTheme="majorEastAsia" w:eastAsiaTheme="majorEastAsia" w:cstheme="majorEastAsia"/>
                <w:highlight w:val="none"/>
              </w:rPr>
              <w:t>2006</w:t>
            </w:r>
            <w:r>
              <w:rPr>
                <w:rFonts w:asciiTheme="majorEastAsia" w:hAnsiTheme="majorEastAsia" w:cstheme="majorEastAsia"/>
                <w:highlight w:val="none"/>
              </w:rPr>
              <w:t>年</w:t>
            </w:r>
            <w:r>
              <w:rPr>
                <w:rFonts w:asciiTheme="majorEastAsia" w:hAnsiTheme="majorEastAsia" w:eastAsiaTheme="majorEastAsia" w:cstheme="majorEastAsia"/>
                <w:highlight w:val="none"/>
              </w:rPr>
              <w:t>6</w:t>
            </w:r>
            <w:r>
              <w:rPr>
                <w:rFonts w:asciiTheme="majorEastAsia" w:hAnsiTheme="majorEastAsia" w:cstheme="majorEastAsia"/>
                <w:highlight w:val="none"/>
              </w:rPr>
              <w:t>月</w:t>
            </w:r>
            <w:r>
              <w:rPr>
                <w:rFonts w:asciiTheme="majorEastAsia" w:hAnsiTheme="majorEastAsia" w:eastAsiaTheme="majorEastAsia" w:cstheme="majorEastAsia"/>
                <w:highlight w:val="none"/>
              </w:rPr>
              <w:t>29</w:t>
            </w:r>
            <w:r>
              <w:rPr>
                <w:rFonts w:asciiTheme="majorEastAsia" w:hAnsiTheme="majorEastAsia" w:cstheme="majorEastAsia"/>
                <w:highlight w:val="none"/>
              </w:rPr>
              <w:t>日第十届全国人民代表大会常务委员会第二十二次会议修订）</w:t>
            </w:r>
          </w:p>
          <w:p>
            <w:pPr>
              <w:pStyle w:val="2"/>
              <w:widowControl w:val="0"/>
              <w:spacing w:line="240" w:lineRule="atLeast"/>
              <w:ind w:firstLineChars="20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2"/>
              <w:widowControl w:val="0"/>
              <w:spacing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学校和教师按照确定的教育教学内容和课程设置开展教育教学活动，保证达到国家规定的基本质量要求。</w:t>
            </w:r>
          </w:p>
          <w:p>
            <w:pPr>
              <w:pStyle w:val="2"/>
              <w:widowControl w:val="0"/>
              <w:spacing w:beforeLines="116" w:beforeAutospacing="0" w:afterLines="116" w:afterAutospacing="0" w:line="240" w:lineRule="atLeast"/>
              <w:ind w:firstLine="450"/>
              <w:jc w:val="both"/>
              <w:textAlignment w:val="baseline"/>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落实减负工作要求</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4.5</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sz w:val="24"/>
                <w:highlight w:val="none"/>
              </w:rPr>
            </w:pPr>
            <w:r>
              <w:rPr>
                <w:rFonts w:asciiTheme="majorEastAsia" w:hAnsiTheme="majorEastAsia" w:cstheme="majorEastAsia"/>
                <w:sz w:val="24"/>
                <w:highlight w:val="none"/>
              </w:rPr>
              <w:t>《中华人民共和国未成年人保护法》（</w:t>
            </w:r>
            <w:r>
              <w:rPr>
                <w:rFonts w:asciiTheme="majorEastAsia" w:hAnsiTheme="majorEastAsia" w:eastAsiaTheme="majorEastAsia" w:cstheme="majorEastAsia"/>
                <w:sz w:val="24"/>
                <w:highlight w:val="none"/>
              </w:rPr>
              <w:t>1991</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9</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4</w:t>
            </w:r>
            <w:r>
              <w:rPr>
                <w:rFonts w:asciiTheme="majorEastAsia" w:hAnsiTheme="majorEastAsia" w:cstheme="majorEastAsia"/>
                <w:sz w:val="24"/>
                <w:highlight w:val="none"/>
              </w:rPr>
              <w:t>日第七届全国人民代表大会常务委员会第</w:t>
            </w:r>
            <w:r>
              <w:rPr>
                <w:rFonts w:asciiTheme="majorEastAsia" w:hAnsiTheme="majorEastAsia" w:eastAsiaTheme="majorEastAsia" w:cstheme="majorEastAsia"/>
                <w:sz w:val="24"/>
                <w:highlight w:val="none"/>
              </w:rPr>
              <w:t>21</w:t>
            </w:r>
            <w:r>
              <w:rPr>
                <w:rFonts w:asciiTheme="majorEastAsia" w:hAnsiTheme="majorEastAsia" w:cstheme="majorEastAsia"/>
                <w:sz w:val="24"/>
                <w:highlight w:val="none"/>
              </w:rPr>
              <w:t xml:space="preserve">次会议通过 </w:t>
            </w:r>
            <w:r>
              <w:rPr>
                <w:rFonts w:asciiTheme="majorEastAsia" w:hAnsiTheme="majorEastAsia" w:eastAsiaTheme="majorEastAsia" w:cstheme="majorEastAsia"/>
                <w:sz w:val="24"/>
                <w:highlight w:val="none"/>
              </w:rPr>
              <w:t>1991</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9</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4</w:t>
            </w:r>
            <w:r>
              <w:rPr>
                <w:rFonts w:asciiTheme="majorEastAsia" w:hAnsiTheme="majorEastAsia" w:cstheme="majorEastAsia"/>
                <w:sz w:val="24"/>
                <w:highlight w:val="none"/>
              </w:rPr>
              <w:t>日中华人民共和国主席令第</w:t>
            </w:r>
            <w:r>
              <w:rPr>
                <w:rFonts w:asciiTheme="majorEastAsia" w:hAnsiTheme="majorEastAsia" w:eastAsiaTheme="majorEastAsia" w:cstheme="majorEastAsia"/>
                <w:sz w:val="24"/>
                <w:highlight w:val="none"/>
              </w:rPr>
              <w:t>50</w:t>
            </w:r>
            <w:r>
              <w:rPr>
                <w:rFonts w:asciiTheme="majorEastAsia" w:hAnsiTheme="majorEastAsia" w:cstheme="majorEastAsia"/>
                <w:sz w:val="24"/>
                <w:highlight w:val="none"/>
              </w:rPr>
              <w:t xml:space="preserve">号公布 </w:t>
            </w:r>
            <w:r>
              <w:rPr>
                <w:rFonts w:asciiTheme="majorEastAsia" w:hAnsiTheme="majorEastAsia" w:eastAsiaTheme="majorEastAsia" w:cstheme="majorEastAsia"/>
                <w:sz w:val="24"/>
                <w:highlight w:val="none"/>
              </w:rPr>
              <w:t>2006</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12</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29</w:t>
            </w:r>
            <w:r>
              <w:rPr>
                <w:rFonts w:asciiTheme="majorEastAsia" w:hAnsiTheme="majorEastAsia" w:cstheme="majorEastAsia"/>
                <w:sz w:val="24"/>
                <w:highlight w:val="none"/>
              </w:rPr>
              <w:t>日第十届全国人民代表大会常务委员会第</w:t>
            </w:r>
            <w:r>
              <w:rPr>
                <w:rFonts w:asciiTheme="majorEastAsia" w:hAnsiTheme="majorEastAsia" w:eastAsiaTheme="majorEastAsia" w:cstheme="majorEastAsia"/>
                <w:sz w:val="24"/>
                <w:highlight w:val="none"/>
              </w:rPr>
              <w:t>25</w:t>
            </w:r>
            <w:r>
              <w:rPr>
                <w:rFonts w:asciiTheme="majorEastAsia" w:hAnsiTheme="majorEastAsia" w:cstheme="majorEastAsia"/>
                <w:sz w:val="24"/>
                <w:highlight w:val="none"/>
              </w:rPr>
              <w:t>次会议第</w:t>
            </w:r>
            <w:r>
              <w:rPr>
                <w:rFonts w:asciiTheme="majorEastAsia" w:hAnsiTheme="majorEastAsia" w:eastAsiaTheme="majorEastAsia" w:cstheme="majorEastAsia"/>
                <w:sz w:val="24"/>
                <w:highlight w:val="none"/>
              </w:rPr>
              <w:t>1</w:t>
            </w:r>
            <w:r>
              <w:rPr>
                <w:rFonts w:asciiTheme="majorEastAsia" w:hAnsiTheme="majorEastAsia" w:cstheme="majorEastAsia"/>
                <w:sz w:val="24"/>
                <w:highlight w:val="none"/>
              </w:rPr>
              <w:t xml:space="preserve">次修订通过 </w:t>
            </w:r>
            <w:r>
              <w:rPr>
                <w:rFonts w:asciiTheme="majorEastAsia" w:hAnsiTheme="majorEastAsia" w:eastAsiaTheme="majorEastAsia" w:cstheme="majorEastAsia"/>
                <w:sz w:val="24"/>
                <w:highlight w:val="none"/>
              </w:rPr>
              <w:t>2006</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12</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29</w:t>
            </w:r>
            <w:r>
              <w:rPr>
                <w:rFonts w:asciiTheme="majorEastAsia" w:hAnsiTheme="majorEastAsia" w:cstheme="majorEastAsia"/>
                <w:sz w:val="24"/>
                <w:highlight w:val="none"/>
              </w:rPr>
              <w:t>日中华人民共和国主席令第</w:t>
            </w:r>
            <w:r>
              <w:rPr>
                <w:rFonts w:asciiTheme="majorEastAsia" w:hAnsiTheme="majorEastAsia" w:eastAsiaTheme="majorEastAsia" w:cstheme="majorEastAsia"/>
                <w:sz w:val="24"/>
                <w:highlight w:val="none"/>
              </w:rPr>
              <w:t>60</w:t>
            </w:r>
            <w:r>
              <w:rPr>
                <w:rFonts w:asciiTheme="majorEastAsia" w:hAnsiTheme="majorEastAsia" w:cstheme="majorEastAsia"/>
                <w:sz w:val="24"/>
                <w:highlight w:val="none"/>
              </w:rPr>
              <w:t>号公布 根据</w:t>
            </w:r>
            <w:r>
              <w:rPr>
                <w:rFonts w:asciiTheme="majorEastAsia" w:hAnsiTheme="majorEastAsia" w:eastAsiaTheme="majorEastAsia" w:cstheme="majorEastAsia"/>
                <w:sz w:val="24"/>
                <w:highlight w:val="none"/>
              </w:rPr>
              <w:t>2012</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10</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26</w:t>
            </w:r>
            <w:r>
              <w:rPr>
                <w:rFonts w:asciiTheme="majorEastAsia" w:hAnsiTheme="majorEastAsia" w:cstheme="majorEastAsia"/>
                <w:sz w:val="24"/>
                <w:highlight w:val="none"/>
              </w:rPr>
              <w:t>日第十一届全国人民代表大会常务委员会第</w:t>
            </w:r>
            <w:r>
              <w:rPr>
                <w:rFonts w:asciiTheme="majorEastAsia" w:hAnsiTheme="majorEastAsia" w:eastAsiaTheme="majorEastAsia" w:cstheme="majorEastAsia"/>
                <w:sz w:val="24"/>
                <w:highlight w:val="none"/>
              </w:rPr>
              <w:t>29</w:t>
            </w:r>
            <w:r>
              <w:rPr>
                <w:rFonts w:asciiTheme="majorEastAsia" w:hAnsiTheme="majorEastAsia" w:cstheme="majorEastAsia"/>
                <w:sz w:val="24"/>
                <w:highlight w:val="none"/>
              </w:rPr>
              <w:t>次会议通过、</w:t>
            </w:r>
            <w:r>
              <w:rPr>
                <w:rFonts w:asciiTheme="majorEastAsia" w:hAnsiTheme="majorEastAsia" w:eastAsiaTheme="majorEastAsia" w:cstheme="majorEastAsia"/>
                <w:sz w:val="24"/>
                <w:highlight w:val="none"/>
              </w:rPr>
              <w:t>2012</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10</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26</w:t>
            </w:r>
            <w:r>
              <w:rPr>
                <w:rFonts w:asciiTheme="majorEastAsia" w:hAnsiTheme="majorEastAsia" w:cstheme="majorEastAsia"/>
                <w:sz w:val="24"/>
                <w:highlight w:val="none"/>
              </w:rPr>
              <w:t>日中华人民共和国主席令第</w:t>
            </w:r>
            <w:r>
              <w:rPr>
                <w:rFonts w:asciiTheme="majorEastAsia" w:hAnsiTheme="majorEastAsia" w:eastAsiaTheme="majorEastAsia" w:cstheme="majorEastAsia"/>
                <w:sz w:val="24"/>
                <w:highlight w:val="none"/>
              </w:rPr>
              <w:t>65</w:t>
            </w:r>
            <w:r>
              <w:rPr>
                <w:rFonts w:asciiTheme="majorEastAsia" w:hAnsiTheme="majorEastAsia" w:cstheme="majorEastAsia"/>
                <w:sz w:val="24"/>
                <w:highlight w:val="none"/>
              </w:rPr>
              <w:t>号公布、自</w:t>
            </w:r>
            <w:r>
              <w:rPr>
                <w:rFonts w:asciiTheme="majorEastAsia" w:hAnsiTheme="majorEastAsia" w:eastAsiaTheme="majorEastAsia" w:cstheme="majorEastAsia"/>
                <w:sz w:val="24"/>
                <w:highlight w:val="none"/>
              </w:rPr>
              <w:t>2013</w:t>
            </w:r>
            <w:r>
              <w:rPr>
                <w:rFonts w:asciiTheme="majorEastAsia" w:hAnsiTheme="majorEastAsia" w:cstheme="majorEastAsia"/>
                <w:sz w:val="24"/>
                <w:highlight w:val="none"/>
              </w:rPr>
              <w:t>年</w:t>
            </w:r>
            <w:r>
              <w:rPr>
                <w:rFonts w:asciiTheme="majorEastAsia" w:hAnsiTheme="majorEastAsia" w:eastAsiaTheme="majorEastAsia" w:cstheme="majorEastAsia"/>
                <w:sz w:val="24"/>
                <w:highlight w:val="none"/>
              </w:rPr>
              <w:t>1</w:t>
            </w:r>
            <w:r>
              <w:rPr>
                <w:rFonts w:asciiTheme="majorEastAsia" w:hAnsiTheme="majorEastAsia" w:cstheme="majorEastAsia"/>
                <w:sz w:val="24"/>
                <w:highlight w:val="none"/>
              </w:rPr>
              <w:t>月</w:t>
            </w:r>
            <w:r>
              <w:rPr>
                <w:rFonts w:asciiTheme="majorEastAsia" w:hAnsiTheme="majorEastAsia" w:eastAsiaTheme="majorEastAsia" w:cstheme="majorEastAsia"/>
                <w:sz w:val="24"/>
                <w:highlight w:val="none"/>
              </w:rPr>
              <w:t>1</w:t>
            </w:r>
            <w:r>
              <w:rPr>
                <w:rFonts w:asciiTheme="majorEastAsia" w:hAnsiTheme="majorEastAsia" w:cstheme="majorEastAsia"/>
                <w:sz w:val="24"/>
                <w:highlight w:val="none"/>
              </w:rPr>
              <w:t>日起施行的《全国人民代表大会常务委员会关于修改〈中华人民共和国未成年人保护法〉的决定》第</w:t>
            </w:r>
            <w:r>
              <w:rPr>
                <w:rFonts w:asciiTheme="majorEastAsia" w:hAnsiTheme="majorEastAsia" w:eastAsiaTheme="majorEastAsia" w:cstheme="majorEastAsia"/>
                <w:sz w:val="24"/>
                <w:highlight w:val="none"/>
              </w:rPr>
              <w:t>2</w:t>
            </w:r>
            <w:r>
              <w:rPr>
                <w:rFonts w:asciiTheme="majorEastAsia" w:hAnsiTheme="majorEastAsia" w:cstheme="majorEastAsia"/>
                <w:sz w:val="24"/>
                <w:highlight w:val="none"/>
              </w:rPr>
              <w:t>次修正）</w:t>
            </w:r>
          </w:p>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sz w:val="24"/>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（职责事项名称）</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4.6</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xml:space="preserve">　  </w:t>
            </w:r>
            <w:r>
              <w:rPr>
                <w:rFonts w:asciiTheme="majorEastAsia" w:hAnsiTheme="majorEastAsia" w:eastAsiaTheme="majorEastAsia" w:cstheme="majorEastAsia"/>
                <w:kern w:val="0"/>
                <w:sz w:val="24"/>
                <w:highlight w:val="none"/>
              </w:rPr>
              <w:t>1.</w:t>
            </w:r>
            <w:r>
              <w:rPr>
                <w:rFonts w:asciiTheme="majorEastAsia" w:hAnsiTheme="majorEastAsia" w:cstheme="majorEastAsia"/>
                <w:kern w:val="0"/>
                <w:sz w:val="24"/>
                <w:highlight w:val="none"/>
              </w:rPr>
              <w:t>关于印发《滨海新区教育系统设备采购管理实施办法》的通知（津滨教规发</w:t>
            </w:r>
            <w:r>
              <w:rPr>
                <w:rFonts w:asciiTheme="majorEastAsia" w:hAnsiTheme="majorEastAsia" w:eastAsiaTheme="majorEastAsia" w:cstheme="majorEastAsia"/>
                <w:kern w:val="0"/>
                <w:sz w:val="24"/>
                <w:highlight w:val="none"/>
              </w:rPr>
              <w:t>[2014]5</w:t>
            </w:r>
            <w:r>
              <w:rPr>
                <w:rFonts w:asciiTheme="majorEastAsia" w:hAnsiTheme="majorEastAsia" w:cstheme="majorEastAsia"/>
                <w:kern w:val="0"/>
                <w:sz w:val="24"/>
                <w:highlight w:val="none"/>
              </w:rPr>
              <w:t>号）</w:t>
            </w:r>
          </w:p>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w:t>
            </w:r>
            <w:r>
              <w:rPr>
                <w:rFonts w:asciiTheme="majorEastAsia" w:hAnsiTheme="majorEastAsia" w:cstheme="majorEastAsia"/>
                <w:kern w:val="0"/>
                <w:sz w:val="24"/>
                <w:highlight w:val="none"/>
              </w:rPr>
              <w:t>《小学教育教学仪器设备管理细则》（津滨教体委后</w:t>
            </w:r>
            <w:r>
              <w:rPr>
                <w:rFonts w:asciiTheme="majorEastAsia" w:hAnsiTheme="majorEastAsia" w:eastAsiaTheme="majorEastAsia" w:cstheme="majorEastAsia"/>
                <w:kern w:val="0"/>
                <w:sz w:val="24"/>
                <w:highlight w:val="none"/>
              </w:rPr>
              <w:t>[2015]2</w:t>
            </w:r>
            <w:r>
              <w:rPr>
                <w:rFonts w:asciiTheme="majorEastAsia" w:hAnsiTheme="majorEastAsia" w:cstheme="majorEastAsia"/>
                <w:kern w:val="0"/>
                <w:sz w:val="24"/>
                <w:highlight w:val="none"/>
              </w:rPr>
              <w:t>号）</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rPr>
            </w:pP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建立健全学校安全卫生管理制度和工作机制，保障师生人身安全，食品饮水安全，设施安全和活动安全</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tabs>
                <w:tab w:val="left" w:pos="2724"/>
              </w:tabs>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1.</w:t>
            </w:r>
            <w:r>
              <w:rPr>
                <w:rFonts w:asciiTheme="majorEastAsia" w:hAnsiTheme="majorEastAsia" w:cstheme="majorEastAsia"/>
                <w:kern w:val="0"/>
                <w:sz w:val="24"/>
                <w:highlight w:val="none"/>
              </w:rPr>
              <w:t>《关于加强中小学幼儿园安全风险防控体系建设的意见》</w:t>
            </w:r>
          </w:p>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w:t>
            </w:r>
            <w:r>
              <w:rPr>
                <w:rFonts w:asciiTheme="majorEastAsia" w:hAnsiTheme="majorEastAsia" w:cstheme="majorEastAsia"/>
                <w:kern w:val="0"/>
                <w:sz w:val="24"/>
                <w:highlight w:val="none"/>
              </w:rPr>
              <w:t>关于下发《滨海新区中小学幼儿园体育场馆安全稳定工作考评细则》的通知（津滨教体委安</w:t>
            </w:r>
            <w:r>
              <w:rPr>
                <w:rFonts w:asciiTheme="majorEastAsia" w:hAnsiTheme="majorEastAsia" w:eastAsiaTheme="majorEastAsia" w:cstheme="majorEastAsia"/>
                <w:kern w:val="0"/>
                <w:sz w:val="24"/>
                <w:highlight w:val="none"/>
              </w:rPr>
              <w:t>[2017]16</w:t>
            </w:r>
            <w:r>
              <w:rPr>
                <w:rFonts w:asciiTheme="majorEastAsia" w:hAnsiTheme="majorEastAsia" w:cstheme="majorEastAsia"/>
                <w:kern w:val="0"/>
                <w:sz w:val="24"/>
                <w:highlight w:val="none"/>
              </w:rPr>
              <w:t>号）</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设置安全警示标志，开展安全教育活动</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1.</w:t>
            </w:r>
            <w:r>
              <w:rPr>
                <w:rFonts w:asciiTheme="majorEastAsia" w:hAnsiTheme="majorEastAsia" w:cstheme="majorEastAsia"/>
                <w:kern w:val="0"/>
                <w:sz w:val="24"/>
                <w:highlight w:val="none"/>
              </w:rPr>
              <w:t>《关于加强中小学幼儿园安全风险防控体系建设的意见》</w:t>
            </w:r>
          </w:p>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w:t>
            </w:r>
            <w:r>
              <w:rPr>
                <w:rFonts w:asciiTheme="majorEastAsia" w:hAnsiTheme="majorEastAsia" w:cstheme="majorEastAsia"/>
                <w:kern w:val="0"/>
                <w:sz w:val="24"/>
                <w:highlight w:val="none"/>
              </w:rPr>
              <w:t>关于下发《滨海新区中小学幼儿园体育场馆安全稳定工作考评细则》的通知（津滨教体委安</w:t>
            </w:r>
            <w:r>
              <w:rPr>
                <w:rFonts w:asciiTheme="majorEastAsia" w:hAnsiTheme="majorEastAsia" w:eastAsiaTheme="majorEastAsia" w:cstheme="majorEastAsia"/>
                <w:kern w:val="0"/>
                <w:sz w:val="24"/>
                <w:highlight w:val="none"/>
              </w:rPr>
              <w:t>[2017]16</w:t>
            </w:r>
            <w:r>
              <w:rPr>
                <w:rFonts w:asciiTheme="majorEastAsia" w:hAnsiTheme="majorEastAsia" w:cstheme="majorEastAsia"/>
                <w:kern w:val="0"/>
                <w:sz w:val="24"/>
                <w:highlight w:val="none"/>
              </w:rPr>
              <w:t>号）</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重点加强防溺水、交通安全和预防校园欺凌教育，了解掌握一定的安全技能</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numPr>
                <w:ilvl w:val="0"/>
                <w:numId w:val="6"/>
              </w:numPr>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《中小学公共安全教育指导纲要》</w:t>
            </w:r>
          </w:p>
          <w:p>
            <w:pPr>
              <w:pStyle w:val="3"/>
              <w:widowControl w:val="0"/>
              <w:numPr>
                <w:ilvl w:val="0"/>
                <w:numId w:val="6"/>
              </w:numPr>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关于下发《滨海新区中小学幼儿园体育场馆安全稳定工作考评细则》的通知（津滨教体委安</w:t>
            </w:r>
            <w:r>
              <w:rPr>
                <w:rFonts w:asciiTheme="majorEastAsia" w:hAnsiTheme="majorEastAsia" w:eastAsiaTheme="majorEastAsia" w:cstheme="majorEastAsia"/>
                <w:kern w:val="0"/>
                <w:sz w:val="24"/>
                <w:highlight w:val="none"/>
              </w:rPr>
              <w:t>[2017]16</w:t>
            </w:r>
            <w:r>
              <w:rPr>
                <w:rFonts w:asciiTheme="majorEastAsia" w:hAnsiTheme="majorEastAsia" w:cstheme="majorEastAsia"/>
                <w:kern w:val="0"/>
                <w:sz w:val="24"/>
                <w:highlight w:val="none"/>
              </w:rPr>
              <w:t>号）</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定期开展应急演练，提高师生应对突发事件和自救自护能力</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5.4</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1.</w:t>
            </w:r>
            <w:r>
              <w:rPr>
                <w:rFonts w:asciiTheme="majorEastAsia" w:hAnsiTheme="majorEastAsia" w:cstheme="majorEastAsia"/>
                <w:kern w:val="0"/>
                <w:sz w:val="24"/>
                <w:highlight w:val="none"/>
              </w:rPr>
              <w:t>《中小学幼儿园应急疏散演练指南》</w:t>
            </w:r>
          </w:p>
          <w:p>
            <w:pPr>
              <w:pStyle w:val="3"/>
              <w:widowControl w:val="0"/>
              <w:ind w:firstLineChars="200"/>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w:t>
            </w:r>
            <w:r>
              <w:rPr>
                <w:rFonts w:asciiTheme="majorEastAsia" w:hAnsiTheme="majorEastAsia" w:cstheme="majorEastAsia"/>
                <w:kern w:val="0"/>
                <w:sz w:val="24"/>
                <w:highlight w:val="none"/>
              </w:rPr>
              <w:t>关于下发《滨海新区中小学幼儿园体育场馆安全稳定工作考评细则》的通知（津滨教体委安</w:t>
            </w:r>
            <w:r>
              <w:rPr>
                <w:rFonts w:asciiTheme="majorEastAsia" w:hAnsiTheme="majorEastAsia" w:eastAsiaTheme="majorEastAsia" w:cstheme="majorEastAsia"/>
                <w:kern w:val="0"/>
                <w:sz w:val="24"/>
                <w:highlight w:val="none"/>
              </w:rPr>
              <w:t>[2017]16</w:t>
            </w:r>
            <w:r>
              <w:rPr>
                <w:rFonts w:asciiTheme="majorEastAsia" w:hAnsiTheme="majorEastAsia" w:cstheme="majorEastAsia"/>
                <w:kern w:val="0"/>
                <w:sz w:val="24"/>
                <w:highlight w:val="none"/>
              </w:rPr>
              <w:t>号）</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tabs>
                <w:tab w:val="left" w:pos="2707"/>
              </w:tabs>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tabs>
                <w:tab w:val="left" w:pos="2692"/>
              </w:tabs>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制定学校章程和学校发展规划，建立健全各项制度</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6.1</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ind w:firstLineChars="200"/>
              <w:jc w:val="both"/>
              <w:rPr>
                <w:rFonts w:asciiTheme="majorEastAsia" w:hAnsiTheme="majorEastAsia" w:eastAsiaTheme="majorEastAsia" w:cstheme="majorEastAsia"/>
                <w:highlight w:val="none"/>
                <w:shd w:val="clear" w:fill="FFFFFF"/>
              </w:rPr>
            </w:pPr>
            <w:r>
              <w:rPr>
                <w:rFonts w:asciiTheme="majorEastAsia" w:hAnsiTheme="majorEastAsia" w:cstheme="majorEastAsia"/>
                <w:highlight w:val="none"/>
                <w:shd w:val="clear" w:fill="FFFFFF"/>
              </w:rPr>
              <w:t>《中华人民共和国教育法》</w:t>
            </w:r>
            <w:r>
              <w:rPr>
                <w:rFonts w:asciiTheme="majorEastAsia" w:hAnsiTheme="majorEastAsia" w:eastAsiaTheme="majorEastAsia" w:cstheme="majorEastAsia"/>
                <w:highlight w:val="none"/>
                <w:shd w:val="clear" w:fill="FFFFFF"/>
              </w:rPr>
              <w:t>(1995</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3</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18</w:t>
            </w:r>
            <w:r>
              <w:rPr>
                <w:rFonts w:asciiTheme="majorEastAsia" w:hAnsiTheme="majorEastAsia" w:cstheme="majorEastAsia"/>
                <w:highlight w:val="none"/>
                <w:shd w:val="clear" w:fill="FFFFFF"/>
              </w:rPr>
              <w:t>日第八届全国人民代表大会第三次会议通过根据</w:t>
            </w:r>
            <w:r>
              <w:rPr>
                <w:rFonts w:asciiTheme="majorEastAsia" w:hAnsiTheme="majorEastAsia" w:eastAsiaTheme="majorEastAsia" w:cstheme="majorEastAsia"/>
                <w:highlight w:val="none"/>
                <w:shd w:val="clear" w:fill="FFFFFF"/>
              </w:rPr>
              <w:t>2009</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8</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27</w:t>
            </w:r>
            <w:r>
              <w:rPr>
                <w:rFonts w:asciiTheme="majorEastAsia" w:hAnsiTheme="majorEastAsia" w:cstheme="majorEastAsia"/>
                <w:highlight w:val="none"/>
                <w:shd w:val="clear" w:fill="FFFFFF"/>
              </w:rPr>
              <w:t>日第十一届全国人民代表大会常务委员会第十次会议《关于修改部分法律的决定》第一次修正根据</w:t>
            </w:r>
            <w:r>
              <w:rPr>
                <w:rFonts w:asciiTheme="majorEastAsia" w:hAnsiTheme="majorEastAsia" w:eastAsiaTheme="majorEastAsia" w:cstheme="majorEastAsia"/>
                <w:highlight w:val="none"/>
                <w:shd w:val="clear" w:fill="FFFFFF"/>
              </w:rPr>
              <w:t>2015</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12</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27</w:t>
            </w:r>
            <w:r>
              <w:rPr>
                <w:rFonts w:asciiTheme="majorEastAsia" w:hAnsiTheme="majorEastAsia" w:cstheme="majorEastAsia"/>
                <w:highlight w:val="none"/>
                <w:shd w:val="clear" w:fill="FFFFFF"/>
              </w:rPr>
              <w:t>日第十二届全国人民代表大会常务委员会第十八次会议《关于修改〈中华人民共和国教育法〉的决定》第二次修正</w:t>
            </w:r>
            <w:r>
              <w:rPr>
                <w:rFonts w:asciiTheme="majorEastAsia" w:hAnsiTheme="majorEastAsia" w:eastAsiaTheme="majorEastAsia" w:cstheme="majorEastAsia"/>
                <w:highlight w:val="none"/>
                <w:shd w:val="clear" w:fill="FFFFFF"/>
              </w:rPr>
              <w:t>)</w:t>
            </w:r>
          </w:p>
          <w:p>
            <w:pPr>
              <w:pStyle w:val="2"/>
              <w:widowControl w:val="0"/>
              <w:spacing w:line="240" w:lineRule="atLeast"/>
              <w:ind w:firstLineChars="200"/>
              <w:jc w:val="both"/>
              <w:rPr>
                <w:rFonts w:asciiTheme="majorEastAsia" w:hAnsiTheme="majorEastAsia" w:eastAsiaTheme="majorEastAsia" w:cstheme="majorEastAsia"/>
                <w:highlight w:val="none"/>
              </w:rPr>
            </w:pPr>
            <w:r>
              <w:rPr>
                <w:rFonts w:asciiTheme="majorEastAsia" w:hAnsiTheme="majorEastAsia" w:cstheme="majorEastAsia"/>
                <w:highlight w:val="none"/>
              </w:rPr>
              <w:t>第二十六条 设立学校及其他教育机构，必须具备下列基本条件：</w:t>
            </w:r>
          </w:p>
          <w:p>
            <w:pPr>
              <w:pStyle w:val="2"/>
              <w:widowControl w:val="0"/>
              <w:spacing w:beforeLines="116" w:beforeAutospacing="0" w:afterLines="116" w:afterAutospacing="0" w:line="240" w:lineRule="atLeast"/>
              <w:ind w:firstLineChars="200"/>
              <w:jc w:val="both"/>
              <w:rPr>
                <w:rFonts w:asciiTheme="majorEastAsia" w:hAnsiTheme="majorEastAsia" w:eastAsiaTheme="majorEastAsia" w:cstheme="majorEastAsia"/>
                <w:highlight w:val="none"/>
              </w:rPr>
            </w:pPr>
            <w:r>
              <w:rPr>
                <w:rFonts w:asciiTheme="majorEastAsia" w:hAnsiTheme="majorEastAsia" w:eastAsiaTheme="majorEastAsia" w:cstheme="majorEastAsia"/>
                <w:highlight w:val="none"/>
              </w:rPr>
              <w:t>(</w:t>
            </w:r>
            <w:r>
              <w:rPr>
                <w:rFonts w:asciiTheme="majorEastAsia" w:hAnsiTheme="majorEastAsia" w:cstheme="majorEastAsia"/>
                <w:highlight w:val="none"/>
              </w:rPr>
              <w:t>一</w:t>
            </w:r>
            <w:r>
              <w:rPr>
                <w:rFonts w:asciiTheme="majorEastAsia" w:hAnsiTheme="majorEastAsia" w:eastAsiaTheme="majorEastAsia" w:cstheme="majorEastAsia"/>
                <w:highlight w:val="none"/>
              </w:rPr>
              <w:t>)</w:t>
            </w:r>
            <w:r>
              <w:rPr>
                <w:rFonts w:asciiTheme="majorEastAsia" w:hAnsiTheme="majorEastAsia" w:cstheme="majorEastAsia"/>
                <w:highlight w:val="none"/>
              </w:rPr>
              <w:t>有组织机构和章程。</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成立机构，拟定草案，</w:t>
            </w:r>
            <w:r>
              <w:rPr>
                <w:rFonts w:hint="eastAsia" w:asciiTheme="majorEastAsia" w:hAnsiTheme="majorEastAsia" w:cstheme="majorEastAsia"/>
                <w:kern w:val="0"/>
                <w:sz w:val="24"/>
                <w:highlight w:val="none"/>
                <w:lang w:eastAsia="zh-CN"/>
              </w:rPr>
              <w:t>征</w:t>
            </w:r>
            <w:r>
              <w:rPr>
                <w:rFonts w:asciiTheme="majorEastAsia" w:hAnsiTheme="majorEastAsia" w:cstheme="majorEastAsia"/>
                <w:kern w:val="0"/>
                <w:sz w:val="24"/>
                <w:highlight w:val="none"/>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ind w:firstLineChars="20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加强学校党组织建设，突出政治功能，把学校党组织建设成领导改革发展的坚强战斗堡垒</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w:t>
            </w:r>
            <w:r>
              <w:rPr>
                <w:rFonts w:asciiTheme="majorEastAsia" w:hAnsiTheme="majorEastAsia" w:eastAsiaTheme="majorEastAsia" w:cstheme="majorEastAsia"/>
                <w:kern w:val="0"/>
                <w:sz w:val="24"/>
                <w:highlight w:val="none"/>
              </w:rPr>
              <w:tab/>
            </w:r>
            <w:r>
              <w:rPr>
                <w:rFonts w:asciiTheme="majorEastAsia" w:hAnsiTheme="majorEastAsia" w:eastAsiaTheme="majorEastAsia" w:cstheme="majorEastAsia"/>
                <w:kern w:val="0"/>
                <w:sz w:val="24"/>
                <w:highlight w:val="none"/>
              </w:rPr>
              <w:t>6.2</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《滨海新区教体委关于加强中小学校党的建设工作的意见》（滨教体党发</w:t>
            </w:r>
            <w:r>
              <w:rPr>
                <w:rFonts w:asciiTheme="majorEastAsia" w:hAnsiTheme="majorEastAsia" w:eastAsiaTheme="majorEastAsia" w:cstheme="majorEastAsia"/>
                <w:kern w:val="0"/>
                <w:sz w:val="24"/>
                <w:highlight w:val="none"/>
              </w:rPr>
              <w:t>[2017]24</w:t>
            </w:r>
            <w:r>
              <w:rPr>
                <w:rFonts w:asciiTheme="majorEastAsia" w:hAnsiTheme="majorEastAsia" w:cstheme="majorEastAsia"/>
                <w:kern w:val="0"/>
                <w:sz w:val="24"/>
                <w:highlight w:val="none"/>
              </w:rPr>
              <w:t>号）</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党支部</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坚持民主集中制，健全学校教职工大会制度，发挥其参与学校管理的作用</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w:t>
            </w:r>
            <w:r>
              <w:rPr>
                <w:rFonts w:asciiTheme="majorEastAsia" w:hAnsiTheme="majorEastAsia" w:eastAsiaTheme="majorEastAsia" w:cstheme="majorEastAsia"/>
                <w:kern w:val="0"/>
                <w:sz w:val="24"/>
                <w:highlight w:val="none"/>
              </w:rPr>
              <w:tab/>
            </w:r>
            <w:r>
              <w:rPr>
                <w:rFonts w:asciiTheme="majorEastAsia" w:hAnsiTheme="majorEastAsia" w:eastAsiaTheme="majorEastAsia" w:cstheme="majorEastAsia"/>
                <w:kern w:val="0"/>
                <w:sz w:val="24"/>
                <w:highlight w:val="none"/>
              </w:rPr>
              <w:t>6.3</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sz w:val="24"/>
                <w:highlight w:val="none"/>
                <w:shd w:val="clear" w:fill="FFFFFF"/>
              </w:rPr>
              <w:t>《中华人民共和国教育法》</w:t>
            </w:r>
            <w:r>
              <w:rPr>
                <w:rFonts w:asciiTheme="majorEastAsia" w:hAnsiTheme="majorEastAsia" w:eastAsiaTheme="majorEastAsia" w:cstheme="majorEastAsia"/>
                <w:sz w:val="24"/>
                <w:highlight w:val="none"/>
                <w:shd w:val="clear" w:fill="FFFFFF"/>
              </w:rPr>
              <w:t>(1995</w:t>
            </w:r>
            <w:r>
              <w:rPr>
                <w:rFonts w:asciiTheme="majorEastAsia" w:hAnsiTheme="majorEastAsia" w:cstheme="majorEastAsia"/>
                <w:sz w:val="24"/>
                <w:highlight w:val="none"/>
                <w:shd w:val="clear" w:fill="FFFFFF"/>
              </w:rPr>
              <w:t>年</w:t>
            </w:r>
            <w:r>
              <w:rPr>
                <w:rFonts w:asciiTheme="majorEastAsia" w:hAnsiTheme="majorEastAsia" w:eastAsiaTheme="majorEastAsia" w:cstheme="majorEastAsia"/>
                <w:sz w:val="24"/>
                <w:highlight w:val="none"/>
                <w:shd w:val="clear" w:fill="FFFFFF"/>
              </w:rPr>
              <w:t>3</w:t>
            </w:r>
            <w:r>
              <w:rPr>
                <w:rFonts w:asciiTheme="majorEastAsia" w:hAnsiTheme="majorEastAsia" w:cstheme="majorEastAsia"/>
                <w:sz w:val="24"/>
                <w:highlight w:val="none"/>
                <w:shd w:val="clear" w:fill="FFFFFF"/>
              </w:rPr>
              <w:t>月</w:t>
            </w:r>
            <w:r>
              <w:rPr>
                <w:rFonts w:asciiTheme="majorEastAsia" w:hAnsiTheme="majorEastAsia" w:eastAsiaTheme="majorEastAsia" w:cstheme="majorEastAsia"/>
                <w:sz w:val="24"/>
                <w:highlight w:val="none"/>
                <w:shd w:val="clear" w:fill="FFFFFF"/>
              </w:rPr>
              <w:t>18</w:t>
            </w:r>
            <w:r>
              <w:rPr>
                <w:rFonts w:asciiTheme="majorEastAsia" w:hAnsiTheme="majorEastAsia" w:cstheme="majorEastAsia"/>
                <w:sz w:val="24"/>
                <w:highlight w:val="none"/>
                <w:shd w:val="clear" w:fill="FFFFFF"/>
              </w:rPr>
              <w:t>日第八届全国人民代表大会第三次会议通过根据</w:t>
            </w:r>
            <w:r>
              <w:rPr>
                <w:rFonts w:asciiTheme="majorEastAsia" w:hAnsiTheme="majorEastAsia" w:eastAsiaTheme="majorEastAsia" w:cstheme="majorEastAsia"/>
                <w:sz w:val="24"/>
                <w:highlight w:val="none"/>
                <w:shd w:val="clear" w:fill="FFFFFF"/>
              </w:rPr>
              <w:t>2009</w:t>
            </w:r>
            <w:r>
              <w:rPr>
                <w:rFonts w:asciiTheme="majorEastAsia" w:hAnsiTheme="majorEastAsia" w:cstheme="majorEastAsia"/>
                <w:sz w:val="24"/>
                <w:highlight w:val="none"/>
                <w:shd w:val="clear" w:fill="FFFFFF"/>
              </w:rPr>
              <w:t>年</w:t>
            </w:r>
            <w:r>
              <w:rPr>
                <w:rFonts w:asciiTheme="majorEastAsia" w:hAnsiTheme="majorEastAsia" w:eastAsiaTheme="majorEastAsia" w:cstheme="majorEastAsia"/>
                <w:sz w:val="24"/>
                <w:highlight w:val="none"/>
                <w:shd w:val="clear" w:fill="FFFFFF"/>
              </w:rPr>
              <w:t>8</w:t>
            </w:r>
            <w:r>
              <w:rPr>
                <w:rFonts w:asciiTheme="majorEastAsia" w:hAnsiTheme="majorEastAsia" w:cstheme="majorEastAsia"/>
                <w:sz w:val="24"/>
                <w:highlight w:val="none"/>
                <w:shd w:val="clear" w:fill="FFFFFF"/>
              </w:rPr>
              <w:t>月</w:t>
            </w:r>
            <w:r>
              <w:rPr>
                <w:rFonts w:asciiTheme="majorEastAsia" w:hAnsiTheme="majorEastAsia" w:eastAsiaTheme="majorEastAsia" w:cstheme="majorEastAsia"/>
                <w:sz w:val="24"/>
                <w:highlight w:val="none"/>
                <w:shd w:val="clear" w:fill="FFFFFF"/>
              </w:rPr>
              <w:t>27</w:t>
            </w:r>
            <w:r>
              <w:rPr>
                <w:rFonts w:asciiTheme="majorEastAsia" w:hAnsiTheme="majorEastAsia" w:cstheme="majorEastAsia"/>
                <w:sz w:val="24"/>
                <w:highlight w:val="none"/>
                <w:shd w:val="clear" w:fill="FFFFFF"/>
              </w:rPr>
              <w:t>日第十一届全国人民代表大会常务委员会第十次会议《关于修改部分法律的决定》第一次修正根据</w:t>
            </w:r>
            <w:r>
              <w:rPr>
                <w:rFonts w:asciiTheme="majorEastAsia" w:hAnsiTheme="majorEastAsia" w:eastAsiaTheme="majorEastAsia" w:cstheme="majorEastAsia"/>
                <w:sz w:val="24"/>
                <w:highlight w:val="none"/>
                <w:shd w:val="clear" w:fill="FFFFFF"/>
              </w:rPr>
              <w:t>2015</w:t>
            </w:r>
            <w:r>
              <w:rPr>
                <w:rFonts w:asciiTheme="majorEastAsia" w:hAnsiTheme="majorEastAsia" w:cstheme="majorEastAsia"/>
                <w:sz w:val="24"/>
                <w:highlight w:val="none"/>
                <w:shd w:val="clear" w:fill="FFFFFF"/>
              </w:rPr>
              <w:t>年</w:t>
            </w:r>
            <w:r>
              <w:rPr>
                <w:rFonts w:asciiTheme="majorEastAsia" w:hAnsiTheme="majorEastAsia" w:eastAsiaTheme="majorEastAsia" w:cstheme="majorEastAsia"/>
                <w:sz w:val="24"/>
                <w:highlight w:val="none"/>
                <w:shd w:val="clear" w:fill="FFFFFF"/>
              </w:rPr>
              <w:t>12</w:t>
            </w:r>
            <w:r>
              <w:rPr>
                <w:rFonts w:asciiTheme="majorEastAsia" w:hAnsiTheme="majorEastAsia" w:cstheme="majorEastAsia"/>
                <w:sz w:val="24"/>
                <w:highlight w:val="none"/>
                <w:shd w:val="clear" w:fill="FFFFFF"/>
              </w:rPr>
              <w:t>月</w:t>
            </w:r>
            <w:r>
              <w:rPr>
                <w:rFonts w:asciiTheme="majorEastAsia" w:hAnsiTheme="majorEastAsia" w:eastAsiaTheme="majorEastAsia" w:cstheme="majorEastAsia"/>
                <w:sz w:val="24"/>
                <w:highlight w:val="none"/>
                <w:shd w:val="clear" w:fill="FFFFFF"/>
              </w:rPr>
              <w:t>27</w:t>
            </w:r>
            <w:r>
              <w:rPr>
                <w:rFonts w:asciiTheme="majorEastAsia" w:hAnsiTheme="majorEastAsia" w:cstheme="majorEastAsia"/>
                <w:sz w:val="24"/>
                <w:highlight w:val="none"/>
                <w:shd w:val="clear" w:fill="FFFFFF"/>
              </w:rPr>
              <w:t>日第十二届全国人民代表大会常务委员会第十八次会议《关于修改〈中华人民共和国教育法〉的决定》第二次修正</w:t>
            </w:r>
            <w:r>
              <w:rPr>
                <w:rFonts w:asciiTheme="majorEastAsia" w:hAnsiTheme="majorEastAsia" w:eastAsiaTheme="majorEastAsia" w:cstheme="majorEastAsia"/>
                <w:sz w:val="24"/>
                <w:highlight w:val="none"/>
                <w:shd w:val="clear" w:fill="FFFFFF"/>
              </w:rPr>
              <w:t>)</w:t>
            </w:r>
            <w:r>
              <w:rPr>
                <w:rFonts w:asciiTheme="majorEastAsia" w:hAnsiTheme="majorEastAsia" w:cstheme="majorEastAsia"/>
                <w:sz w:val="24"/>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工会</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工会独立行使</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多渠道公开学校，校务信息，保证教职工、学生、社会公众知情权</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w:t>
            </w:r>
            <w:r>
              <w:rPr>
                <w:rFonts w:asciiTheme="majorEastAsia" w:hAnsiTheme="majorEastAsia" w:eastAsiaTheme="majorEastAsia" w:cstheme="majorEastAsia"/>
                <w:kern w:val="0"/>
                <w:sz w:val="24"/>
                <w:highlight w:val="none"/>
              </w:rPr>
              <w:tab/>
            </w:r>
            <w:r>
              <w:rPr>
                <w:rFonts w:asciiTheme="majorEastAsia" w:hAnsiTheme="majorEastAsia" w:eastAsiaTheme="majorEastAsia" w:cstheme="majorEastAsia"/>
                <w:kern w:val="0"/>
                <w:sz w:val="24"/>
                <w:highlight w:val="none"/>
              </w:rPr>
              <w:t>6.4</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tabs>
                <w:tab w:val="left" w:pos="1449"/>
              </w:tabs>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jc w:val="both"/>
              <w:rPr>
                <w:rFonts w:asciiTheme="majorEastAsia" w:hAnsiTheme="majorEastAsia" w:eastAsiaTheme="majorEastAsia" w:cstheme="majorEastAsia"/>
                <w:highlight w:val="none"/>
              </w:rPr>
            </w:pPr>
            <w:r>
              <w:rPr>
                <w:rFonts w:asciiTheme="majorEastAsia" w:hAnsiTheme="majorEastAsia" w:cstheme="majorEastAsia"/>
                <w:highlight w:val="none"/>
              </w:rPr>
              <w:t>　</w:t>
            </w:r>
            <w:r>
              <w:rPr>
                <w:rFonts w:asciiTheme="majorEastAsia" w:hAnsiTheme="majorEastAsia" w:cstheme="majorEastAsia"/>
                <w:highlight w:val="none"/>
                <w:shd w:val="clear" w:fill="FFFFFF"/>
              </w:rPr>
              <w:t>《中华人民共和国教育法》</w:t>
            </w:r>
            <w:r>
              <w:rPr>
                <w:rFonts w:asciiTheme="majorEastAsia" w:hAnsiTheme="majorEastAsia" w:eastAsiaTheme="majorEastAsia" w:cstheme="majorEastAsia"/>
                <w:highlight w:val="none"/>
                <w:shd w:val="clear" w:fill="FFFFFF"/>
              </w:rPr>
              <w:t>(1995</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3</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18</w:t>
            </w:r>
            <w:r>
              <w:rPr>
                <w:rFonts w:asciiTheme="majorEastAsia" w:hAnsiTheme="majorEastAsia" w:cstheme="majorEastAsia"/>
                <w:highlight w:val="none"/>
                <w:shd w:val="clear" w:fill="FFFFFF"/>
              </w:rPr>
              <w:t>日第八届全国人民代表大会第三次会议通过根据</w:t>
            </w:r>
            <w:r>
              <w:rPr>
                <w:rFonts w:asciiTheme="majorEastAsia" w:hAnsiTheme="majorEastAsia" w:eastAsiaTheme="majorEastAsia" w:cstheme="majorEastAsia"/>
                <w:highlight w:val="none"/>
                <w:shd w:val="clear" w:fill="FFFFFF"/>
              </w:rPr>
              <w:t>2009</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8</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27</w:t>
            </w:r>
            <w:r>
              <w:rPr>
                <w:rFonts w:asciiTheme="majorEastAsia" w:hAnsiTheme="majorEastAsia" w:cstheme="majorEastAsia"/>
                <w:highlight w:val="none"/>
                <w:shd w:val="clear" w:fill="FFFFFF"/>
              </w:rPr>
              <w:t>日第十一届全国人民代表大会常务委员会第十次会议《关于修改部分法律的决定》第一次修正根据</w:t>
            </w:r>
            <w:r>
              <w:rPr>
                <w:rFonts w:asciiTheme="majorEastAsia" w:hAnsiTheme="majorEastAsia" w:eastAsiaTheme="majorEastAsia" w:cstheme="majorEastAsia"/>
                <w:highlight w:val="none"/>
                <w:shd w:val="clear" w:fill="FFFFFF"/>
              </w:rPr>
              <w:t>2015</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12</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27</w:t>
            </w:r>
            <w:r>
              <w:rPr>
                <w:rFonts w:asciiTheme="majorEastAsia" w:hAnsiTheme="majorEastAsia" w:cstheme="majorEastAsia"/>
                <w:highlight w:val="none"/>
                <w:shd w:val="clear" w:fill="FFFFFF"/>
              </w:rPr>
              <w:t>日第十二届全国人民代表大会常务委员会第十八次会议《关于修改〈中华人民共和国教育法〉的决定》第二次修正</w:t>
            </w:r>
            <w:r>
              <w:rPr>
                <w:rFonts w:asciiTheme="majorEastAsia" w:hAnsiTheme="majorEastAsia" w:eastAsiaTheme="majorEastAsia" w:cstheme="majorEastAsia"/>
                <w:highlight w:val="none"/>
                <w:shd w:val="clear" w:fill="FFFFFF"/>
              </w:rPr>
              <w:t>)</w:t>
            </w:r>
            <w:r>
              <w:rPr>
                <w:rFonts w:asciiTheme="majorEastAsia" w:hAnsiTheme="majorEastAsia" w:cstheme="majorEastAsia"/>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pStyle w:val="3"/>
              <w:widowControl w:val="0"/>
              <w:spacing w:line="400" w:lineRule="exact"/>
              <w:rPr>
                <w:rFonts w:ascii="仿宋_GB2312" w:hAnsi="仿宋_GB2312" w:eastAsia="仿宋_GB2312" w:cs="宋体"/>
                <w:kern w:val="0"/>
                <w:sz w:val="28"/>
                <w:szCs w:val="28"/>
                <w:highlight w:val="none"/>
              </w:rPr>
            </w:pPr>
            <w:r>
              <w:rPr>
                <w:rFonts w:ascii="仿宋_GB2312" w:hAnsi="仿宋_GB2312" w:eastAsia="仿宋_GB2312" w:cs="宋体"/>
                <w:kern w:val="0"/>
                <w:sz w:val="28"/>
                <w:szCs w:val="28"/>
                <w:highlight w:val="none"/>
              </w:rPr>
              <w:t>电话：67299115</w:t>
            </w:r>
          </w:p>
          <w:p>
            <w:pPr>
              <w:pStyle w:val="3"/>
              <w:widowControl w:val="0"/>
              <w:jc w:val="left"/>
              <w:rPr>
                <w:rFonts w:asciiTheme="majorEastAsia" w:hAnsiTheme="majorEastAsia" w:eastAsiaTheme="majorEastAsia" w:cstheme="majorEastAsia"/>
                <w:kern w:val="0"/>
                <w:sz w:val="24"/>
                <w:highlight w:val="none"/>
              </w:rPr>
            </w:pPr>
            <w:r>
              <w:rPr>
                <w:rFonts w:ascii="仿宋_GB2312" w:hAnsi="仿宋_GB2312" w:eastAsia="仿宋_GB2312" w:cstheme="majorEastAsia"/>
                <w:kern w:val="0"/>
                <w:sz w:val="28"/>
                <w:szCs w:val="28"/>
                <w:highlight w:val="none"/>
              </w:rPr>
              <w:t>来信来访地址：天津市滨海新区茶淀街后沽村</w:t>
            </w:r>
          </w:p>
        </w:tc>
      </w:tr>
      <w:tr>
        <w:tblPrEx>
          <w:tblCellMar>
            <w:top w:w="0" w:type="dxa"/>
            <w:left w:w="108" w:type="dxa"/>
            <w:bottom w:w="0" w:type="dxa"/>
            <w:right w:w="108" w:type="dxa"/>
          </w:tblCellMar>
        </w:tblPrEx>
        <w:trPr>
          <w:trHeight w:val="839" w:hRule="atLeast"/>
        </w:trPr>
        <w:tc>
          <w:tcPr>
            <w:tcW w:w="8917" w:type="dxa"/>
            <w:gridSpan w:val="2"/>
            <w:vAlign w:val="center"/>
          </w:tcPr>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p>
          <w:p>
            <w:pPr>
              <w:pStyle w:val="3"/>
              <w:widowControl w:val="0"/>
              <w:jc w:val="center"/>
              <w:rPr>
                <w:rFonts w:asciiTheme="majorEastAsia" w:hAnsiTheme="majorEastAsia" w:eastAsiaTheme="majorEastAsia" w:cstheme="majorEastAsia"/>
                <w:kern w:val="0"/>
                <w:sz w:val="24"/>
                <w:highlight w:val="none"/>
                <w:u w:val="single"/>
              </w:rPr>
            </w:pPr>
            <w:r>
              <w:rPr>
                <w:rFonts w:asciiTheme="majorEastAsia" w:hAnsiTheme="majorEastAsia" w:cstheme="majorEastAsia"/>
                <w:kern w:val="0"/>
                <w:sz w:val="24"/>
                <w:highlight w:val="none"/>
                <w:u w:val="single"/>
              </w:rPr>
              <w:t>健全家委会制度，建立家长学校，提高家长在学校治理中的参与度，形成育人合力</w:t>
            </w:r>
            <w:r>
              <w:rPr>
                <w:rFonts w:asciiTheme="majorEastAsia" w:hAnsi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序号</w:t>
            </w:r>
          </w:p>
        </w:tc>
        <w:tc>
          <w:tcPr>
            <w:tcW w:w="6634" w:type="dxa"/>
            <w:tcBorders>
              <w:top w:val="single" w:color="000000" w:sz="4" w:space="0"/>
              <w:left w:val="single" w:color="000000" w:sz="6" w:space="0"/>
              <w:bottom w:val="single" w:color="000000" w:sz="6" w:space="0"/>
              <w:right w:val="single" w:color="000000" w:sz="4" w:space="0"/>
            </w:tcBorders>
            <w:vAlign w:val="center"/>
          </w:tcPr>
          <w:p>
            <w:pPr>
              <w:pStyle w:val="3"/>
              <w:widowControl w:val="0"/>
              <w:tabs>
                <w:tab w:val="left" w:pos="1732"/>
              </w:tabs>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w:t>
            </w:r>
            <w:r>
              <w:rPr>
                <w:rFonts w:asciiTheme="majorEastAsia" w:hAnsiTheme="majorEastAsia" w:eastAsiaTheme="majorEastAsia" w:cstheme="majorEastAsia"/>
                <w:kern w:val="0"/>
                <w:sz w:val="24"/>
                <w:highlight w:val="none"/>
              </w:rPr>
              <w:tab/>
            </w:r>
            <w:r>
              <w:rPr>
                <w:rFonts w:asciiTheme="majorEastAsia" w:hAnsiTheme="majorEastAsia" w:eastAsiaTheme="majorEastAsia" w:cstheme="majorEastAsia"/>
                <w:kern w:val="0"/>
                <w:sz w:val="24"/>
                <w:highlight w:val="none"/>
              </w:rPr>
              <w:t>6.5</w:t>
            </w:r>
          </w:p>
        </w:tc>
      </w:tr>
      <w:tr>
        <w:tblPrEx>
          <w:tblCellMar>
            <w:top w:w="0" w:type="dxa"/>
            <w:left w:w="108" w:type="dxa"/>
            <w:bottom w:w="0" w:type="dxa"/>
            <w:right w:w="108"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名称</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法定依据</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2"/>
              <w:widowControl w:val="0"/>
              <w:spacing w:beforeLines="116" w:beforeAutospacing="0" w:afterLines="116" w:afterAutospacing="0" w:line="240" w:lineRule="atLeast"/>
              <w:jc w:val="both"/>
              <w:rPr>
                <w:rFonts w:asciiTheme="majorEastAsia" w:hAnsiTheme="majorEastAsia" w:eastAsiaTheme="majorEastAsia" w:cstheme="majorEastAsia"/>
                <w:highlight w:val="none"/>
              </w:rPr>
            </w:pPr>
            <w:r>
              <w:rPr>
                <w:rFonts w:asciiTheme="majorEastAsia" w:hAnsiTheme="majorEastAsia" w:cstheme="majorEastAsia"/>
                <w:highlight w:val="none"/>
                <w:shd w:val="clear" w:fill="FFFFFF"/>
              </w:rPr>
              <w:t>《中华人民共和国教育法》</w:t>
            </w:r>
            <w:r>
              <w:rPr>
                <w:rFonts w:asciiTheme="majorEastAsia" w:hAnsiTheme="majorEastAsia" w:eastAsiaTheme="majorEastAsia" w:cstheme="majorEastAsia"/>
                <w:highlight w:val="none"/>
                <w:shd w:val="clear" w:fill="FFFFFF"/>
              </w:rPr>
              <w:t>(1995</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3</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18</w:t>
            </w:r>
            <w:r>
              <w:rPr>
                <w:rFonts w:asciiTheme="majorEastAsia" w:hAnsiTheme="majorEastAsia" w:cstheme="majorEastAsia"/>
                <w:highlight w:val="none"/>
                <w:shd w:val="clear" w:fill="FFFFFF"/>
              </w:rPr>
              <w:t>日第八届全国人民代表大会第三次会议通过根据</w:t>
            </w:r>
            <w:r>
              <w:rPr>
                <w:rFonts w:asciiTheme="majorEastAsia" w:hAnsiTheme="majorEastAsia" w:eastAsiaTheme="majorEastAsia" w:cstheme="majorEastAsia"/>
                <w:highlight w:val="none"/>
                <w:shd w:val="clear" w:fill="FFFFFF"/>
              </w:rPr>
              <w:t>2009</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8</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27</w:t>
            </w:r>
            <w:r>
              <w:rPr>
                <w:rFonts w:asciiTheme="majorEastAsia" w:hAnsiTheme="majorEastAsia" w:cstheme="majorEastAsia"/>
                <w:highlight w:val="none"/>
                <w:shd w:val="clear" w:fill="FFFFFF"/>
              </w:rPr>
              <w:t>日第十一届全国人民代表大会常务委员会第十次会议《关于修改部分法律的决定》第一次修正根据</w:t>
            </w:r>
            <w:r>
              <w:rPr>
                <w:rFonts w:asciiTheme="majorEastAsia" w:hAnsiTheme="majorEastAsia" w:eastAsiaTheme="majorEastAsia" w:cstheme="majorEastAsia"/>
                <w:highlight w:val="none"/>
                <w:shd w:val="clear" w:fill="FFFFFF"/>
              </w:rPr>
              <w:t>2015</w:t>
            </w:r>
            <w:r>
              <w:rPr>
                <w:rFonts w:asciiTheme="majorEastAsia" w:hAnsiTheme="majorEastAsia" w:cstheme="majorEastAsia"/>
                <w:highlight w:val="none"/>
                <w:shd w:val="clear" w:fill="FFFFFF"/>
              </w:rPr>
              <w:t>年</w:t>
            </w:r>
            <w:r>
              <w:rPr>
                <w:rFonts w:asciiTheme="majorEastAsia" w:hAnsiTheme="majorEastAsia" w:eastAsiaTheme="majorEastAsia" w:cstheme="majorEastAsia"/>
                <w:highlight w:val="none"/>
                <w:shd w:val="clear" w:fill="FFFFFF"/>
              </w:rPr>
              <w:t>12</w:t>
            </w:r>
            <w:r>
              <w:rPr>
                <w:rFonts w:asciiTheme="majorEastAsia" w:hAnsiTheme="majorEastAsia" w:cstheme="majorEastAsia"/>
                <w:highlight w:val="none"/>
                <w:shd w:val="clear" w:fill="FFFFFF"/>
              </w:rPr>
              <w:t>月</w:t>
            </w:r>
            <w:r>
              <w:rPr>
                <w:rFonts w:asciiTheme="majorEastAsia" w:hAnsiTheme="majorEastAsia" w:eastAsiaTheme="majorEastAsia" w:cstheme="majorEastAsia"/>
                <w:highlight w:val="none"/>
                <w:shd w:val="clear" w:fill="FFFFFF"/>
              </w:rPr>
              <w:t>27</w:t>
            </w:r>
            <w:r>
              <w:rPr>
                <w:rFonts w:asciiTheme="majorEastAsia" w:hAnsiTheme="majorEastAsia" w:cstheme="majorEastAsia"/>
                <w:highlight w:val="none"/>
                <w:shd w:val="clear" w:fill="FFFFFF"/>
              </w:rPr>
              <w:t>日第十二届全国人民代表大会常务委员会第十八次会议《关于修改〈中华人民共和国教育法〉的决定》第二次修正</w:t>
            </w:r>
            <w:r>
              <w:rPr>
                <w:rFonts w:asciiTheme="majorEastAsia" w:hAnsiTheme="majorEastAsia" w:eastAsiaTheme="majorEastAsia" w:cstheme="majorEastAsia"/>
                <w:highlight w:val="none"/>
                <w:shd w:val="clear" w:fill="FFFFFF"/>
              </w:rPr>
              <w:t>)</w:t>
            </w:r>
            <w:r>
              <w:rPr>
                <w:rFonts w:asciiTheme="majorEastAsia" w:hAnsiTheme="majorEastAsia" w:cstheme="majorEastAsia"/>
                <w:highlight w:val="none"/>
              </w:rPr>
              <w:t>　第四十九条未成年人的父母或者其他监护人应当配合学校及其他教育机构，对其未成年子女或者其他被监护人进行教育。学校、教师可以对学生家长提供家庭教育指导。　　</w:t>
            </w:r>
          </w:p>
          <w:p>
            <w:pPr>
              <w:pStyle w:val="2"/>
              <w:widowControl w:val="0"/>
              <w:spacing w:beforeLines="116" w:beforeAutospacing="0" w:afterLines="116" w:afterAutospacing="0" w:line="240" w:lineRule="atLeast"/>
              <w:jc w:val="both"/>
              <w:rPr>
                <w:rFonts w:asciiTheme="majorEastAsia" w:hAnsiTheme="majorEastAsia" w:eastAsiaTheme="majorEastAsia" w:cstheme="majorEastAsia"/>
                <w:highlight w:val="none"/>
              </w:rPr>
            </w:pPr>
            <w:r>
              <w:rPr>
                <w:rFonts w:asciiTheme="majorEastAsia" w:hAnsiTheme="majorEastAsia" w:cstheme="majorEastAsia"/>
                <w:highlight w:val="none"/>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786"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实施机构</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w:t>
            </w:r>
          </w:p>
        </w:tc>
      </w:tr>
      <w:tr>
        <w:tblPrEx>
          <w:tblCellMar>
            <w:top w:w="0" w:type="dxa"/>
            <w:left w:w="108" w:type="dxa"/>
            <w:bottom w:w="0" w:type="dxa"/>
            <w:right w:w="108" w:type="dxa"/>
          </w:tblCellMar>
        </w:tblPrEx>
        <w:trPr>
          <w:trHeight w:val="653"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职责边界</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运行流程</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运行要件</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责任事项</w:t>
            </w:r>
          </w:p>
        </w:tc>
        <w:tc>
          <w:tcPr>
            <w:tcW w:w="6634" w:type="dxa"/>
            <w:tcBorders>
              <w:top w:val="single" w:color="000000" w:sz="6" w:space="0"/>
              <w:left w:val="single" w:color="000000" w:sz="6" w:space="0"/>
              <w:bottom w:val="single" w:color="000000" w:sz="6" w:space="0"/>
              <w:right w:val="single" w:color="000000" w:sz="4" w:space="0"/>
            </w:tcBorders>
            <w:vAlign w:val="center"/>
          </w:tcPr>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pStyle w:val="3"/>
              <w:widowControl w:val="0"/>
              <w:jc w:val="center"/>
              <w:rPr>
                <w:rFonts w:asciiTheme="majorEastAsia" w:hAnsiTheme="majorEastAsia" w:eastAsiaTheme="majorEastAsia" w:cstheme="majorEastAsia"/>
                <w:kern w:val="0"/>
                <w:sz w:val="24"/>
                <w:highlight w:val="none"/>
              </w:rPr>
            </w:pPr>
            <w:r>
              <w:rPr>
                <w:rFonts w:asciiTheme="majorEastAsia" w:hAnsiTheme="majorEastAsia" w:cstheme="majorEastAsia"/>
                <w:kern w:val="0"/>
                <w:sz w:val="24"/>
                <w:highlight w:val="none"/>
              </w:rPr>
              <w:t>监督方式</w:t>
            </w:r>
          </w:p>
        </w:tc>
        <w:tc>
          <w:tcPr>
            <w:tcW w:w="6634" w:type="dxa"/>
            <w:tcBorders>
              <w:top w:val="single" w:color="000000" w:sz="6" w:space="0"/>
              <w:left w:val="single" w:color="000000" w:sz="6" w:space="0"/>
              <w:bottom w:val="single" w:color="000000" w:sz="4" w:space="0"/>
              <w:right w:val="single" w:color="000000" w:sz="4" w:space="0"/>
            </w:tcBorders>
            <w:vAlign w:val="center"/>
          </w:tcPr>
          <w:p>
            <w:pPr>
              <w:pStyle w:val="3"/>
              <w:widowControl w:val="0"/>
              <w:spacing w:line="400" w:lineRule="exact"/>
              <w:rPr>
                <w:rFonts w:ascii="仿宋_GB2312" w:hAnsi="仿宋_GB2312" w:eastAsia="仿宋_GB2312" w:cs="宋体"/>
                <w:kern w:val="0"/>
                <w:sz w:val="28"/>
                <w:szCs w:val="28"/>
                <w:highlight w:val="none"/>
              </w:rPr>
            </w:pPr>
            <w:r>
              <w:rPr>
                <w:rFonts w:ascii="仿宋_GB2312" w:hAnsi="仿宋_GB2312" w:eastAsia="仿宋_GB2312" w:cs="宋体"/>
                <w:kern w:val="0"/>
                <w:sz w:val="28"/>
                <w:szCs w:val="28"/>
                <w:highlight w:val="none"/>
              </w:rPr>
              <w:t>电话：67299115</w:t>
            </w:r>
          </w:p>
          <w:p>
            <w:pPr>
              <w:pStyle w:val="3"/>
              <w:widowControl w:val="0"/>
              <w:jc w:val="left"/>
              <w:rPr>
                <w:rFonts w:asciiTheme="majorEastAsia" w:hAnsiTheme="majorEastAsia" w:eastAsiaTheme="majorEastAsia" w:cstheme="majorEastAsia"/>
                <w:kern w:val="0"/>
                <w:sz w:val="24"/>
                <w:highlight w:val="none"/>
              </w:rPr>
            </w:pPr>
            <w:r>
              <w:rPr>
                <w:rFonts w:asciiTheme="majorEastAsia" w:hAnsiTheme="majorEastAsia" w:cstheme="majorEastAsia"/>
                <w:kern w:val="0"/>
                <w:sz w:val="24"/>
                <w:szCs w:val="28"/>
                <w:highlight w:val="none"/>
              </w:rPr>
              <w:t>来信来访地址：天津市滨海新区茶淀街后沽村</w:t>
            </w:r>
          </w:p>
        </w:tc>
      </w:tr>
    </w:tbl>
    <w:p>
      <w:pPr>
        <w:pStyle w:val="3"/>
        <w:tabs>
          <w:tab w:val="left" w:pos="673"/>
        </w:tabs>
        <w:rPr>
          <w:highlight w:val="none"/>
        </w:rPr>
      </w:pPr>
    </w:p>
    <w:p>
      <w:pPr>
        <w:pStyle w:val="3"/>
        <w:tabs>
          <w:tab w:val="left" w:pos="673"/>
        </w:tabs>
        <w:rPr>
          <w:highlight w:val="none"/>
        </w:rPr>
      </w:pPr>
    </w:p>
    <w:sectPr>
      <w:footerReference r:id="rId3" w:type="default"/>
      <w:pgSz w:w="11906" w:h="16838"/>
      <w:pgMar w:top="1440" w:right="1800" w:bottom="1440" w:left="1800" w:header="0" w:footer="992" w:gutter="0"/>
      <w:pgNumType w:fmt="decimal"/>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方正黑体简体">
    <w:altName w:val="微软雅黑"/>
    <w:panose1 w:val="00000000000000000000"/>
    <w:charset w:val="86"/>
    <w:family w:val="roman"/>
    <w:pitch w:val="default"/>
    <w:sig w:usb0="00000000" w:usb1="00000000" w:usb2="00000000" w:usb3="00000000" w:csb0="00000000" w:csb1="00000000"/>
  </w:font>
  <w:font w:name="方正楷体简体">
    <w:altName w:val="宋体"/>
    <w:panose1 w:val="00000000000000000000"/>
    <w:charset w:val="86"/>
    <w:family w:val="roman"/>
    <w:pitch w:val="default"/>
    <w:sig w:usb0="00000000" w:usb1="00000000" w:usb2="00000000" w:usb3="00000000" w:csb0="00000000" w:csb1="00000000"/>
  </w:font>
  <w:font w:name="方正仿宋简体">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alpha val="0"/>
                        </a:srgbClr>
                      </a:solidFill>
                    </wps:spPr>
                    <wps:txbx>
                      <w:txbxContent>
                        <w:p>
                          <w:pPr>
                            <w:pStyle w:val="7"/>
                            <w:rPr>
                              <w:rFonts w:eastAsia="宋体"/>
                            </w:rPr>
                          </w:pPr>
                          <w:r>
                            <w:fldChar w:fldCharType="begin"/>
                          </w:r>
                          <w:r>
                            <w:instrText xml:space="preserve">PAGE</w:instrText>
                          </w:r>
                          <w:r>
                            <w:fldChar w:fldCharType="separate"/>
                          </w:r>
                          <w:r>
                            <w:t>29</w:t>
                          </w:r>
                          <w:r>
                            <w:fldChar w:fldCharType="end"/>
                          </w:r>
                        </w:p>
                      </w:txbxContent>
                    </wps:txbx>
                    <wps:bodyPr lIns="0" tIns="0" rIns="0" bIns="0" anchor="t">
                      <a:no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z-index:-251657216;mso-width-relative:page;mso-height-relative:page;" fillcolor="#FFFFFF" filled="t" stroked="f" coordsize="21600,21600" o:allowincell="f" o:gfxdata="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icxWPSAAAABQEAAA8AAAAAAAAAAQAgAAAAIgAA&#10;AGRycy9kb3ducmV2LnhtbFBLAQIUABQAAAAIAIdO4kAU9SEp1QEAALoDAAAOAAAAAAAAAAEAIAAA&#10;ACEBAABkcnMvZTJvRG9jLnhtbFBLBQYAAAAABgAGAFkBAABoBQAAAAA=&#10;">
              <v:fill on="t" opacity="0f" focussize="0,0"/>
              <v:stroke on="f"/>
              <v:imagedata o:title=""/>
              <o:lock v:ext="edit" aspectratio="f"/>
              <v:textbox inset="0mm,0mm,0mm,0mm">
                <w:txbxContent>
                  <w:p>
                    <w:pPr>
                      <w:pStyle w:val="7"/>
                      <w:rPr>
                        <w:rFonts w:eastAsia="宋体"/>
                      </w:rPr>
                    </w:pPr>
                    <w:r>
                      <w:fldChar w:fldCharType="begin"/>
                    </w:r>
                    <w:r>
                      <w:instrText xml:space="preserve">PAGE</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BF205925"/>
    <w:multiLevelType w:val="multilevel"/>
    <w:tmpl w:val="BF205925"/>
    <w:lvl w:ilvl="0" w:tentative="0">
      <w:start w:val="8"/>
      <w:numFmt w:val="taiwaneseCountingThousand"/>
      <w:suff w:val="nothing"/>
      <w:lvlText w:val="第%1条　"/>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CF092B84"/>
    <w:multiLevelType w:val="multilevel"/>
    <w:tmpl w:val="CF092B84"/>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053208E"/>
    <w:multiLevelType w:val="multilevel"/>
    <w:tmpl w:val="0053208E"/>
    <w:lvl w:ilvl="0" w:tentative="0">
      <w:start w:val="4"/>
      <w:numFmt w:val="taiwaneseCountingThousand"/>
      <w:suff w:val="nothing"/>
      <w:lvlText w:val="第%1条，"/>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3D62ECE"/>
    <w:multiLevelType w:val="multilevel"/>
    <w:tmpl w:val="03D62ECE"/>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59ADCABA"/>
    <w:multiLevelType w:val="multilevel"/>
    <w:tmpl w:val="59ADCABA"/>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28AF5F1D"/>
    <w:rsid w:val="4FCB24FC"/>
    <w:rsid w:val="7639095A"/>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Web)"/>
    <w:basedOn w:val="3"/>
    <w:unhideWhenUsed/>
    <w:qFormat/>
    <w:uiPriority w:val="99"/>
    <w:pPr>
      <w:spacing w:beforeAutospacing="1" w:afterAutospacing="1"/>
      <w:jc w:val="left"/>
    </w:pPr>
    <w:rPr>
      <w:kern w:val="0"/>
      <w:sz w:val="24"/>
    </w:rPr>
  </w:style>
  <w:style w:type="paragraph" w:customStyle="1" w:styleId="3">
    <w:name w:val="正文1"/>
    <w:qFormat/>
    <w:uiPriority w:val="0"/>
    <w:pPr>
      <w:widowControl w:val="0"/>
      <w:suppressAutoHyphens w:val="0"/>
      <w:bidi w:val="0"/>
      <w:spacing w:beforeLines="0" w:afterLines="0"/>
      <w:jc w:val="both"/>
    </w:pPr>
    <w:rPr>
      <w:rFonts w:ascii="Times New Roman" w:hAnsi="Times New Roman" w:eastAsia="宋体" w:cs="Times New Roman"/>
      <w:color w:val="auto"/>
      <w:kern w:val="2"/>
      <w:sz w:val="21"/>
      <w:szCs w:val="24"/>
      <w:lang w:val="en-US" w:eastAsia="zh-CN" w:bidi="ar-SA"/>
    </w:rPr>
  </w:style>
  <w:style w:type="character" w:customStyle="1" w:styleId="6">
    <w:name w:val="要点1"/>
    <w:basedOn w:val="5"/>
    <w:qFormat/>
    <w:uiPriority w:val="22"/>
    <w:rPr>
      <w:b/>
    </w:rPr>
  </w:style>
  <w:style w:type="paragraph" w:customStyle="1" w:styleId="7">
    <w:name w:val="页脚1"/>
    <w:basedOn w:val="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13738</Words>
  <Characters>14604</Characters>
  <Paragraphs>818</Paragraphs>
  <TotalTime>2</TotalTime>
  <ScaleCrop>false</ScaleCrop>
  <LinksUpToDate>false</LinksUpToDate>
  <CharactersWithSpaces>14733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2024-06-26T04:02:01Z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F92E32471FC740ACBDF4271F494DFBFB</vt:lpwstr>
  </property>
</Properties>
</file>