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500" w:type="dxa"/>
        <w:tblInd w:w="93" w:type="dxa"/>
        <w:tblLayout w:type="fixed"/>
        <w:tblCellMar>
          <w:top w:w="0" w:type="dxa"/>
          <w:left w:w="108" w:type="dxa"/>
          <w:bottom w:w="0" w:type="dxa"/>
          <w:right w:w="108" w:type="dxa"/>
        </w:tblCellMar>
      </w:tblPr>
      <w:tblGrid>
        <w:gridCol w:w="516"/>
        <w:gridCol w:w="2177"/>
        <w:gridCol w:w="236"/>
        <w:gridCol w:w="1002"/>
        <w:gridCol w:w="3837"/>
        <w:gridCol w:w="500"/>
        <w:gridCol w:w="536"/>
        <w:gridCol w:w="460"/>
        <w:gridCol w:w="236"/>
      </w:tblGrid>
      <w:tr>
        <w:tblPrEx>
          <w:tblCellMar>
            <w:top w:w="0" w:type="dxa"/>
            <w:left w:w="108" w:type="dxa"/>
            <w:bottom w:w="0" w:type="dxa"/>
            <w:right w:w="108" w:type="dxa"/>
          </w:tblCellMar>
        </w:tblPrEx>
        <w:trPr>
          <w:trHeight w:val="360" w:hRule="atLeast"/>
        </w:trPr>
        <w:tc>
          <w:tcPr>
            <w:tcW w:w="2693" w:type="dxa"/>
            <w:gridSpan w:val="2"/>
            <w:tcBorders>
              <w:top w:val="nil"/>
              <w:left w:val="nil"/>
              <w:bottom w:val="nil"/>
              <w:right w:val="nil"/>
            </w:tcBorders>
            <w:vAlign w:val="center"/>
          </w:tcPr>
          <w:p>
            <w:pPr>
              <w:widowControl/>
              <w:jc w:val="left"/>
              <w:rPr>
                <w:rFonts w:ascii="方正黑体简体" w:hAnsi="宋体" w:eastAsia="仿宋_GB2312"/>
                <w:kern w:val="0"/>
                <w:sz w:val="34"/>
                <w:szCs w:val="34"/>
              </w:rPr>
            </w:pPr>
          </w:p>
        </w:tc>
        <w:tc>
          <w:tcPr>
            <w:tcW w:w="236" w:type="dxa"/>
            <w:tcBorders>
              <w:top w:val="nil"/>
              <w:left w:val="nil"/>
              <w:bottom w:val="nil"/>
              <w:right w:val="nil"/>
            </w:tcBorders>
            <w:vAlign w:val="center"/>
          </w:tcPr>
          <w:p>
            <w:pPr>
              <w:widowControl/>
              <w:jc w:val="left"/>
              <w:rPr>
                <w:rFonts w:ascii="宋体" w:hAnsi="宋体"/>
                <w:kern w:val="0"/>
                <w:sz w:val="24"/>
                <w:szCs w:val="24"/>
              </w:rPr>
            </w:pPr>
          </w:p>
        </w:tc>
        <w:tc>
          <w:tcPr>
            <w:tcW w:w="5339" w:type="dxa"/>
            <w:gridSpan w:val="3"/>
            <w:tcBorders>
              <w:top w:val="nil"/>
              <w:left w:val="nil"/>
              <w:bottom w:val="nil"/>
              <w:right w:val="nil"/>
            </w:tcBorders>
            <w:vAlign w:val="center"/>
          </w:tcPr>
          <w:p>
            <w:pPr>
              <w:widowControl/>
              <w:jc w:val="left"/>
              <w:rPr>
                <w:rFonts w:ascii="宋体" w:hAnsi="宋体"/>
                <w:kern w:val="0"/>
                <w:sz w:val="24"/>
                <w:szCs w:val="24"/>
              </w:rPr>
            </w:pPr>
          </w:p>
        </w:tc>
        <w:tc>
          <w:tcPr>
            <w:tcW w:w="996" w:type="dxa"/>
            <w:gridSpan w:val="2"/>
            <w:tcBorders>
              <w:top w:val="nil"/>
              <w:left w:val="nil"/>
              <w:bottom w:val="nil"/>
              <w:right w:val="nil"/>
            </w:tcBorders>
            <w:vAlign w:val="center"/>
          </w:tcPr>
          <w:p>
            <w:pPr>
              <w:widowControl/>
              <w:jc w:val="left"/>
              <w:rPr>
                <w:rFonts w:ascii="宋体" w:hAnsi="宋体"/>
                <w:kern w:val="0"/>
                <w:sz w:val="24"/>
                <w:szCs w:val="24"/>
              </w:rPr>
            </w:pPr>
          </w:p>
        </w:tc>
        <w:tc>
          <w:tcPr>
            <w:tcW w:w="236" w:type="dxa"/>
            <w:tcBorders>
              <w:top w:val="nil"/>
              <w:left w:val="nil"/>
              <w:bottom w:val="nil"/>
              <w:right w:val="nil"/>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gridAfter w:val="2"/>
          <w:wAfter w:w="696" w:type="dxa"/>
          <w:trHeight w:val="615" w:hRule="atLeast"/>
        </w:trPr>
        <w:tc>
          <w:tcPr>
            <w:tcW w:w="8804" w:type="dxa"/>
            <w:gridSpan w:val="7"/>
            <w:tcBorders>
              <w:top w:val="nil"/>
              <w:left w:val="nil"/>
              <w:bottom w:val="single" w:color="auto" w:sz="4" w:space="0"/>
              <w:right w:val="nil"/>
            </w:tcBorders>
            <w:vAlign w:val="center"/>
          </w:tcPr>
          <w:p>
            <w:pPr>
              <w:widowControl/>
              <w:jc w:val="center"/>
              <w:rPr>
                <w:rFonts w:ascii="方正小标宋简体" w:hAnsi="宋体" w:eastAsia="方正小标宋简体"/>
                <w:kern w:val="0"/>
                <w:sz w:val="28"/>
                <w:szCs w:val="28"/>
              </w:rPr>
            </w:pPr>
            <w:r>
              <w:rPr>
                <w:rFonts w:hint="eastAsia" w:ascii="方正小标宋简体" w:hAnsi="宋体" w:eastAsia="方正小标宋简体"/>
                <w:kern w:val="0"/>
                <w:sz w:val="28"/>
                <w:szCs w:val="28"/>
                <w:lang w:eastAsia="zh-CN"/>
              </w:rPr>
              <w:t>滨海新区档案馆</w:t>
            </w:r>
            <w:r>
              <w:rPr>
                <w:rFonts w:hint="eastAsia" w:ascii="方正小标宋简体" w:hAnsi="宋体" w:eastAsia="方正小标宋简体"/>
                <w:kern w:val="0"/>
                <w:sz w:val="28"/>
                <w:szCs w:val="28"/>
              </w:rPr>
              <w:t>职责目录</w:t>
            </w:r>
          </w:p>
        </w:tc>
      </w:tr>
      <w:tr>
        <w:tblPrEx>
          <w:tblCellMar>
            <w:top w:w="0" w:type="dxa"/>
            <w:left w:w="108" w:type="dxa"/>
            <w:bottom w:w="0" w:type="dxa"/>
            <w:right w:w="108" w:type="dxa"/>
          </w:tblCellMar>
        </w:tblPrEx>
        <w:trPr>
          <w:gridAfter w:val="2"/>
          <w:wAfter w:w="696" w:type="dxa"/>
          <w:trHeight w:val="465" w:hRule="atLeast"/>
        </w:trPr>
        <w:tc>
          <w:tcPr>
            <w:tcW w:w="516" w:type="dxa"/>
            <w:vMerge w:val="restart"/>
            <w:tcBorders>
              <w:top w:val="nil"/>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序号</w:t>
            </w:r>
          </w:p>
        </w:tc>
        <w:tc>
          <w:tcPr>
            <w:tcW w:w="2177" w:type="dxa"/>
            <w:vMerge w:val="restart"/>
            <w:tcBorders>
              <w:top w:val="single" w:color="auto" w:sz="4" w:space="0"/>
              <w:left w:val="nil"/>
              <w:bottom w:val="single" w:color="auto" w:sz="6" w:space="0"/>
              <w:right w:val="single" w:color="auto" w:sz="6" w:space="0"/>
            </w:tcBorders>
            <w:vAlign w:val="center"/>
          </w:tcPr>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主要</w:t>
            </w:r>
          </w:p>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职责</w:t>
            </w:r>
          </w:p>
        </w:tc>
        <w:tc>
          <w:tcPr>
            <w:tcW w:w="6111" w:type="dxa"/>
            <w:gridSpan w:val="5"/>
            <w:tcBorders>
              <w:top w:val="single" w:color="auto" w:sz="4" w:space="0"/>
              <w:left w:val="nil"/>
              <w:bottom w:val="single" w:color="auto" w:sz="6" w:space="0"/>
              <w:right w:val="single" w:color="auto" w:sz="4" w:space="0"/>
            </w:tcBorders>
            <w:vAlign w:val="center"/>
          </w:tcPr>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职责事项</w:t>
            </w:r>
          </w:p>
        </w:tc>
      </w:tr>
      <w:tr>
        <w:tblPrEx>
          <w:tblCellMar>
            <w:top w:w="0" w:type="dxa"/>
            <w:left w:w="108" w:type="dxa"/>
            <w:bottom w:w="0" w:type="dxa"/>
            <w:right w:w="108" w:type="dxa"/>
          </w:tblCellMar>
        </w:tblPrEx>
        <w:trPr>
          <w:gridAfter w:val="2"/>
          <w:wAfter w:w="696" w:type="dxa"/>
          <w:trHeight w:val="795" w:hRule="atLeast"/>
        </w:trPr>
        <w:tc>
          <w:tcPr>
            <w:tcW w:w="516" w:type="dxa"/>
            <w:vMerge w:val="continue"/>
            <w:tcBorders>
              <w:top w:val="nil"/>
              <w:left w:val="single" w:color="auto" w:sz="4" w:space="0"/>
              <w:bottom w:val="single" w:color="auto" w:sz="6" w:space="0"/>
              <w:right w:val="single" w:color="auto" w:sz="6" w:space="0"/>
            </w:tcBorders>
            <w:vAlign w:val="center"/>
          </w:tcPr>
          <w:p>
            <w:pPr>
              <w:widowControl/>
              <w:jc w:val="left"/>
              <w:rPr>
                <w:rFonts w:ascii="方正黑体简体" w:hAnsi="宋体" w:eastAsia="方正黑体简体"/>
                <w:kern w:val="0"/>
                <w:sz w:val="28"/>
                <w:szCs w:val="28"/>
              </w:rPr>
            </w:pPr>
          </w:p>
        </w:tc>
        <w:tc>
          <w:tcPr>
            <w:tcW w:w="2177" w:type="dxa"/>
            <w:vMerge w:val="continue"/>
            <w:tcBorders>
              <w:top w:val="single" w:color="auto" w:sz="4" w:space="0"/>
              <w:left w:val="nil"/>
              <w:bottom w:val="single" w:color="auto" w:sz="6" w:space="0"/>
              <w:right w:val="single" w:color="auto" w:sz="6" w:space="0"/>
            </w:tcBorders>
            <w:vAlign w:val="center"/>
          </w:tcPr>
          <w:p>
            <w:pPr>
              <w:widowControl/>
              <w:jc w:val="left"/>
              <w:rPr>
                <w:rFonts w:ascii="方正黑体简体" w:hAnsi="宋体" w:eastAsia="方正黑体简体"/>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序号</w:t>
            </w:r>
          </w:p>
        </w:tc>
        <w:tc>
          <w:tcPr>
            <w:tcW w:w="3837" w:type="dxa"/>
            <w:tcBorders>
              <w:top w:val="single" w:color="auto" w:sz="6" w:space="0"/>
              <w:left w:val="nil"/>
              <w:bottom w:val="single" w:color="auto" w:sz="6" w:space="0"/>
              <w:right w:val="single" w:color="auto" w:sz="6" w:space="0"/>
            </w:tcBorders>
            <w:vAlign w:val="center"/>
          </w:tcPr>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名称</w:t>
            </w:r>
          </w:p>
        </w:tc>
        <w:tc>
          <w:tcPr>
            <w:tcW w:w="1036" w:type="dxa"/>
            <w:gridSpan w:val="2"/>
            <w:tcBorders>
              <w:top w:val="single" w:color="auto" w:sz="6" w:space="0"/>
              <w:left w:val="nil"/>
              <w:bottom w:val="single" w:color="auto" w:sz="6" w:space="0"/>
              <w:right w:val="single" w:color="auto" w:sz="4" w:space="0"/>
            </w:tcBorders>
            <w:vAlign w:val="center"/>
          </w:tcPr>
          <w:p>
            <w:pPr>
              <w:widowControl/>
              <w:jc w:val="center"/>
              <w:rPr>
                <w:rFonts w:ascii="方正黑体简体" w:hAnsi="宋体" w:eastAsia="方正黑体简体"/>
                <w:kern w:val="0"/>
                <w:sz w:val="28"/>
                <w:szCs w:val="28"/>
              </w:rPr>
            </w:pPr>
            <w:r>
              <w:rPr>
                <w:rFonts w:hint="eastAsia" w:ascii="方正黑体简体" w:hAnsi="宋体" w:eastAsia="方正黑体简体"/>
                <w:kern w:val="0"/>
                <w:sz w:val="28"/>
                <w:szCs w:val="28"/>
              </w:rPr>
              <w:t>页码</w:t>
            </w:r>
          </w:p>
        </w:tc>
      </w:tr>
      <w:tr>
        <w:tblPrEx>
          <w:tblCellMar>
            <w:top w:w="0" w:type="dxa"/>
            <w:left w:w="108" w:type="dxa"/>
            <w:bottom w:w="0" w:type="dxa"/>
            <w:right w:w="108" w:type="dxa"/>
          </w:tblCellMar>
        </w:tblPrEx>
        <w:trPr>
          <w:gridAfter w:val="2"/>
          <w:wAfter w:w="696" w:type="dxa"/>
          <w:trHeight w:val="690" w:hRule="atLeast"/>
        </w:trPr>
        <w:tc>
          <w:tcPr>
            <w:tcW w:w="516" w:type="dxa"/>
            <w:vMerge w:val="restart"/>
            <w:tcBorders>
              <w:top w:val="nil"/>
              <w:left w:val="single" w:color="auto" w:sz="4" w:space="0"/>
              <w:right w:val="single" w:color="auto" w:sz="6" w:space="0"/>
            </w:tcBorders>
            <w:vAlign w:val="center"/>
          </w:tcPr>
          <w:p>
            <w:pPr>
              <w:widowControl/>
              <w:jc w:val="center"/>
              <w:rPr>
                <w:rFonts w:ascii="宋体" w:hAnsi="宋体"/>
                <w:kern w:val="0"/>
                <w:sz w:val="28"/>
                <w:szCs w:val="28"/>
              </w:rPr>
            </w:pPr>
            <w:r>
              <w:rPr>
                <w:rFonts w:hint="eastAsia" w:ascii="宋体" w:hAnsi="宋体"/>
                <w:kern w:val="0"/>
                <w:sz w:val="28"/>
                <w:szCs w:val="28"/>
              </w:rPr>
              <w:t>1</w:t>
            </w:r>
          </w:p>
        </w:tc>
        <w:tc>
          <w:tcPr>
            <w:tcW w:w="2177" w:type="dxa"/>
            <w:vMerge w:val="restart"/>
            <w:tcBorders>
              <w:top w:val="nil"/>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承担综合文稿撰写审修、财务管理、机构编制、人事管理、工资福利、资产管理、安全保卫等。</w:t>
            </w: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综合文稿撰写审修</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1</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机关财务管理工作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2</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固定资产管理工作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3</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b w:val="0"/>
                <w:bCs w:val="0"/>
                <w:kern w:val="0"/>
                <w:sz w:val="28"/>
                <w:szCs w:val="28"/>
              </w:rPr>
              <w:t>单位机构编制、人事管理</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4</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工资福利工作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5</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1.6</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机关安全保卫工作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6</w:t>
            </w:r>
          </w:p>
        </w:tc>
      </w:tr>
      <w:tr>
        <w:tblPrEx>
          <w:tblCellMar>
            <w:top w:w="0" w:type="dxa"/>
            <w:left w:w="108" w:type="dxa"/>
            <w:bottom w:w="0" w:type="dxa"/>
            <w:right w:w="108" w:type="dxa"/>
          </w:tblCellMar>
        </w:tblPrEx>
        <w:trPr>
          <w:gridAfter w:val="2"/>
          <w:wAfter w:w="696" w:type="dxa"/>
          <w:trHeight w:val="690" w:hRule="atLeast"/>
        </w:trPr>
        <w:tc>
          <w:tcPr>
            <w:tcW w:w="516" w:type="dxa"/>
            <w:vMerge w:val="restart"/>
            <w:tcBorders>
              <w:top w:val="nil"/>
              <w:left w:val="single" w:color="auto" w:sz="4" w:space="0"/>
              <w:bottom w:val="single" w:color="auto" w:sz="6" w:space="0"/>
              <w:right w:val="single" w:color="auto" w:sz="6" w:space="0"/>
            </w:tcBorders>
            <w:vAlign w:val="center"/>
          </w:tcPr>
          <w:p>
            <w:pPr>
              <w:widowControl/>
              <w:jc w:val="center"/>
              <w:rPr>
                <w:rFonts w:ascii="宋体" w:hAnsi="宋体"/>
                <w:kern w:val="0"/>
                <w:sz w:val="28"/>
                <w:szCs w:val="28"/>
              </w:rPr>
            </w:pPr>
            <w:r>
              <w:rPr>
                <w:rFonts w:hint="eastAsia" w:ascii="宋体" w:hAnsi="宋体"/>
                <w:kern w:val="0"/>
                <w:sz w:val="28"/>
                <w:szCs w:val="28"/>
              </w:rPr>
              <w:t>2</w:t>
            </w:r>
          </w:p>
        </w:tc>
        <w:tc>
          <w:tcPr>
            <w:tcW w:w="2177" w:type="dxa"/>
            <w:vMerge w:val="restart"/>
            <w:tcBorders>
              <w:top w:val="nil"/>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承担接收进馆档资料案的规范管理、安全保管工作。</w:t>
            </w: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eastAsia="仿宋_GB2312"/>
                <w:kern w:val="0"/>
                <w:sz w:val="28"/>
                <w:szCs w:val="28"/>
              </w:rPr>
              <w:t>档案资料接收</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7</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top w:val="nil"/>
              <w:left w:val="single" w:color="auto" w:sz="4" w:space="0"/>
              <w:bottom w:val="single" w:color="auto" w:sz="6"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top w:val="nil"/>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eastAsia="仿宋_GB2312"/>
                <w:kern w:val="0"/>
                <w:sz w:val="28"/>
                <w:szCs w:val="28"/>
              </w:rPr>
              <w:t>档案资料保管</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8</w:t>
            </w:r>
          </w:p>
        </w:tc>
      </w:tr>
      <w:tr>
        <w:tblPrEx>
          <w:tblCellMar>
            <w:top w:w="0" w:type="dxa"/>
            <w:left w:w="108" w:type="dxa"/>
            <w:bottom w:w="0" w:type="dxa"/>
            <w:right w:w="108" w:type="dxa"/>
          </w:tblCellMar>
        </w:tblPrEx>
        <w:trPr>
          <w:gridAfter w:val="2"/>
          <w:wAfter w:w="696" w:type="dxa"/>
          <w:trHeight w:val="1121" w:hRule="atLeast"/>
        </w:trPr>
        <w:tc>
          <w:tcPr>
            <w:tcW w:w="516" w:type="dxa"/>
            <w:vMerge w:val="restart"/>
            <w:tcBorders>
              <w:top w:val="nil"/>
              <w:left w:val="single" w:color="auto" w:sz="4" w:space="0"/>
              <w:bottom w:val="single" w:color="auto" w:sz="6" w:space="0"/>
              <w:right w:val="single" w:color="auto" w:sz="6" w:space="0"/>
            </w:tcBorders>
            <w:vAlign w:val="center"/>
          </w:tcPr>
          <w:p>
            <w:pPr>
              <w:widowControl/>
              <w:jc w:val="center"/>
              <w:rPr>
                <w:rFonts w:ascii="宋体" w:hAnsi="宋体"/>
                <w:kern w:val="0"/>
                <w:sz w:val="28"/>
                <w:szCs w:val="28"/>
              </w:rPr>
            </w:pPr>
            <w:r>
              <w:rPr>
                <w:rFonts w:hint="eastAsia" w:ascii="宋体" w:hAnsi="宋体"/>
                <w:kern w:val="0"/>
                <w:sz w:val="28"/>
                <w:szCs w:val="28"/>
              </w:rPr>
              <w:t>3</w:t>
            </w:r>
          </w:p>
        </w:tc>
        <w:tc>
          <w:tcPr>
            <w:tcW w:w="2177" w:type="dxa"/>
            <w:vMerge w:val="restart"/>
            <w:tcBorders>
              <w:top w:val="nil"/>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承担馆藏档案资料鉴定、定期公布开放档案目录并提供利用，承担政府信息公开查阅工作。</w:t>
            </w: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eastAsia="仿宋_GB2312"/>
                <w:kern w:val="0"/>
                <w:sz w:val="28"/>
                <w:szCs w:val="28"/>
              </w:rPr>
              <w:t>档案资料提供利用</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9</w:t>
            </w:r>
          </w:p>
        </w:tc>
      </w:tr>
      <w:tr>
        <w:tblPrEx>
          <w:tblCellMar>
            <w:top w:w="0" w:type="dxa"/>
            <w:left w:w="108" w:type="dxa"/>
            <w:bottom w:w="0" w:type="dxa"/>
            <w:right w:w="108" w:type="dxa"/>
          </w:tblCellMar>
        </w:tblPrEx>
        <w:trPr>
          <w:gridAfter w:val="2"/>
          <w:wAfter w:w="696" w:type="dxa"/>
          <w:trHeight w:val="1257" w:hRule="atLeast"/>
        </w:trPr>
        <w:tc>
          <w:tcPr>
            <w:tcW w:w="516" w:type="dxa"/>
            <w:vMerge w:val="continue"/>
            <w:tcBorders>
              <w:top w:val="nil"/>
              <w:left w:val="single" w:color="auto" w:sz="4" w:space="0"/>
              <w:bottom w:val="single" w:color="auto" w:sz="6"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top w:val="nil"/>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3.2</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eastAsia="仿宋_GB2312"/>
                <w:kern w:val="0"/>
                <w:sz w:val="28"/>
                <w:szCs w:val="28"/>
              </w:rPr>
              <w:t>定期公布开放档案的目录</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10</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top w:val="nil"/>
              <w:left w:val="single" w:color="auto" w:sz="4" w:space="0"/>
              <w:bottom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top w:val="nil"/>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3.3</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kern w:val="0"/>
                <w:sz w:val="28"/>
                <w:szCs w:val="28"/>
              </w:rPr>
            </w:pPr>
            <w:r>
              <w:rPr>
                <w:rFonts w:hint="eastAsia" w:ascii="仿宋_GB2312" w:eastAsia="仿宋_GB2312"/>
                <w:kern w:val="0"/>
                <w:sz w:val="28"/>
                <w:szCs w:val="28"/>
              </w:rPr>
              <w:t>接收政府信息公开文件并提供利用</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11</w:t>
            </w:r>
          </w:p>
        </w:tc>
      </w:tr>
      <w:tr>
        <w:tblPrEx>
          <w:tblCellMar>
            <w:top w:w="0" w:type="dxa"/>
            <w:left w:w="108" w:type="dxa"/>
            <w:bottom w:w="0" w:type="dxa"/>
            <w:right w:w="108" w:type="dxa"/>
          </w:tblCellMar>
        </w:tblPrEx>
        <w:trPr>
          <w:gridAfter w:val="2"/>
          <w:wAfter w:w="696" w:type="dxa"/>
          <w:trHeight w:val="1550" w:hRule="atLeast"/>
        </w:trPr>
        <w:tc>
          <w:tcPr>
            <w:tcW w:w="516" w:type="dxa"/>
            <w:tcBorders>
              <w:top w:val="single" w:color="auto" w:sz="4" w:space="0"/>
              <w:left w:val="single" w:color="auto" w:sz="4" w:space="0"/>
              <w:bottom w:val="nil"/>
              <w:right w:val="single" w:color="auto" w:sz="6" w:space="0"/>
            </w:tcBorders>
            <w:vAlign w:val="center"/>
          </w:tcPr>
          <w:p>
            <w:pPr>
              <w:widowControl/>
              <w:jc w:val="center"/>
              <w:rPr>
                <w:rFonts w:hint="eastAsia" w:ascii="宋体" w:hAnsi="宋体" w:eastAsia="宋体"/>
                <w:kern w:val="0"/>
                <w:sz w:val="28"/>
                <w:szCs w:val="28"/>
                <w:lang w:val="en-US" w:eastAsia="zh-CN"/>
              </w:rPr>
            </w:pPr>
            <w:r>
              <w:rPr>
                <w:rFonts w:hint="eastAsia" w:ascii="宋体" w:hAnsi="宋体"/>
                <w:kern w:val="0"/>
                <w:sz w:val="28"/>
                <w:szCs w:val="28"/>
                <w:lang w:val="en-US" w:eastAsia="zh-CN"/>
              </w:rPr>
              <w:t>4</w:t>
            </w:r>
          </w:p>
        </w:tc>
        <w:tc>
          <w:tcPr>
            <w:tcW w:w="2177" w:type="dxa"/>
            <w:tcBorders>
              <w:top w:val="single" w:color="auto" w:sz="4" w:space="0"/>
              <w:left w:val="nil"/>
              <w:bottom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lang w:eastAsia="zh-CN"/>
              </w:rPr>
            </w:pPr>
          </w:p>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运用现代化技术手段，开展档案信息化建设。</w:t>
            </w:r>
          </w:p>
        </w:tc>
        <w:tc>
          <w:tcPr>
            <w:tcW w:w="1238" w:type="dxa"/>
            <w:gridSpan w:val="2"/>
            <w:tcBorders>
              <w:top w:val="single" w:color="auto" w:sz="4"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rPr>
            </w:pPr>
            <w:r>
              <w:rPr>
                <w:rFonts w:hint="eastAsia" w:ascii="仿宋_GB2312" w:eastAsia="仿宋_GB2312"/>
                <w:kern w:val="0"/>
                <w:sz w:val="28"/>
                <w:szCs w:val="28"/>
              </w:rPr>
              <w:t>电子文件中心接收工作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12</w:t>
            </w:r>
          </w:p>
        </w:tc>
      </w:tr>
      <w:tr>
        <w:tblPrEx>
          <w:tblCellMar>
            <w:top w:w="0" w:type="dxa"/>
            <w:left w:w="108" w:type="dxa"/>
            <w:bottom w:w="0" w:type="dxa"/>
            <w:right w:w="108" w:type="dxa"/>
          </w:tblCellMar>
        </w:tblPrEx>
        <w:trPr>
          <w:gridAfter w:val="2"/>
          <w:wAfter w:w="696" w:type="dxa"/>
          <w:trHeight w:val="690" w:hRule="atLeast"/>
        </w:trPr>
        <w:tc>
          <w:tcPr>
            <w:tcW w:w="516" w:type="dxa"/>
            <w:tcBorders>
              <w:top w:val="nil"/>
              <w:left w:val="single" w:color="auto" w:sz="4" w:space="0"/>
              <w:bottom w:val="single" w:color="auto" w:sz="4" w:space="0"/>
              <w:right w:val="single" w:color="auto" w:sz="6" w:space="0"/>
            </w:tcBorders>
            <w:vAlign w:val="center"/>
          </w:tcPr>
          <w:p>
            <w:pPr>
              <w:widowControl/>
              <w:jc w:val="center"/>
              <w:rPr>
                <w:rFonts w:ascii="宋体" w:hAnsi="宋体"/>
                <w:kern w:val="0"/>
                <w:sz w:val="28"/>
                <w:szCs w:val="28"/>
              </w:rPr>
            </w:pPr>
          </w:p>
        </w:tc>
        <w:tc>
          <w:tcPr>
            <w:tcW w:w="2177" w:type="dxa"/>
            <w:tcBorders>
              <w:top w:val="nil"/>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6"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4.2</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rPr>
            </w:pPr>
            <w:r>
              <w:rPr>
                <w:rFonts w:hint="eastAsia" w:ascii="仿宋_GB2312" w:eastAsia="仿宋_GB2312"/>
                <w:kern w:val="0"/>
                <w:sz w:val="28"/>
                <w:szCs w:val="28"/>
              </w:rPr>
              <w:t>档案数字化的管理工作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13</w:t>
            </w:r>
          </w:p>
        </w:tc>
      </w:tr>
      <w:tr>
        <w:tblPrEx>
          <w:tblCellMar>
            <w:top w:w="0" w:type="dxa"/>
            <w:left w:w="108" w:type="dxa"/>
            <w:bottom w:w="0" w:type="dxa"/>
            <w:right w:w="108" w:type="dxa"/>
          </w:tblCellMar>
        </w:tblPrEx>
        <w:trPr>
          <w:gridAfter w:val="2"/>
          <w:wAfter w:w="696" w:type="dxa"/>
          <w:trHeight w:val="3328" w:hRule="atLeast"/>
        </w:trPr>
        <w:tc>
          <w:tcPr>
            <w:tcW w:w="516" w:type="dxa"/>
            <w:vMerge w:val="restart"/>
            <w:tcBorders>
              <w:top w:val="single" w:color="auto" w:sz="4" w:space="0"/>
              <w:left w:val="single" w:color="auto" w:sz="4" w:space="0"/>
              <w:right w:val="single" w:color="auto" w:sz="6" w:space="0"/>
            </w:tcBorders>
            <w:vAlign w:val="center"/>
          </w:tcPr>
          <w:p>
            <w:pPr>
              <w:widowControl/>
              <w:jc w:val="center"/>
              <w:rPr>
                <w:rFonts w:hint="eastAsia" w:ascii="宋体" w:hAnsi="宋体" w:eastAsia="宋体"/>
                <w:kern w:val="0"/>
                <w:sz w:val="28"/>
                <w:szCs w:val="28"/>
                <w:lang w:val="en-US" w:eastAsia="zh-CN"/>
              </w:rPr>
            </w:pPr>
            <w:r>
              <w:rPr>
                <w:rFonts w:hint="eastAsia" w:ascii="宋体" w:hAnsi="宋体"/>
                <w:kern w:val="0"/>
                <w:sz w:val="28"/>
                <w:szCs w:val="28"/>
                <w:lang w:val="en-US" w:eastAsia="zh-CN"/>
              </w:rPr>
              <w:t>5</w:t>
            </w:r>
          </w:p>
        </w:tc>
        <w:tc>
          <w:tcPr>
            <w:tcW w:w="2177" w:type="dxa"/>
            <w:vMerge w:val="restart"/>
            <w:tcBorders>
              <w:top w:val="single" w:color="auto" w:sz="4" w:space="0"/>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接收区级机关、团体、企事业单位、其他组织的重要档案资料和有关滨海新区历史档案，征集散存在社会上的珍贵档案，收集散失在国外的档案资料。开展档案宣传和各类社会教育活动，组织编辑出版档案材料。</w:t>
            </w:r>
          </w:p>
        </w:tc>
        <w:tc>
          <w:tcPr>
            <w:tcW w:w="1238" w:type="dxa"/>
            <w:gridSpan w:val="2"/>
            <w:tcBorders>
              <w:top w:val="single" w:color="auto" w:sz="4"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rPr>
            </w:pPr>
            <w:r>
              <w:rPr>
                <w:rFonts w:hint="eastAsia" w:ascii="仿宋_GB2312" w:hAnsi="仿宋_GB2312" w:eastAsia="仿宋_GB2312" w:cs="仿宋_GB2312"/>
                <w:kern w:val="0"/>
                <w:sz w:val="28"/>
                <w:szCs w:val="28"/>
              </w:rPr>
              <w:t>征集散存在社会上的珍贵档案资料，收集散失在国外档案资料。</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14</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distribute"/>
              <w:textAlignment w:val="auto"/>
              <w:rPr>
                <w:rFonts w:hint="eastAsia" w:ascii="仿宋_GB2312" w:hAnsi="仿宋_GB2312" w:eastAsia="仿宋_GB2312" w:cs="仿宋_GB2312"/>
                <w:kern w:val="0"/>
                <w:sz w:val="28"/>
                <w:szCs w:val="28"/>
              </w:rPr>
            </w:pPr>
          </w:p>
        </w:tc>
        <w:tc>
          <w:tcPr>
            <w:tcW w:w="1238" w:type="dxa"/>
            <w:gridSpan w:val="2"/>
            <w:tcBorders>
              <w:top w:val="single" w:color="auto" w:sz="4"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5.2</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lang w:eastAsia="zh-CN"/>
              </w:rPr>
            </w:pPr>
            <w:r>
              <w:rPr>
                <w:rFonts w:hint="eastAsia" w:ascii="仿宋_GB2312" w:hAnsi="仿宋_GB2312" w:eastAsia="仿宋_GB2312" w:cs="仿宋_GB2312"/>
                <w:kern w:val="0"/>
                <w:sz w:val="28"/>
                <w:szCs w:val="28"/>
              </w:rPr>
              <w:t>运用档案开展宣传工作和各类社会教育活动，组织编辑出版档案材料</w:t>
            </w:r>
            <w:r>
              <w:rPr>
                <w:rFonts w:hint="eastAsia" w:ascii="仿宋_GB2312" w:hAnsi="仿宋_GB2312" w:eastAsia="仿宋_GB2312" w:cs="仿宋_GB2312"/>
                <w:kern w:val="0"/>
                <w:sz w:val="28"/>
                <w:szCs w:val="28"/>
                <w:lang w:eastAsia="zh-CN"/>
              </w:rPr>
              <w:t>。</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15</w:t>
            </w:r>
          </w:p>
        </w:tc>
      </w:tr>
      <w:tr>
        <w:tblPrEx>
          <w:tblCellMar>
            <w:top w:w="0" w:type="dxa"/>
            <w:left w:w="108" w:type="dxa"/>
            <w:bottom w:w="0" w:type="dxa"/>
            <w:right w:w="108" w:type="dxa"/>
          </w:tblCellMar>
        </w:tblPrEx>
        <w:trPr>
          <w:gridAfter w:val="2"/>
          <w:wAfter w:w="696" w:type="dxa"/>
          <w:trHeight w:val="690" w:hRule="atLeast"/>
        </w:trPr>
        <w:tc>
          <w:tcPr>
            <w:tcW w:w="516" w:type="dxa"/>
            <w:tcBorders>
              <w:top w:val="single" w:color="auto" w:sz="4" w:space="0"/>
              <w:left w:val="single" w:color="auto" w:sz="4" w:space="0"/>
              <w:bottom w:val="single" w:color="auto" w:sz="4" w:space="0"/>
              <w:right w:val="single" w:color="auto" w:sz="6" w:space="0"/>
            </w:tcBorders>
            <w:vAlign w:val="center"/>
          </w:tcPr>
          <w:p>
            <w:pPr>
              <w:widowControl/>
              <w:jc w:val="center"/>
              <w:rPr>
                <w:rFonts w:hint="eastAsia" w:ascii="宋体" w:hAnsi="宋体" w:eastAsia="宋体"/>
                <w:kern w:val="0"/>
                <w:sz w:val="28"/>
                <w:szCs w:val="28"/>
                <w:lang w:val="en-US" w:eastAsia="zh-CN"/>
              </w:rPr>
            </w:pPr>
            <w:r>
              <w:rPr>
                <w:rFonts w:hint="eastAsia" w:ascii="宋体" w:hAnsi="宋体"/>
                <w:kern w:val="0"/>
                <w:sz w:val="28"/>
                <w:szCs w:val="28"/>
                <w:lang w:val="en-US" w:eastAsia="zh-CN"/>
              </w:rPr>
              <w:t>6</w:t>
            </w:r>
          </w:p>
        </w:tc>
        <w:tc>
          <w:tcPr>
            <w:tcW w:w="2177" w:type="dxa"/>
            <w:tcBorders>
              <w:top w:val="single" w:color="auto" w:sz="4"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对进驻滨海新区文化商务中心的区委、区人大、区政府、区政协、区纪委（区监察委）等机关单位提供档案管理服务，负责档案资料数据的接收、鉴定、保管及查阅利用等工作。</w:t>
            </w:r>
          </w:p>
        </w:tc>
        <w:tc>
          <w:tcPr>
            <w:tcW w:w="1238" w:type="dxa"/>
            <w:gridSpan w:val="2"/>
            <w:tcBorders>
              <w:top w:val="single" w:color="auto" w:sz="4"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rPr>
            </w:pPr>
            <w:r>
              <w:rPr>
                <w:rFonts w:hint="eastAsia" w:ascii="仿宋_GB2312" w:eastAsia="仿宋_GB2312"/>
                <w:kern w:val="0"/>
                <w:sz w:val="28"/>
                <w:szCs w:val="28"/>
              </w:rPr>
              <w:t>对进驻滨海新区文化商务中心的区级机关单位档案进行接收、鉴定、保管、提供利用</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16</w:t>
            </w:r>
          </w:p>
        </w:tc>
      </w:tr>
      <w:tr>
        <w:tblPrEx>
          <w:tblCellMar>
            <w:top w:w="0" w:type="dxa"/>
            <w:left w:w="108" w:type="dxa"/>
            <w:bottom w:w="0" w:type="dxa"/>
            <w:right w:w="108" w:type="dxa"/>
          </w:tblCellMar>
        </w:tblPrEx>
        <w:trPr>
          <w:gridAfter w:val="2"/>
          <w:wAfter w:w="696" w:type="dxa"/>
          <w:trHeight w:val="1520" w:hRule="atLeast"/>
        </w:trPr>
        <w:tc>
          <w:tcPr>
            <w:tcW w:w="516" w:type="dxa"/>
            <w:vMerge w:val="restart"/>
            <w:tcBorders>
              <w:top w:val="single" w:color="auto" w:sz="4" w:space="0"/>
              <w:left w:val="single" w:color="auto" w:sz="4" w:space="0"/>
              <w:right w:val="single" w:color="auto" w:sz="6" w:space="0"/>
            </w:tcBorders>
            <w:vAlign w:val="center"/>
          </w:tcPr>
          <w:p>
            <w:pPr>
              <w:widowControl/>
              <w:jc w:val="center"/>
              <w:rPr>
                <w:rFonts w:hint="eastAsia" w:ascii="宋体" w:hAnsi="宋体" w:eastAsia="宋体"/>
                <w:kern w:val="0"/>
                <w:sz w:val="28"/>
                <w:szCs w:val="28"/>
                <w:lang w:val="en-US" w:eastAsia="zh-CN"/>
              </w:rPr>
            </w:pPr>
            <w:r>
              <w:rPr>
                <w:rFonts w:hint="eastAsia" w:ascii="宋体" w:hAnsi="宋体"/>
                <w:kern w:val="0"/>
                <w:sz w:val="28"/>
                <w:szCs w:val="28"/>
                <w:lang w:val="en-US" w:eastAsia="zh-CN"/>
              </w:rPr>
              <w:t>7</w:t>
            </w:r>
          </w:p>
        </w:tc>
        <w:tc>
          <w:tcPr>
            <w:tcW w:w="2177" w:type="dxa"/>
            <w:vMerge w:val="restart"/>
            <w:tcBorders>
              <w:top w:val="single" w:color="auto" w:sz="4" w:space="0"/>
              <w:left w:val="nil"/>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制定和实施区地方志事业发展规划，组织、指导、督促和检查地方志书、综合年鉴编修工作。</w:t>
            </w:r>
          </w:p>
        </w:tc>
        <w:tc>
          <w:tcPr>
            <w:tcW w:w="1238" w:type="dxa"/>
            <w:gridSpan w:val="2"/>
            <w:tcBorders>
              <w:top w:val="single" w:color="auto" w:sz="4"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7.1</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rPr>
            </w:pPr>
            <w:r>
              <w:rPr>
                <w:rFonts w:hint="eastAsia" w:ascii="仿宋_GB2312" w:hAnsi="仿宋_GB2312" w:eastAsia="仿宋_GB2312" w:cs="仿宋_GB2312"/>
                <w:kern w:val="0"/>
                <w:sz w:val="28"/>
                <w:szCs w:val="28"/>
              </w:rPr>
              <w:t>制定和实施区地方志事业发展规划</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17</w:t>
            </w:r>
          </w:p>
        </w:tc>
      </w:tr>
      <w:tr>
        <w:tblPrEx>
          <w:tblCellMar>
            <w:top w:w="0" w:type="dxa"/>
            <w:left w:w="108" w:type="dxa"/>
            <w:bottom w:w="0" w:type="dxa"/>
            <w:right w:w="108" w:type="dxa"/>
          </w:tblCellMar>
        </w:tblPrEx>
        <w:trPr>
          <w:gridAfter w:val="2"/>
          <w:wAfter w:w="696" w:type="dxa"/>
          <w:trHeight w:val="690" w:hRule="atLeast"/>
        </w:trPr>
        <w:tc>
          <w:tcPr>
            <w:tcW w:w="516" w:type="dxa"/>
            <w:vMerge w:val="continue"/>
            <w:tcBorders>
              <w:left w:val="single" w:color="auto" w:sz="4" w:space="0"/>
              <w:bottom w:val="single" w:color="auto" w:sz="4" w:space="0"/>
              <w:right w:val="single" w:color="auto" w:sz="6" w:space="0"/>
            </w:tcBorders>
            <w:vAlign w:val="center"/>
          </w:tcPr>
          <w:p>
            <w:pPr>
              <w:widowControl/>
              <w:jc w:val="center"/>
              <w:rPr>
                <w:rFonts w:ascii="宋体" w:hAnsi="宋体"/>
                <w:kern w:val="0"/>
                <w:sz w:val="28"/>
                <w:szCs w:val="28"/>
              </w:rPr>
            </w:pPr>
          </w:p>
        </w:tc>
        <w:tc>
          <w:tcPr>
            <w:tcW w:w="2177" w:type="dxa"/>
            <w:vMerge w:val="continue"/>
            <w:tcBorders>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kern w:val="0"/>
                <w:sz w:val="28"/>
                <w:szCs w:val="28"/>
              </w:rPr>
            </w:pPr>
          </w:p>
        </w:tc>
        <w:tc>
          <w:tcPr>
            <w:tcW w:w="1238" w:type="dxa"/>
            <w:gridSpan w:val="2"/>
            <w:tcBorders>
              <w:top w:val="single" w:color="auto" w:sz="4" w:space="0"/>
              <w:left w:val="nil"/>
              <w:bottom w:val="single" w:color="auto" w:sz="4"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7.2</w:t>
            </w:r>
          </w:p>
        </w:tc>
        <w:tc>
          <w:tcPr>
            <w:tcW w:w="383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eastAsia="仿宋_GB2312"/>
                <w:kern w:val="0"/>
                <w:sz w:val="28"/>
                <w:szCs w:val="28"/>
              </w:rPr>
            </w:pPr>
            <w:r>
              <w:rPr>
                <w:rFonts w:hint="eastAsia" w:ascii="仿宋_GB2312" w:hAnsi="仿宋_GB2312" w:eastAsia="仿宋_GB2312" w:cs="仿宋_GB2312"/>
                <w:kern w:val="0"/>
                <w:sz w:val="28"/>
                <w:szCs w:val="28"/>
              </w:rPr>
              <w:t>组织、指导、督促和检查地方志书、综合年鉴编修工作</w:t>
            </w:r>
          </w:p>
        </w:tc>
        <w:tc>
          <w:tcPr>
            <w:tcW w:w="1036" w:type="dxa"/>
            <w:gridSpan w:val="2"/>
            <w:tcBorders>
              <w:top w:val="single" w:color="auto" w:sz="6" w:space="0"/>
              <w:left w:val="nil"/>
              <w:bottom w:val="single" w:color="auto" w:sz="6"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18</w:t>
            </w:r>
          </w:p>
        </w:tc>
      </w:tr>
    </w:tbl>
    <w:p>
      <w:pPr>
        <w:autoSpaceDE w:val="0"/>
        <w:adjustRightInd w:val="0"/>
        <w:snapToGrid w:val="0"/>
        <w:spacing w:line="640" w:lineRule="exact"/>
        <w:ind w:firstLine="528" w:firstLineChars="200"/>
        <w:jc w:val="center"/>
        <w:rPr>
          <w:rFonts w:ascii="仿宋_GB2312" w:eastAsia="仿宋_GB2312"/>
          <w:color w:val="000000"/>
          <w:spacing w:val="-8"/>
          <w:sz w:val="28"/>
          <w:szCs w:val="28"/>
        </w:rPr>
      </w:pPr>
    </w:p>
    <w:p>
      <w:pPr>
        <w:adjustRightInd w:val="0"/>
        <w:snapToGrid w:val="0"/>
        <w:spacing w:line="580" w:lineRule="exact"/>
        <w:ind w:firstLine="528" w:firstLineChars="200"/>
        <w:rPr>
          <w:rFonts w:hint="eastAsia" w:ascii="方正仿宋简体" w:eastAsia="方正仿宋简体"/>
          <w:color w:val="000000"/>
          <w:spacing w:val="-8"/>
          <w:sz w:val="28"/>
          <w:szCs w:val="28"/>
        </w:rPr>
      </w:pPr>
      <w:r>
        <w:rPr>
          <w:rFonts w:hint="eastAsia" w:ascii="方正仿宋简体" w:eastAsia="方正仿宋简体"/>
          <w:color w:val="000000"/>
          <w:spacing w:val="-8"/>
          <w:sz w:val="28"/>
          <w:szCs w:val="28"/>
        </w:rPr>
        <w:t xml:space="preserve"> </w:t>
      </w:r>
    </w:p>
    <w:p>
      <w:pPr>
        <w:rPr>
          <w:rFonts w:hint="eastAsia"/>
        </w:rPr>
        <w:sectPr>
          <w:footerReference r:id="rId3" w:type="default"/>
          <w:pgSz w:w="11906" w:h="16838"/>
          <w:pgMar w:top="1440" w:right="1800" w:bottom="1440" w:left="1800" w:header="851" w:footer="992" w:gutter="0"/>
          <w:cols w:space="425" w:num="1"/>
          <w:docGrid w:type="lines" w:linePitch="312" w:charSpace="0"/>
        </w:sectPr>
      </w:pPr>
    </w:p>
    <w:p>
      <w:pPr>
        <w:rPr>
          <w:rFonts w:hint="eastAsia"/>
        </w:rPr>
      </w:pPr>
    </w:p>
    <w:p/>
    <w:tbl>
      <w:tblPr>
        <w:tblStyle w:val="5"/>
        <w:tblW w:w="9620" w:type="dxa"/>
        <w:tblInd w:w="93" w:type="dxa"/>
        <w:tblLayout w:type="fixed"/>
        <w:tblCellMar>
          <w:top w:w="0" w:type="dxa"/>
          <w:left w:w="108" w:type="dxa"/>
          <w:bottom w:w="0" w:type="dxa"/>
          <w:right w:w="108" w:type="dxa"/>
        </w:tblCellMar>
      </w:tblPr>
      <w:tblGrid>
        <w:gridCol w:w="1903"/>
        <w:gridCol w:w="701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190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701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1.1</w:t>
            </w:r>
          </w:p>
        </w:tc>
      </w:tr>
      <w:tr>
        <w:tblPrEx>
          <w:tblCellMar>
            <w:top w:w="0" w:type="dxa"/>
            <w:left w:w="108" w:type="dxa"/>
            <w:bottom w:w="0" w:type="dxa"/>
            <w:right w:w="108" w:type="dxa"/>
          </w:tblCellMar>
        </w:tblPrEx>
        <w:trPr>
          <w:gridAfter w:val="1"/>
          <w:wAfter w:w="702" w:type="dxa"/>
          <w:trHeight w:val="720"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综合文稿撰写审修</w:t>
            </w:r>
          </w:p>
        </w:tc>
      </w:tr>
      <w:tr>
        <w:tblPrEx>
          <w:tblCellMar>
            <w:top w:w="0" w:type="dxa"/>
            <w:left w:w="108" w:type="dxa"/>
            <w:bottom w:w="0" w:type="dxa"/>
            <w:right w:w="108" w:type="dxa"/>
          </w:tblCellMar>
        </w:tblPrEx>
        <w:trPr>
          <w:gridAfter w:val="1"/>
          <w:wAfter w:w="702" w:type="dxa"/>
          <w:trHeight w:val="1960"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中共天津市滨海新区委员会办公室天津市滨海新区人民政府办公室关于印发《天津市滨海新区档案馆（天津市滨海新区地方志编修委员会办公室）职能配置、内设机构和人员编制规定》的通知(津党办【2019】53号)</w:t>
            </w:r>
          </w:p>
        </w:tc>
      </w:tr>
      <w:tr>
        <w:tblPrEx>
          <w:tblCellMar>
            <w:top w:w="0" w:type="dxa"/>
            <w:left w:w="108" w:type="dxa"/>
            <w:bottom w:w="0" w:type="dxa"/>
            <w:right w:w="108" w:type="dxa"/>
          </w:tblCellMar>
        </w:tblPrEx>
        <w:trPr>
          <w:gridAfter w:val="1"/>
          <w:wAfter w:w="702" w:type="dxa"/>
          <w:trHeight w:val="1131"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48"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10"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文稿起草要求，撰写初稿—领导审查—修改定稿—校对报送—留存归档</w:t>
            </w:r>
          </w:p>
        </w:tc>
      </w:tr>
      <w:tr>
        <w:tblPrEx>
          <w:tblCellMar>
            <w:top w:w="0" w:type="dxa"/>
            <w:left w:w="108" w:type="dxa"/>
            <w:bottom w:w="0" w:type="dxa"/>
            <w:right w:w="108" w:type="dxa"/>
          </w:tblCellMar>
        </w:tblPrEx>
        <w:trPr>
          <w:gridAfter w:val="1"/>
          <w:wAfter w:w="702" w:type="dxa"/>
          <w:trHeight w:val="1128"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p>
        </w:tc>
      </w:tr>
      <w:tr>
        <w:tblPrEx>
          <w:tblCellMar>
            <w:top w:w="0" w:type="dxa"/>
            <w:left w:w="108" w:type="dxa"/>
            <w:bottom w:w="0" w:type="dxa"/>
            <w:right w:w="108" w:type="dxa"/>
          </w:tblCellMar>
        </w:tblPrEx>
        <w:trPr>
          <w:gridAfter w:val="1"/>
          <w:wAfter w:w="702" w:type="dxa"/>
          <w:trHeight w:val="1128"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按有关部门要求，及时上报</w:t>
            </w:r>
          </w:p>
        </w:tc>
      </w:tr>
      <w:tr>
        <w:tblPrEx>
          <w:tblCellMar>
            <w:top w:w="0" w:type="dxa"/>
            <w:left w:w="108" w:type="dxa"/>
            <w:bottom w:w="0" w:type="dxa"/>
            <w:right w:w="108" w:type="dxa"/>
          </w:tblCellMar>
        </w:tblPrEx>
        <w:trPr>
          <w:gridAfter w:val="1"/>
          <w:wAfter w:w="702" w:type="dxa"/>
          <w:trHeight w:val="1024" w:hRule="atLeast"/>
        </w:trPr>
        <w:tc>
          <w:tcPr>
            <w:tcW w:w="190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7015" w:type="dxa"/>
            <w:tcBorders>
              <w:top w:val="single" w:color="auto" w:sz="6" w:space="0"/>
              <w:left w:val="nil"/>
              <w:bottom w:val="single" w:color="auto" w:sz="4" w:space="0"/>
              <w:right w:val="single" w:color="auto" w:sz="4" w:space="0"/>
            </w:tcBorders>
            <w:vAlign w:val="center"/>
          </w:tcPr>
          <w:p>
            <w:pPr>
              <w:widowControl/>
              <w:jc w:val="left"/>
              <w:rPr>
                <w:rFonts w:hint="eastAsia" w:ascii="仿宋_GB2312" w:eastAsia="仿宋_GB2312"/>
                <w:kern w:val="0"/>
                <w:sz w:val="32"/>
                <w:szCs w:val="32"/>
                <w:lang w:eastAsia="zh-CN"/>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ascii="宋体" w:hAnsi="宋体"/>
        </w:rPr>
      </w:pPr>
      <w:r>
        <w:rPr>
          <w:rFonts w:hint="eastAsia" w:ascii="宋体" w:hAnsi="宋体"/>
        </w:rPr>
        <w:t xml:space="preserve"> </w:t>
      </w:r>
    </w:p>
    <w:tbl>
      <w:tblPr>
        <w:tblStyle w:val="5"/>
        <w:tblW w:w="9620" w:type="dxa"/>
        <w:tblInd w:w="135"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rPr>
                <w:rFonts w:ascii="方正黑体简体" w:hAnsi="宋体" w:eastAsia="方正黑体简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gridSpan w:val="2"/>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1.2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机关财务管理工作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Fonts w:hint="eastAsia" w:ascii="仿宋_GB2312" w:eastAsia="仿宋_GB2312"/>
                <w:color w:val="333333"/>
                <w:spacing w:val="-22"/>
                <w:sz w:val="32"/>
                <w:szCs w:val="32"/>
                <w:shd w:val="clear" w:color="auto" w:fill="FFFFFF"/>
              </w:rPr>
              <w:t>《中华人民共和国会计法》、《中华人民共和国预算法》</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编制预算-预算控制数下发-向财政局分批申请使用资金-各处室根据事项申请资金-资金结算-编制决算</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预算正确编制、各项资金需求及时到位、决算按时完成。　</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gridSpan w:val="2"/>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spacing w:line="588" w:lineRule="exact"/>
        <w:ind w:right="1432"/>
        <w:rPr>
          <w:rFonts w:hint="eastAsia" w:ascii="方正仿宋简体" w:eastAsia="方正仿宋简体"/>
          <w:sz w:val="34"/>
          <w:szCs w:val="34"/>
        </w:rPr>
      </w:pPr>
      <w:r>
        <w:rPr>
          <w:rFonts w:hint="eastAsia" w:ascii="方正仿宋简体" w:eastAsia="方正仿宋简体"/>
          <w:sz w:val="34"/>
          <w:szCs w:val="34"/>
        </w:rPr>
        <w:t xml:space="preserve"> </w:t>
      </w:r>
    </w:p>
    <w:p>
      <w:pPr>
        <w:rPr>
          <w:rFonts w:hint="eastAsia"/>
        </w:rPr>
      </w:pPr>
      <w:r>
        <w:t xml:space="preserve"> </w:t>
      </w:r>
    </w:p>
    <w:p>
      <w:pPr>
        <w:rPr>
          <w:rFonts w:hint="eastAsia"/>
        </w:rPr>
      </w:pPr>
      <w:r>
        <w:t xml:space="preserve"> </w:t>
      </w:r>
    </w:p>
    <w:p>
      <w:pPr>
        <w:rPr>
          <w:rFonts w:ascii="方正仿宋简体" w:eastAsia="方正仿宋简体"/>
          <w:sz w:val="34"/>
          <w:szCs w:val="34"/>
        </w:rPr>
      </w:pPr>
      <w:r>
        <w:rPr>
          <w:rFonts w:hint="eastAsia" w:ascii="方正仿宋简体" w:eastAsia="方正仿宋简体"/>
          <w:sz w:val="34"/>
          <w:szCs w:val="34"/>
        </w:rPr>
        <w:t xml:space="preserve"> </w:t>
      </w:r>
    </w:p>
    <w:tbl>
      <w:tblPr>
        <w:tblStyle w:val="5"/>
        <w:tblW w:w="9620" w:type="dxa"/>
        <w:tblInd w:w="135" w:type="dxa"/>
        <w:tblLayout w:type="fixed"/>
        <w:tblCellMar>
          <w:top w:w="0" w:type="dxa"/>
          <w:left w:w="108" w:type="dxa"/>
          <w:bottom w:w="0" w:type="dxa"/>
          <w:right w:w="108" w:type="dxa"/>
        </w:tblCellMar>
      </w:tblPr>
      <w:tblGrid>
        <w:gridCol w:w="1903"/>
        <w:gridCol w:w="701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olor w:val="C00000"/>
                <w:kern w:val="0"/>
                <w:sz w:val="30"/>
                <w:szCs w:val="30"/>
                <w:u w:val="single"/>
              </w:rPr>
            </w:pPr>
          </w:p>
          <w:tbl>
            <w:tblPr>
              <w:tblStyle w:val="5"/>
              <w:tblW w:w="9620" w:type="dxa"/>
              <w:tblInd w:w="135"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1.3</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sz w:val="32"/>
                      <w:szCs w:val="32"/>
                    </w:rPr>
                    <w:t>固定资产管理工作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Style w:val="8"/>
                      <w:rFonts w:hint="eastAsia" w:ascii="仿宋_GB2312" w:eastAsia="仿宋_GB2312"/>
                      <w:b w:val="0"/>
                      <w:color w:val="333333"/>
                      <w:spacing w:val="-20"/>
                      <w:sz w:val="32"/>
                      <w:szCs w:val="32"/>
                    </w:rPr>
                    <w:t>《政府会计准则第3号-固定资产》、《＜政府会计准则第3号-固定资产＞应用指南》，《行政事业单位固定资产管理办法》等相关法律法规</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Fonts w:hint="eastAsia" w:ascii="仿宋_GB2312" w:eastAsia="仿宋_GB2312"/>
                      <w:color w:val="333333"/>
                      <w:sz w:val="32"/>
                      <w:szCs w:val="32"/>
                    </w:rPr>
                    <w:t>计划采购-验收-登记入账-领用登记</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固定资产采购合同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Fonts w:hint="eastAsia" w:ascii="仿宋_GB2312" w:eastAsia="仿宋_GB2312"/>
                      <w:color w:val="333333"/>
                      <w:sz w:val="32"/>
                      <w:szCs w:val="32"/>
                    </w:rPr>
                    <w:t>负责档案馆固定资产的管理。</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hint="eastAsia"/>
              </w:rPr>
            </w:pPr>
            <w:r>
              <w:t xml:space="preserve"> </w:t>
            </w:r>
          </w:p>
          <w:p>
            <w:pPr>
              <w:rPr>
                <w:rFonts w:ascii="宋体" w:hAnsi="宋体"/>
              </w:rPr>
            </w:pPr>
            <w:r>
              <w:rPr>
                <w:rFonts w:hint="eastAsia" w:ascii="宋体" w:hAnsi="宋体"/>
              </w:rPr>
              <w:t xml:space="preserve"> </w:t>
            </w:r>
          </w:p>
          <w:p>
            <w:pPr>
              <w:widowControl/>
              <w:jc w:val="center"/>
              <w:rPr>
                <w:rFonts w:hint="eastAsia" w:ascii="方正仿宋简体" w:eastAsia="方正仿宋简体"/>
                <w:sz w:val="34"/>
                <w:szCs w:val="34"/>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190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701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1.4</w:t>
            </w:r>
          </w:p>
        </w:tc>
      </w:tr>
      <w:tr>
        <w:tblPrEx>
          <w:tblCellMar>
            <w:top w:w="0" w:type="dxa"/>
            <w:left w:w="108" w:type="dxa"/>
            <w:bottom w:w="0" w:type="dxa"/>
            <w:right w:w="108" w:type="dxa"/>
          </w:tblCellMar>
        </w:tblPrEx>
        <w:trPr>
          <w:gridAfter w:val="1"/>
          <w:wAfter w:w="702" w:type="dxa"/>
          <w:trHeight w:val="720"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单位机构编制、人事管理</w:t>
            </w:r>
          </w:p>
        </w:tc>
      </w:tr>
      <w:tr>
        <w:tblPrEx>
          <w:tblCellMar>
            <w:top w:w="0" w:type="dxa"/>
            <w:left w:w="108" w:type="dxa"/>
            <w:bottom w:w="0" w:type="dxa"/>
            <w:right w:w="108" w:type="dxa"/>
          </w:tblCellMar>
        </w:tblPrEx>
        <w:trPr>
          <w:gridAfter w:val="1"/>
          <w:wAfter w:w="702" w:type="dxa"/>
          <w:trHeight w:val="1960"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中共天津市滨海新区委员会办公室天津市滨海新区人民政府办公室关于印发《天津市滨海新区档案馆（天津市滨海新区地方志编修委员会办公室）职能配置、内设机构和人员编制规定》的通知(津党办【2019】53号)</w:t>
            </w:r>
          </w:p>
        </w:tc>
      </w:tr>
      <w:tr>
        <w:tblPrEx>
          <w:tblCellMar>
            <w:top w:w="0" w:type="dxa"/>
            <w:left w:w="108" w:type="dxa"/>
            <w:bottom w:w="0" w:type="dxa"/>
            <w:right w:w="108" w:type="dxa"/>
          </w:tblCellMar>
        </w:tblPrEx>
        <w:trPr>
          <w:gridAfter w:val="1"/>
          <w:wAfter w:w="702" w:type="dxa"/>
          <w:trHeight w:val="1131"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区档案馆办公室</w:t>
            </w:r>
          </w:p>
        </w:tc>
      </w:tr>
      <w:tr>
        <w:tblPrEx>
          <w:tblCellMar>
            <w:top w:w="0" w:type="dxa"/>
            <w:left w:w="108" w:type="dxa"/>
            <w:bottom w:w="0" w:type="dxa"/>
            <w:right w:w="108" w:type="dxa"/>
          </w:tblCellMar>
        </w:tblPrEx>
        <w:trPr>
          <w:gridAfter w:val="1"/>
          <w:wAfter w:w="702" w:type="dxa"/>
          <w:trHeight w:val="848"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10"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按照《干部任用条例》等文件的要求，严格编办、组织部的有关规定和程序，有序做好本单位编制、工资、考核等事项。</w:t>
            </w:r>
          </w:p>
        </w:tc>
      </w:tr>
      <w:tr>
        <w:tblPrEx>
          <w:tblCellMar>
            <w:top w:w="0" w:type="dxa"/>
            <w:left w:w="108" w:type="dxa"/>
            <w:bottom w:w="0" w:type="dxa"/>
            <w:right w:w="108" w:type="dxa"/>
          </w:tblCellMar>
        </w:tblPrEx>
        <w:trPr>
          <w:gridAfter w:val="1"/>
          <w:wAfter w:w="702" w:type="dxa"/>
          <w:trHeight w:val="1128"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干部选拔任用文书卷、《天津市机关工作人员工资变动审批表》及相关会议记录、会议纪要</w:t>
            </w:r>
          </w:p>
        </w:tc>
      </w:tr>
      <w:tr>
        <w:tblPrEx>
          <w:tblCellMar>
            <w:top w:w="0" w:type="dxa"/>
            <w:left w:w="108" w:type="dxa"/>
            <w:bottom w:w="0" w:type="dxa"/>
            <w:right w:w="108" w:type="dxa"/>
          </w:tblCellMar>
        </w:tblPrEx>
        <w:trPr>
          <w:gridAfter w:val="1"/>
          <w:wAfter w:w="702" w:type="dxa"/>
          <w:trHeight w:val="1128" w:hRule="atLeast"/>
        </w:trPr>
        <w:tc>
          <w:tcPr>
            <w:tcW w:w="190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701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严格遵守相关规定和程序，建立公开、公平、公正的选人用人机制，工资按标准执行，接受群众监督。　</w:t>
            </w:r>
          </w:p>
        </w:tc>
      </w:tr>
      <w:tr>
        <w:tblPrEx>
          <w:tblCellMar>
            <w:top w:w="0" w:type="dxa"/>
            <w:left w:w="108" w:type="dxa"/>
            <w:bottom w:w="0" w:type="dxa"/>
            <w:right w:w="108" w:type="dxa"/>
          </w:tblCellMar>
        </w:tblPrEx>
        <w:trPr>
          <w:gridAfter w:val="1"/>
          <w:wAfter w:w="702" w:type="dxa"/>
          <w:trHeight w:val="1024" w:hRule="atLeast"/>
        </w:trPr>
        <w:tc>
          <w:tcPr>
            <w:tcW w:w="190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701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　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hint="eastAsia"/>
        </w:rPr>
      </w:pPr>
      <w:r>
        <w:t xml:space="preserve"> </w:t>
      </w:r>
    </w:p>
    <w:tbl>
      <w:tblPr>
        <w:tblStyle w:val="5"/>
        <w:tblW w:w="9620" w:type="dxa"/>
        <w:tblInd w:w="135"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rPr>
                <w:rFonts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1.5</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工资福利工作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Fonts w:hint="eastAsia" w:ascii="仿宋_GB2312" w:eastAsia="仿宋_GB2312"/>
                <w:spacing w:val="-20"/>
                <w:kern w:val="0"/>
                <w:sz w:val="32"/>
                <w:szCs w:val="32"/>
              </w:rPr>
              <w:t>《国家公务员法》、《天津市住房公积金管理条例》、《中华人民共和国个人所得税法实施条例》、《关于进一步调整完善我市社会保险制度的意见》及现行公务员工资制度（津政办发【2006】61号）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办公室独立行使</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Fonts w:hint="eastAsia" w:ascii="仿宋_GB2312" w:eastAsia="仿宋_GB2312"/>
                <w:spacing w:val="-20"/>
                <w:kern w:val="0"/>
                <w:sz w:val="32"/>
                <w:szCs w:val="32"/>
              </w:rPr>
              <w:t>《工资档案》、《工资变动审批表》、《公积金缴存基数核定表》、《社会保险缴存基数核定表》</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spacing w:val="-20"/>
                <w:sz w:val="32"/>
                <w:szCs w:val="32"/>
              </w:rPr>
              <w:t>负责在职、退休人员每月工资及福利方面的核算、审批、发放；在职人员基本公积金、补充公积金、按月住房补贴的调整、汇缴及个人所得税的代扣代缴；全部人员各项保险的核算工作。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hint="eastAsia"/>
        </w:rPr>
      </w:pPr>
      <w:r>
        <w:rPr>
          <w:rFonts w:hint="eastAsia"/>
        </w:rPr>
        <w:t xml:space="preserve"> </w:t>
      </w:r>
    </w:p>
    <w:tbl>
      <w:tblPr>
        <w:tblStyle w:val="5"/>
        <w:tblW w:w="9620" w:type="dxa"/>
        <w:tblInd w:w="135"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1.6</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机关安全保卫工作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r>
              <w:rPr>
                <w:rFonts w:hint="eastAsia" w:ascii="仿宋_GB2312" w:eastAsia="仿宋_GB2312"/>
                <w:bCs/>
                <w:spacing w:val="-20"/>
                <w:kern w:val="0"/>
                <w:sz w:val="32"/>
                <w:szCs w:val="32"/>
              </w:rPr>
              <w:t>《中共中央 国务院关于推进安全生产领域改革发展的意见》、新修订的《天津市安全生产条例》、《</w:t>
            </w:r>
            <w:r>
              <w:rPr>
                <w:rFonts w:hint="eastAsia" w:ascii="仿宋_GB2312" w:eastAsia="仿宋_GB2312"/>
                <w:spacing w:val="-20"/>
                <w:sz w:val="32"/>
                <w:szCs w:val="32"/>
              </w:rPr>
              <w:t>关于印发滨海新区2017年安全生产工作要点的通知</w:t>
            </w:r>
            <w:r>
              <w:rPr>
                <w:rFonts w:hint="eastAsia" w:ascii="仿宋_GB2312" w:eastAsia="仿宋_GB2312"/>
                <w:bCs/>
                <w:spacing w:val="-20"/>
                <w:kern w:val="0"/>
                <w:sz w:val="32"/>
                <w:szCs w:val="32"/>
              </w:rPr>
              <w:t>》（</w:t>
            </w:r>
            <w:r>
              <w:rPr>
                <w:rFonts w:hint="eastAsia" w:ascii="仿宋_GB2312" w:eastAsia="仿宋_GB2312"/>
                <w:spacing w:val="-20"/>
                <w:sz w:val="32"/>
                <w:szCs w:val="32"/>
              </w:rPr>
              <w:t>津滨安生〔2017〕6号</w:t>
            </w:r>
            <w:r>
              <w:rPr>
                <w:rFonts w:hint="eastAsia" w:ascii="仿宋_GB2312" w:eastAsia="仿宋_GB2312"/>
                <w:bCs/>
                <w:spacing w:val="-20"/>
                <w:kern w:val="0"/>
                <w:sz w:val="32"/>
                <w:szCs w:val="32"/>
              </w:rPr>
              <w:t>）</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办公室牵头，各部室配合</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bCs/>
                <w:spacing w:val="-20"/>
                <w:kern w:val="0"/>
                <w:sz w:val="32"/>
                <w:szCs w:val="32"/>
              </w:rPr>
              <w:t>对办公场所、会议室的水、电、气、暖、消防设施等进行排查检查，推动安全隐患排查机制常态化。开展消防应急救援培训，增强干部职工消防意识和自防自救能力。</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hint="eastAsia"/>
        </w:rPr>
      </w:pPr>
    </w:p>
    <w:p>
      <w:pPr>
        <w:rPr>
          <w:rFonts w:hint="eastAsia"/>
        </w:rPr>
      </w:pPr>
    </w:p>
    <w:p>
      <w:pPr>
        <w:rPr>
          <w:rFonts w:hint="eastAsia"/>
        </w:rPr>
      </w:pPr>
    </w:p>
    <w:p>
      <w:pPr>
        <w:rPr>
          <w:rFonts w:hint="eastAsia"/>
        </w:rPr>
      </w:pPr>
    </w:p>
    <w:tbl>
      <w:tblPr>
        <w:tblStyle w:val="5"/>
        <w:tblW w:w="9620" w:type="dxa"/>
        <w:tblInd w:w="93" w:type="dxa"/>
        <w:tblLayout w:type="fixed"/>
        <w:tblCellMar>
          <w:top w:w="0" w:type="dxa"/>
          <w:left w:w="108" w:type="dxa"/>
          <w:bottom w:w="0" w:type="dxa"/>
          <w:right w:w="108" w:type="dxa"/>
        </w:tblCellMar>
      </w:tblPr>
      <w:tblGrid>
        <w:gridCol w:w="1993"/>
        <w:gridCol w:w="692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rPr>
                <w:rFonts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199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92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2.1</w:t>
            </w:r>
          </w:p>
        </w:tc>
      </w:tr>
      <w:tr>
        <w:tblPrEx>
          <w:tblCellMar>
            <w:top w:w="0" w:type="dxa"/>
            <w:left w:w="108" w:type="dxa"/>
            <w:bottom w:w="0" w:type="dxa"/>
            <w:right w:w="108" w:type="dxa"/>
          </w:tblCellMar>
        </w:tblPrEx>
        <w:trPr>
          <w:gridAfter w:val="1"/>
          <w:wAfter w:w="702" w:type="dxa"/>
          <w:trHeight w:val="720"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档案资料接收</w:t>
            </w:r>
          </w:p>
        </w:tc>
      </w:tr>
      <w:tr>
        <w:tblPrEx>
          <w:tblCellMar>
            <w:top w:w="0" w:type="dxa"/>
            <w:left w:w="108" w:type="dxa"/>
            <w:bottom w:w="0" w:type="dxa"/>
            <w:right w:w="108" w:type="dxa"/>
          </w:tblCellMar>
        </w:tblPrEx>
        <w:trPr>
          <w:gridAfter w:val="1"/>
          <w:wAfter w:w="702" w:type="dxa"/>
          <w:trHeight w:val="1960"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《档案法》《档案法实施办法》《天津市档案管理条例》《机关档案管理规定》（国家档案局第13号令）《天津市档案收集办法》</w:t>
            </w:r>
          </w:p>
        </w:tc>
      </w:tr>
      <w:tr>
        <w:tblPrEx>
          <w:tblCellMar>
            <w:top w:w="0" w:type="dxa"/>
            <w:left w:w="108" w:type="dxa"/>
            <w:bottom w:w="0" w:type="dxa"/>
            <w:right w:w="108" w:type="dxa"/>
          </w:tblCellMar>
        </w:tblPrEx>
        <w:trPr>
          <w:gridAfter w:val="1"/>
          <w:wAfter w:w="702" w:type="dxa"/>
          <w:trHeight w:val="1131"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档案保管部</w:t>
            </w:r>
          </w:p>
        </w:tc>
      </w:tr>
      <w:tr>
        <w:tblPrEx>
          <w:tblCellMar>
            <w:top w:w="0" w:type="dxa"/>
            <w:left w:w="108" w:type="dxa"/>
            <w:bottom w:w="0" w:type="dxa"/>
            <w:right w:w="108" w:type="dxa"/>
          </w:tblCellMar>
        </w:tblPrEx>
        <w:trPr>
          <w:gridAfter w:val="1"/>
          <w:wAfter w:w="702" w:type="dxa"/>
          <w:trHeight w:val="848"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档案保管部</w:t>
            </w:r>
          </w:p>
        </w:tc>
      </w:tr>
      <w:tr>
        <w:tblPrEx>
          <w:tblCellMar>
            <w:top w:w="0" w:type="dxa"/>
            <w:left w:w="108" w:type="dxa"/>
            <w:bottom w:w="0" w:type="dxa"/>
            <w:right w:w="108" w:type="dxa"/>
          </w:tblCellMar>
        </w:tblPrEx>
        <w:trPr>
          <w:gridAfter w:val="1"/>
          <w:wAfter w:w="702" w:type="dxa"/>
          <w:trHeight w:val="810"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各单位将档案整理规范—进行核对—办理交接手续</w:t>
            </w:r>
          </w:p>
        </w:tc>
      </w:tr>
      <w:tr>
        <w:tblPrEx>
          <w:tblCellMar>
            <w:top w:w="0" w:type="dxa"/>
            <w:left w:w="108" w:type="dxa"/>
            <w:bottom w:w="0" w:type="dxa"/>
            <w:right w:w="108" w:type="dxa"/>
          </w:tblCellMar>
        </w:tblPrEx>
        <w:trPr>
          <w:gridAfter w:val="1"/>
          <w:wAfter w:w="702" w:type="dxa"/>
          <w:trHeight w:val="1128"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《档案交接文据》、《档案移交清单》单位领导签字，加盖公章</w:t>
            </w:r>
          </w:p>
        </w:tc>
      </w:tr>
      <w:tr>
        <w:tblPrEx>
          <w:tblCellMar>
            <w:top w:w="0" w:type="dxa"/>
            <w:left w:w="108" w:type="dxa"/>
            <w:bottom w:w="0" w:type="dxa"/>
            <w:right w:w="108" w:type="dxa"/>
          </w:tblCellMar>
        </w:tblPrEx>
        <w:trPr>
          <w:gridAfter w:val="1"/>
          <w:wAfter w:w="702" w:type="dxa"/>
          <w:trHeight w:val="1128"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负责档案资料接收进馆前的审核，对进馆档案资料进行核对，手续完毕，将档案资料入库　</w:t>
            </w:r>
          </w:p>
        </w:tc>
      </w:tr>
      <w:tr>
        <w:tblPrEx>
          <w:tblCellMar>
            <w:top w:w="0" w:type="dxa"/>
            <w:left w:w="108" w:type="dxa"/>
            <w:bottom w:w="0" w:type="dxa"/>
            <w:right w:w="108" w:type="dxa"/>
          </w:tblCellMar>
        </w:tblPrEx>
        <w:trPr>
          <w:gridAfter w:val="1"/>
          <w:wAfter w:w="702" w:type="dxa"/>
          <w:trHeight w:val="1024" w:hRule="atLeast"/>
        </w:trPr>
        <w:tc>
          <w:tcPr>
            <w:tcW w:w="199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92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ascii="宋体" w:hAnsi="宋体"/>
        </w:rPr>
      </w:pPr>
      <w:r>
        <w:rPr>
          <w:rFonts w:hint="eastAsia" w:ascii="宋体" w:hAnsi="宋体"/>
        </w:rPr>
        <w:t xml:space="preserve"> </w:t>
      </w:r>
    </w:p>
    <w:p>
      <w:pPr>
        <w:spacing w:line="588" w:lineRule="exact"/>
        <w:ind w:right="1432"/>
        <w:rPr>
          <w:rFonts w:hint="eastAsia" w:ascii="方正仿宋简体" w:eastAsia="方正仿宋简体"/>
          <w:sz w:val="34"/>
          <w:szCs w:val="34"/>
        </w:rPr>
      </w:pPr>
      <w:r>
        <w:rPr>
          <w:rFonts w:hint="eastAsia" w:ascii="方正仿宋简体" w:eastAsia="方正仿宋简体"/>
          <w:sz w:val="34"/>
          <w:szCs w:val="34"/>
        </w:rPr>
        <w:t xml:space="preserve"> </w:t>
      </w:r>
    </w:p>
    <w:p>
      <w:pPr>
        <w:rPr>
          <w:rFonts w:hint="eastAsia"/>
        </w:rPr>
      </w:pPr>
      <w:r>
        <w:t xml:space="preserve"> </w:t>
      </w:r>
    </w:p>
    <w:p>
      <w:pPr>
        <w:rPr>
          <w:rFonts w:hint="eastAsia"/>
        </w:rPr>
      </w:pPr>
      <w:r>
        <w:t xml:space="preserve"> </w:t>
      </w:r>
    </w:p>
    <w:p>
      <w:r>
        <w:t xml:space="preserve"> </w:t>
      </w:r>
    </w:p>
    <w:p>
      <w:r>
        <w:t xml:space="preserve"> </w:t>
      </w:r>
    </w:p>
    <w:tbl>
      <w:tblPr>
        <w:tblStyle w:val="5"/>
        <w:tblW w:w="9620" w:type="dxa"/>
        <w:tblInd w:w="93" w:type="dxa"/>
        <w:tblLayout w:type="fixed"/>
        <w:tblCellMar>
          <w:top w:w="0" w:type="dxa"/>
          <w:left w:w="108" w:type="dxa"/>
          <w:bottom w:w="0" w:type="dxa"/>
          <w:right w:w="108" w:type="dxa"/>
        </w:tblCellMar>
      </w:tblPr>
      <w:tblGrid>
        <w:gridCol w:w="2068"/>
        <w:gridCol w:w="392"/>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06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850" w:type="dxa"/>
            <w:gridSpan w:val="2"/>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2.2</w:t>
            </w:r>
          </w:p>
        </w:tc>
      </w:tr>
      <w:tr>
        <w:tblPrEx>
          <w:tblCellMar>
            <w:top w:w="0" w:type="dxa"/>
            <w:left w:w="108" w:type="dxa"/>
            <w:bottom w:w="0" w:type="dxa"/>
            <w:right w:w="108" w:type="dxa"/>
          </w:tblCellMar>
        </w:tblPrEx>
        <w:trPr>
          <w:gridAfter w:val="1"/>
          <w:wAfter w:w="702" w:type="dxa"/>
          <w:trHeight w:val="720"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850" w:type="dxa"/>
            <w:gridSpan w:val="2"/>
            <w:tcBorders>
              <w:top w:val="single" w:color="auto" w:sz="6" w:space="0"/>
              <w:left w:val="nil"/>
              <w:bottom w:val="single" w:color="auto" w:sz="6" w:space="0"/>
              <w:right w:val="single" w:color="auto" w:sz="4" w:space="0"/>
            </w:tcBorders>
            <w:vAlign w:val="center"/>
          </w:tcPr>
          <w:p>
            <w:pPr>
              <w:jc w:val="left"/>
              <w:rPr>
                <w:rFonts w:ascii="仿宋_GB2312" w:eastAsia="仿宋_GB2312"/>
                <w:kern w:val="0"/>
                <w:sz w:val="32"/>
                <w:szCs w:val="32"/>
              </w:rPr>
            </w:pPr>
            <w:r>
              <w:rPr>
                <w:rFonts w:hint="eastAsia" w:ascii="仿宋_GB2312" w:eastAsia="仿宋_GB2312"/>
                <w:kern w:val="0"/>
                <w:sz w:val="32"/>
                <w:szCs w:val="32"/>
              </w:rPr>
              <w:t>档案资料保管</w:t>
            </w:r>
          </w:p>
        </w:tc>
      </w:tr>
      <w:tr>
        <w:tblPrEx>
          <w:tblCellMar>
            <w:top w:w="0" w:type="dxa"/>
            <w:left w:w="108" w:type="dxa"/>
            <w:bottom w:w="0" w:type="dxa"/>
            <w:right w:w="108" w:type="dxa"/>
          </w:tblCellMar>
        </w:tblPrEx>
        <w:trPr>
          <w:gridAfter w:val="1"/>
          <w:wAfter w:w="702" w:type="dxa"/>
          <w:trHeight w:val="1960"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85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《中华人民共和国档案法》 《中华人民共和国档案法实施办法》</w:t>
            </w:r>
          </w:p>
        </w:tc>
      </w:tr>
      <w:tr>
        <w:tblPrEx>
          <w:tblCellMar>
            <w:top w:w="0" w:type="dxa"/>
            <w:left w:w="108" w:type="dxa"/>
            <w:bottom w:w="0" w:type="dxa"/>
            <w:right w:w="108" w:type="dxa"/>
          </w:tblCellMar>
        </w:tblPrEx>
        <w:trPr>
          <w:gridAfter w:val="1"/>
          <w:wAfter w:w="702" w:type="dxa"/>
          <w:trHeight w:val="1131"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85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档案保管部</w:t>
            </w:r>
          </w:p>
        </w:tc>
      </w:tr>
      <w:tr>
        <w:tblPrEx>
          <w:tblCellMar>
            <w:top w:w="0" w:type="dxa"/>
            <w:left w:w="108" w:type="dxa"/>
            <w:bottom w:w="0" w:type="dxa"/>
            <w:right w:w="108" w:type="dxa"/>
          </w:tblCellMar>
        </w:tblPrEx>
        <w:trPr>
          <w:gridAfter w:val="1"/>
          <w:wAfter w:w="702" w:type="dxa"/>
          <w:trHeight w:val="848"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85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档案保管部</w:t>
            </w:r>
          </w:p>
        </w:tc>
      </w:tr>
      <w:tr>
        <w:tblPrEx>
          <w:tblCellMar>
            <w:top w:w="0" w:type="dxa"/>
            <w:left w:w="108" w:type="dxa"/>
            <w:bottom w:w="0" w:type="dxa"/>
            <w:right w:w="108" w:type="dxa"/>
          </w:tblCellMar>
        </w:tblPrEx>
        <w:trPr>
          <w:gridAfter w:val="1"/>
          <w:wAfter w:w="702" w:type="dxa"/>
          <w:trHeight w:val="810"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85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档案资料核对入库—管理</w:t>
            </w:r>
          </w:p>
        </w:tc>
      </w:tr>
      <w:tr>
        <w:tblPrEx>
          <w:tblCellMar>
            <w:top w:w="0" w:type="dxa"/>
            <w:left w:w="108" w:type="dxa"/>
            <w:bottom w:w="0" w:type="dxa"/>
            <w:right w:w="108" w:type="dxa"/>
          </w:tblCellMar>
        </w:tblPrEx>
        <w:trPr>
          <w:gridAfter w:val="1"/>
          <w:wAfter w:w="702" w:type="dxa"/>
          <w:trHeight w:val="1128"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85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无</w:t>
            </w:r>
          </w:p>
        </w:tc>
      </w:tr>
      <w:tr>
        <w:tblPrEx>
          <w:tblCellMar>
            <w:top w:w="0" w:type="dxa"/>
            <w:left w:w="108" w:type="dxa"/>
            <w:bottom w:w="0" w:type="dxa"/>
            <w:right w:w="108" w:type="dxa"/>
          </w:tblCellMar>
        </w:tblPrEx>
        <w:trPr>
          <w:gridAfter w:val="1"/>
          <w:wAfter w:w="702" w:type="dxa"/>
          <w:trHeight w:val="1128"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85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做好实体档案资料的接收入库、上架标识、统计、实体档案调阅、安全管理等各项工作　</w:t>
            </w:r>
          </w:p>
        </w:tc>
      </w:tr>
      <w:tr>
        <w:tblPrEx>
          <w:tblCellMar>
            <w:top w:w="0" w:type="dxa"/>
            <w:left w:w="108" w:type="dxa"/>
            <w:bottom w:w="0" w:type="dxa"/>
            <w:right w:w="108" w:type="dxa"/>
          </w:tblCellMar>
        </w:tblPrEx>
        <w:trPr>
          <w:gridAfter w:val="1"/>
          <w:wAfter w:w="702" w:type="dxa"/>
          <w:trHeight w:val="1024" w:hRule="atLeast"/>
        </w:trPr>
        <w:tc>
          <w:tcPr>
            <w:tcW w:w="206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850" w:type="dxa"/>
            <w:gridSpan w:val="2"/>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ascii="宋体" w:hAnsi="宋体"/>
        </w:rPr>
      </w:pPr>
      <w:r>
        <w:rPr>
          <w:rFonts w:hint="eastAsia" w:ascii="宋体" w:hAnsi="宋体"/>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9620" w:type="dxa"/>
        <w:tblInd w:w="93" w:type="dxa"/>
        <w:tblLayout w:type="fixed"/>
        <w:tblCellMar>
          <w:top w:w="0" w:type="dxa"/>
          <w:left w:w="108" w:type="dxa"/>
          <w:bottom w:w="0" w:type="dxa"/>
          <w:right w:w="108" w:type="dxa"/>
        </w:tblCellMar>
      </w:tblPr>
      <w:tblGrid>
        <w:gridCol w:w="1993"/>
        <w:gridCol w:w="692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hint="eastAsia" w:ascii="方正小标宋简体" w:hAnsi="宋体" w:eastAsia="方正小标宋简体"/>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199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92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3.1</w:t>
            </w:r>
          </w:p>
        </w:tc>
      </w:tr>
      <w:tr>
        <w:tblPrEx>
          <w:tblCellMar>
            <w:top w:w="0" w:type="dxa"/>
            <w:left w:w="108" w:type="dxa"/>
            <w:bottom w:w="0" w:type="dxa"/>
            <w:right w:w="108" w:type="dxa"/>
          </w:tblCellMar>
        </w:tblPrEx>
        <w:trPr>
          <w:gridAfter w:val="1"/>
          <w:wAfter w:w="702" w:type="dxa"/>
          <w:trHeight w:val="720"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档案资料提供利用</w:t>
            </w:r>
          </w:p>
        </w:tc>
      </w:tr>
      <w:tr>
        <w:tblPrEx>
          <w:tblCellMar>
            <w:top w:w="0" w:type="dxa"/>
            <w:left w:w="108" w:type="dxa"/>
            <w:bottom w:w="0" w:type="dxa"/>
            <w:right w:w="108" w:type="dxa"/>
          </w:tblCellMar>
        </w:tblPrEx>
        <w:trPr>
          <w:gridAfter w:val="1"/>
          <w:wAfter w:w="702" w:type="dxa"/>
          <w:trHeight w:val="1960"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《中华人民共和国档案法》</w:t>
            </w:r>
          </w:p>
        </w:tc>
      </w:tr>
      <w:tr>
        <w:tblPrEx>
          <w:tblCellMar>
            <w:top w:w="0" w:type="dxa"/>
            <w:left w:w="108" w:type="dxa"/>
            <w:bottom w:w="0" w:type="dxa"/>
            <w:right w:w="108" w:type="dxa"/>
          </w:tblCellMar>
        </w:tblPrEx>
        <w:trPr>
          <w:gridAfter w:val="1"/>
          <w:wAfter w:w="702" w:type="dxa"/>
          <w:trHeight w:val="1131"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档案利用部</w:t>
            </w:r>
          </w:p>
        </w:tc>
      </w:tr>
      <w:tr>
        <w:tblPrEx>
          <w:tblCellMar>
            <w:top w:w="0" w:type="dxa"/>
            <w:left w:w="108" w:type="dxa"/>
            <w:bottom w:w="0" w:type="dxa"/>
            <w:right w:w="108" w:type="dxa"/>
          </w:tblCellMar>
        </w:tblPrEx>
        <w:trPr>
          <w:gridAfter w:val="1"/>
          <w:wAfter w:w="702" w:type="dxa"/>
          <w:trHeight w:val="848"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档案利用部</w:t>
            </w:r>
          </w:p>
        </w:tc>
      </w:tr>
      <w:tr>
        <w:tblPrEx>
          <w:tblCellMar>
            <w:top w:w="0" w:type="dxa"/>
            <w:left w:w="108" w:type="dxa"/>
            <w:bottom w:w="0" w:type="dxa"/>
            <w:right w:w="108" w:type="dxa"/>
          </w:tblCellMar>
        </w:tblPrEx>
        <w:trPr>
          <w:gridAfter w:val="1"/>
          <w:wAfter w:w="702" w:type="dxa"/>
          <w:trHeight w:val="810"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受理—审查—决定</w:t>
            </w:r>
          </w:p>
        </w:tc>
      </w:tr>
      <w:tr>
        <w:tblPrEx>
          <w:tblCellMar>
            <w:top w:w="0" w:type="dxa"/>
            <w:left w:w="108" w:type="dxa"/>
            <w:bottom w:w="0" w:type="dxa"/>
            <w:right w:w="108" w:type="dxa"/>
          </w:tblCellMar>
        </w:tblPrEx>
        <w:trPr>
          <w:gridAfter w:val="1"/>
          <w:wAfter w:w="702" w:type="dxa"/>
          <w:trHeight w:val="1128"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单位介绍信（工作证）、身份证</w:t>
            </w:r>
          </w:p>
        </w:tc>
      </w:tr>
      <w:tr>
        <w:tblPrEx>
          <w:tblCellMar>
            <w:top w:w="0" w:type="dxa"/>
            <w:left w:w="108" w:type="dxa"/>
            <w:bottom w:w="0" w:type="dxa"/>
            <w:right w:w="108" w:type="dxa"/>
          </w:tblCellMar>
        </w:tblPrEx>
        <w:trPr>
          <w:gridAfter w:val="1"/>
          <w:wAfter w:w="702" w:type="dxa"/>
          <w:trHeight w:val="1128" w:hRule="atLeast"/>
        </w:trPr>
        <w:tc>
          <w:tcPr>
            <w:tcW w:w="199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92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做好档案资料的开发利用、接待查询工作</w:t>
            </w:r>
          </w:p>
        </w:tc>
      </w:tr>
      <w:tr>
        <w:tblPrEx>
          <w:tblCellMar>
            <w:top w:w="0" w:type="dxa"/>
            <w:left w:w="108" w:type="dxa"/>
            <w:bottom w:w="0" w:type="dxa"/>
            <w:right w:w="108" w:type="dxa"/>
          </w:tblCellMar>
        </w:tblPrEx>
        <w:trPr>
          <w:gridAfter w:val="1"/>
          <w:wAfter w:w="702" w:type="dxa"/>
          <w:trHeight w:val="1024" w:hRule="atLeast"/>
        </w:trPr>
        <w:tc>
          <w:tcPr>
            <w:tcW w:w="199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92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ascii="宋体" w:hAnsi="宋体"/>
        </w:rPr>
      </w:pPr>
      <w:r>
        <w:rPr>
          <w:rFonts w:hint="eastAsia" w:ascii="宋体" w:hAnsi="宋体"/>
        </w:rPr>
        <w:t xml:space="preserve"> </w:t>
      </w:r>
    </w:p>
    <w:tbl>
      <w:tblPr>
        <w:tblStyle w:val="5"/>
        <w:tblW w:w="9620" w:type="dxa"/>
        <w:tblInd w:w="93" w:type="dxa"/>
        <w:tblLayout w:type="fixed"/>
        <w:tblCellMar>
          <w:top w:w="0" w:type="dxa"/>
          <w:left w:w="108" w:type="dxa"/>
          <w:bottom w:w="0" w:type="dxa"/>
          <w:right w:w="108" w:type="dxa"/>
        </w:tblCellMar>
      </w:tblPr>
      <w:tblGrid>
        <w:gridCol w:w="2083"/>
        <w:gridCol w:w="68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olor w:val="C00000"/>
                <w:kern w:val="0"/>
                <w:sz w:val="30"/>
                <w:szCs w:val="30"/>
                <w:u w:val="single"/>
              </w:rPr>
            </w:pPr>
          </w:p>
          <w:p>
            <w:pPr>
              <w:widowControl/>
              <w:jc w:val="center"/>
              <w:rPr>
                <w:rFonts w:hint="eastAsia" w:ascii="方正小标宋简体" w:hAnsi="宋体" w:eastAsia="方正小标宋简体"/>
                <w:color w:val="C00000"/>
                <w:kern w:val="0"/>
                <w:sz w:val="30"/>
                <w:szCs w:val="30"/>
                <w:u w:val="single"/>
              </w:rPr>
            </w:pPr>
          </w:p>
          <w:p>
            <w:pPr>
              <w:widowControl/>
              <w:jc w:val="both"/>
              <w:rPr>
                <w:rFonts w:hint="eastAsia" w:ascii="方正小标宋简体" w:hAnsi="宋体" w:eastAsia="方正小标宋简体"/>
                <w:color w:val="C00000"/>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0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835" w:type="dxa"/>
            <w:tcBorders>
              <w:top w:val="single" w:color="auto" w:sz="4" w:space="0"/>
              <w:left w:val="nil"/>
              <w:bottom w:val="single" w:color="auto" w:sz="6" w:space="0"/>
              <w:right w:val="single" w:color="auto" w:sz="4" w:space="0"/>
            </w:tcBorders>
            <w:vAlign w:val="center"/>
          </w:tcPr>
          <w:p>
            <w:pPr>
              <w:widowControl/>
              <w:ind w:firstLine="320" w:firstLineChars="100"/>
              <w:jc w:val="left"/>
              <w:rPr>
                <w:rFonts w:ascii="仿宋_GB2312" w:eastAsia="仿宋_GB2312"/>
                <w:kern w:val="0"/>
                <w:sz w:val="32"/>
                <w:szCs w:val="32"/>
              </w:rPr>
            </w:pPr>
            <w:r>
              <w:rPr>
                <w:rFonts w:hint="eastAsia" w:ascii="仿宋_GB2312" w:eastAsia="仿宋_GB2312"/>
                <w:kern w:val="0"/>
                <w:sz w:val="32"/>
                <w:szCs w:val="32"/>
              </w:rPr>
              <w:t>3.2</w:t>
            </w:r>
          </w:p>
        </w:tc>
      </w:tr>
      <w:tr>
        <w:tblPrEx>
          <w:tblCellMar>
            <w:top w:w="0" w:type="dxa"/>
            <w:left w:w="108" w:type="dxa"/>
            <w:bottom w:w="0" w:type="dxa"/>
            <w:right w:w="108" w:type="dxa"/>
          </w:tblCellMar>
        </w:tblPrEx>
        <w:trPr>
          <w:gridAfter w:val="1"/>
          <w:wAfter w:w="702" w:type="dxa"/>
          <w:trHeight w:val="72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定期公布开放档案的目录</w:t>
            </w:r>
          </w:p>
        </w:tc>
      </w:tr>
      <w:tr>
        <w:tblPrEx>
          <w:tblCellMar>
            <w:top w:w="0" w:type="dxa"/>
            <w:left w:w="108" w:type="dxa"/>
            <w:bottom w:w="0" w:type="dxa"/>
            <w:right w:w="108" w:type="dxa"/>
          </w:tblCellMar>
        </w:tblPrEx>
        <w:trPr>
          <w:gridAfter w:val="1"/>
          <w:wAfter w:w="702" w:type="dxa"/>
          <w:trHeight w:val="196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《中华人民共和国档案法》</w:t>
            </w:r>
          </w:p>
        </w:tc>
      </w:tr>
      <w:tr>
        <w:tblPrEx>
          <w:tblCellMar>
            <w:top w:w="0" w:type="dxa"/>
            <w:left w:w="108" w:type="dxa"/>
            <w:bottom w:w="0" w:type="dxa"/>
            <w:right w:w="108" w:type="dxa"/>
          </w:tblCellMar>
        </w:tblPrEx>
        <w:trPr>
          <w:gridAfter w:val="1"/>
          <w:wAfter w:w="702" w:type="dxa"/>
          <w:trHeight w:val="1131"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档案利用部</w:t>
            </w:r>
          </w:p>
        </w:tc>
      </w:tr>
      <w:tr>
        <w:tblPrEx>
          <w:tblCellMar>
            <w:top w:w="0" w:type="dxa"/>
            <w:left w:w="108" w:type="dxa"/>
            <w:bottom w:w="0" w:type="dxa"/>
            <w:right w:w="108" w:type="dxa"/>
          </w:tblCellMar>
        </w:tblPrEx>
        <w:trPr>
          <w:gridAfter w:val="1"/>
          <w:wAfter w:w="702" w:type="dxa"/>
          <w:trHeight w:val="84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档案利用部</w:t>
            </w:r>
          </w:p>
        </w:tc>
      </w:tr>
      <w:tr>
        <w:tblPrEx>
          <w:tblCellMar>
            <w:top w:w="0" w:type="dxa"/>
            <w:left w:w="108" w:type="dxa"/>
            <w:bottom w:w="0" w:type="dxa"/>
            <w:right w:w="108" w:type="dxa"/>
          </w:tblCellMar>
        </w:tblPrEx>
        <w:trPr>
          <w:gridAfter w:val="1"/>
          <w:wAfter w:w="702" w:type="dxa"/>
          <w:trHeight w:val="81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鉴定--报批--公布</w:t>
            </w:r>
          </w:p>
        </w:tc>
      </w:tr>
      <w:tr>
        <w:tblPrEx>
          <w:tblCellMar>
            <w:top w:w="0" w:type="dxa"/>
            <w:left w:w="108" w:type="dxa"/>
            <w:bottom w:w="0" w:type="dxa"/>
            <w:right w:w="108" w:type="dxa"/>
          </w:tblCellMar>
        </w:tblPrEx>
        <w:trPr>
          <w:gridAfter w:val="1"/>
          <w:wAfter w:w="702" w:type="dxa"/>
          <w:trHeight w:val="112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同级档案行政管理部门批复</w:t>
            </w:r>
          </w:p>
        </w:tc>
      </w:tr>
      <w:tr>
        <w:tblPrEx>
          <w:tblCellMar>
            <w:top w:w="0" w:type="dxa"/>
            <w:left w:w="108" w:type="dxa"/>
            <w:bottom w:w="0" w:type="dxa"/>
            <w:right w:w="108" w:type="dxa"/>
          </w:tblCellMar>
        </w:tblPrEx>
        <w:trPr>
          <w:gridAfter w:val="1"/>
          <w:wAfter w:w="702" w:type="dxa"/>
          <w:trHeight w:val="112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835" w:type="dxa"/>
            <w:tcBorders>
              <w:top w:val="single" w:color="auto" w:sz="6" w:space="0"/>
              <w:left w:val="nil"/>
              <w:bottom w:val="single" w:color="auto" w:sz="6" w:space="0"/>
              <w:right w:val="single" w:color="auto" w:sz="4" w:space="0"/>
            </w:tcBorders>
            <w:vAlign w:val="center"/>
          </w:tcPr>
          <w:p>
            <w:pPr>
              <w:widowControl/>
              <w:jc w:val="left"/>
              <w:rPr>
                <w:rFonts w:hint="eastAsia" w:ascii="仿宋_GB2312" w:eastAsia="仿宋_GB2312"/>
                <w:kern w:val="0"/>
                <w:sz w:val="32"/>
                <w:szCs w:val="32"/>
                <w:lang w:eastAsia="zh-CN"/>
              </w:rPr>
            </w:pPr>
            <w:r>
              <w:rPr>
                <w:rFonts w:hint="eastAsia" w:ascii="仿宋_GB2312" w:eastAsia="仿宋_GB2312"/>
                <w:kern w:val="0"/>
                <w:sz w:val="32"/>
                <w:szCs w:val="32"/>
              </w:rPr>
              <w:t>　</w:t>
            </w:r>
            <w:r>
              <w:rPr>
                <w:rFonts w:hint="eastAsia" w:ascii="仿宋_GB2312" w:eastAsia="仿宋_GB2312"/>
                <w:kern w:val="0"/>
                <w:sz w:val="32"/>
                <w:szCs w:val="32"/>
                <w:lang w:eastAsia="zh-CN"/>
              </w:rPr>
              <w:t>档案馆应该通过网站或其他方式</w:t>
            </w:r>
            <w:r>
              <w:rPr>
                <w:rFonts w:hint="eastAsia" w:ascii="仿宋_GB2312" w:eastAsia="仿宋_GB2312"/>
                <w:kern w:val="0"/>
                <w:sz w:val="32"/>
                <w:szCs w:val="32"/>
              </w:rPr>
              <w:t>定期公布</w:t>
            </w:r>
            <w:r>
              <w:rPr>
                <w:rFonts w:hint="eastAsia" w:ascii="仿宋_GB2312" w:eastAsia="仿宋_GB2312"/>
                <w:kern w:val="0"/>
                <w:sz w:val="32"/>
                <w:szCs w:val="32"/>
                <w:lang w:eastAsia="zh-CN"/>
              </w:rPr>
              <w:t>开放档案目录</w:t>
            </w:r>
          </w:p>
        </w:tc>
      </w:tr>
      <w:tr>
        <w:tblPrEx>
          <w:tblCellMar>
            <w:top w:w="0" w:type="dxa"/>
            <w:left w:w="108" w:type="dxa"/>
            <w:bottom w:w="0" w:type="dxa"/>
            <w:right w:w="108" w:type="dxa"/>
          </w:tblCellMar>
        </w:tblPrEx>
        <w:trPr>
          <w:gridAfter w:val="1"/>
          <w:wAfter w:w="702" w:type="dxa"/>
          <w:trHeight w:val="1024" w:hRule="atLeast"/>
        </w:trPr>
        <w:tc>
          <w:tcPr>
            <w:tcW w:w="20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83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hint="eastAsia" w:ascii="宋体" w:hAnsi="宋体"/>
        </w:rPr>
      </w:pPr>
      <w:r>
        <w:rPr>
          <w:rFonts w:hint="eastAsia" w:ascii="宋体" w:hAnsi="宋体"/>
        </w:rPr>
        <w:t xml:space="preserve"> </w:t>
      </w:r>
    </w:p>
    <w:p>
      <w:pPr>
        <w:spacing w:line="588" w:lineRule="exact"/>
        <w:ind w:right="1432"/>
        <w:rPr>
          <w:rFonts w:hint="eastAsia" w:ascii="方正仿宋简体" w:eastAsia="方正仿宋简体"/>
          <w:sz w:val="34"/>
          <w:szCs w:val="34"/>
        </w:rPr>
      </w:pPr>
      <w:r>
        <w:rPr>
          <w:rFonts w:hint="eastAsia" w:ascii="方正仿宋简体" w:eastAsia="方正仿宋简体"/>
          <w:sz w:val="34"/>
          <w:szCs w:val="34"/>
        </w:rPr>
        <w:t xml:space="preserve"> </w:t>
      </w:r>
    </w:p>
    <w:p>
      <w:pPr>
        <w:rPr>
          <w:rFonts w:hint="eastAsia"/>
        </w:rPr>
      </w:pPr>
      <w:r>
        <w:t xml:space="preserve"> </w:t>
      </w:r>
    </w:p>
    <w:p>
      <w:pPr>
        <w:rPr>
          <w:rFonts w:hint="eastAsia"/>
        </w:rPr>
      </w:pPr>
      <w:r>
        <w:t xml:space="preserve"> </w:t>
      </w:r>
    </w:p>
    <w:p>
      <w:r>
        <w:t xml:space="preserve"> </w:t>
      </w:r>
    </w:p>
    <w:p>
      <w:r>
        <w:t xml:space="preserve"> </w:t>
      </w:r>
    </w:p>
    <w:p>
      <w:r>
        <w:t xml:space="preserve"> </w:t>
      </w:r>
    </w:p>
    <w:p>
      <w:r>
        <w:t xml:space="preserve"> </w:t>
      </w:r>
    </w:p>
    <w:tbl>
      <w:tblPr>
        <w:tblStyle w:val="5"/>
        <w:tblW w:w="9620" w:type="dxa"/>
        <w:tblInd w:w="93" w:type="dxa"/>
        <w:tblLayout w:type="fixed"/>
        <w:tblCellMar>
          <w:top w:w="0" w:type="dxa"/>
          <w:left w:w="108" w:type="dxa"/>
          <w:bottom w:w="0" w:type="dxa"/>
          <w:right w:w="108" w:type="dxa"/>
        </w:tblCellMar>
      </w:tblPr>
      <w:tblGrid>
        <w:gridCol w:w="2068"/>
        <w:gridCol w:w="6850"/>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06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850"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3.3</w:t>
            </w:r>
          </w:p>
        </w:tc>
      </w:tr>
      <w:tr>
        <w:tblPrEx>
          <w:tblCellMar>
            <w:top w:w="0" w:type="dxa"/>
            <w:left w:w="108" w:type="dxa"/>
            <w:bottom w:w="0" w:type="dxa"/>
            <w:right w:w="108" w:type="dxa"/>
          </w:tblCellMar>
        </w:tblPrEx>
        <w:trPr>
          <w:gridAfter w:val="1"/>
          <w:wAfter w:w="702" w:type="dxa"/>
          <w:trHeight w:val="720"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850"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接收政府信息公开文件并提供利用</w:t>
            </w:r>
          </w:p>
        </w:tc>
      </w:tr>
      <w:tr>
        <w:tblPrEx>
          <w:tblCellMar>
            <w:top w:w="0" w:type="dxa"/>
            <w:left w:w="108" w:type="dxa"/>
            <w:bottom w:w="0" w:type="dxa"/>
            <w:right w:w="108" w:type="dxa"/>
          </w:tblCellMar>
        </w:tblPrEx>
        <w:trPr>
          <w:gridAfter w:val="1"/>
          <w:wAfter w:w="702" w:type="dxa"/>
          <w:trHeight w:val="1960"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850"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《天津市政府信息公开规定》</w:t>
            </w:r>
          </w:p>
        </w:tc>
      </w:tr>
      <w:tr>
        <w:tblPrEx>
          <w:tblCellMar>
            <w:top w:w="0" w:type="dxa"/>
            <w:left w:w="108" w:type="dxa"/>
            <w:bottom w:w="0" w:type="dxa"/>
            <w:right w:w="108" w:type="dxa"/>
          </w:tblCellMar>
        </w:tblPrEx>
        <w:trPr>
          <w:gridAfter w:val="1"/>
          <w:wAfter w:w="702" w:type="dxa"/>
          <w:trHeight w:val="1131"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850"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档案利用部</w:t>
            </w:r>
          </w:p>
        </w:tc>
      </w:tr>
      <w:tr>
        <w:tblPrEx>
          <w:tblCellMar>
            <w:top w:w="0" w:type="dxa"/>
            <w:left w:w="108" w:type="dxa"/>
            <w:bottom w:w="0" w:type="dxa"/>
            <w:right w:w="108" w:type="dxa"/>
          </w:tblCellMar>
        </w:tblPrEx>
        <w:trPr>
          <w:gridAfter w:val="1"/>
          <w:wAfter w:w="702" w:type="dxa"/>
          <w:trHeight w:val="848"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850"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档案利用部</w:t>
            </w:r>
          </w:p>
        </w:tc>
      </w:tr>
      <w:tr>
        <w:tblPrEx>
          <w:tblCellMar>
            <w:top w:w="0" w:type="dxa"/>
            <w:left w:w="108" w:type="dxa"/>
            <w:bottom w:w="0" w:type="dxa"/>
            <w:right w:w="108" w:type="dxa"/>
          </w:tblCellMar>
        </w:tblPrEx>
        <w:trPr>
          <w:gridAfter w:val="1"/>
          <w:wAfter w:w="702" w:type="dxa"/>
          <w:trHeight w:val="810"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850"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接收→整理→提供利用</w:t>
            </w:r>
          </w:p>
        </w:tc>
      </w:tr>
      <w:tr>
        <w:tblPrEx>
          <w:tblCellMar>
            <w:top w:w="0" w:type="dxa"/>
            <w:left w:w="108" w:type="dxa"/>
            <w:bottom w:w="0" w:type="dxa"/>
            <w:right w:w="108" w:type="dxa"/>
          </w:tblCellMar>
        </w:tblPrEx>
        <w:trPr>
          <w:gridAfter w:val="1"/>
          <w:wAfter w:w="702" w:type="dxa"/>
          <w:trHeight w:val="1128"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850" w:type="dxa"/>
            <w:tcBorders>
              <w:top w:val="single" w:color="auto" w:sz="6" w:space="0"/>
              <w:left w:val="nil"/>
              <w:bottom w:val="single" w:color="auto" w:sz="6" w:space="0"/>
              <w:right w:val="single" w:color="auto" w:sz="4" w:space="0"/>
            </w:tcBorders>
            <w:vAlign w:val="center"/>
          </w:tcPr>
          <w:p>
            <w:pPr>
              <w:widowControl/>
              <w:ind w:firstLine="320" w:firstLineChars="100"/>
              <w:jc w:val="left"/>
              <w:rPr>
                <w:rFonts w:ascii="仿宋_GB2312" w:eastAsia="仿宋_GB2312"/>
                <w:kern w:val="0"/>
                <w:sz w:val="32"/>
                <w:szCs w:val="32"/>
              </w:rPr>
            </w:pPr>
            <w:r>
              <w:rPr>
                <w:rFonts w:hint="eastAsia" w:ascii="仿宋_GB2312" w:eastAsia="仿宋_GB2312"/>
                <w:kern w:val="0"/>
                <w:sz w:val="32"/>
                <w:szCs w:val="32"/>
              </w:rPr>
              <w:t>国家机关、企事业单位、公民持有效证件</w:t>
            </w:r>
          </w:p>
        </w:tc>
      </w:tr>
      <w:tr>
        <w:tblPrEx>
          <w:tblCellMar>
            <w:top w:w="0" w:type="dxa"/>
            <w:left w:w="108" w:type="dxa"/>
            <w:bottom w:w="0" w:type="dxa"/>
            <w:right w:w="108" w:type="dxa"/>
          </w:tblCellMar>
        </w:tblPrEx>
        <w:trPr>
          <w:gridAfter w:val="1"/>
          <w:wAfter w:w="702" w:type="dxa"/>
          <w:trHeight w:val="1128" w:hRule="atLeast"/>
        </w:trPr>
        <w:tc>
          <w:tcPr>
            <w:tcW w:w="206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850" w:type="dxa"/>
            <w:tcBorders>
              <w:top w:val="single" w:color="auto" w:sz="6" w:space="0"/>
              <w:left w:val="nil"/>
              <w:bottom w:val="single" w:color="auto" w:sz="6" w:space="0"/>
              <w:right w:val="single" w:color="auto" w:sz="4" w:space="0"/>
            </w:tcBorders>
            <w:vAlign w:val="center"/>
          </w:tcPr>
          <w:p>
            <w:pPr>
              <w:widowControl/>
              <w:jc w:val="left"/>
              <w:rPr>
                <w:rFonts w:hint="default" w:ascii="仿宋_GB2312" w:eastAsia="仿宋_GB2312"/>
                <w:kern w:val="0"/>
                <w:sz w:val="32"/>
                <w:szCs w:val="32"/>
                <w:lang w:val="en-US" w:eastAsia="zh-CN"/>
              </w:rPr>
            </w:pPr>
            <w:r>
              <w:rPr>
                <w:rFonts w:hint="eastAsia" w:ascii="仿宋_GB2312" w:eastAsia="仿宋_GB2312"/>
                <w:kern w:val="0"/>
                <w:sz w:val="32"/>
                <w:szCs w:val="32"/>
              </w:rPr>
              <w:t>　</w:t>
            </w:r>
            <w:r>
              <w:rPr>
                <w:rFonts w:hint="eastAsia" w:ascii="仿宋_GB2312" w:eastAsia="仿宋_GB2312"/>
                <w:kern w:val="0"/>
                <w:sz w:val="32"/>
                <w:szCs w:val="32"/>
                <w:lang w:eastAsia="zh-CN"/>
              </w:rPr>
              <w:t>档案馆设置政府信息查阅场所并配备相应设施设备，为公民、法人或其他组织获取政府信息提供便利。</w:t>
            </w:r>
          </w:p>
        </w:tc>
      </w:tr>
      <w:tr>
        <w:tblPrEx>
          <w:tblCellMar>
            <w:top w:w="0" w:type="dxa"/>
            <w:left w:w="108" w:type="dxa"/>
            <w:bottom w:w="0" w:type="dxa"/>
            <w:right w:w="108" w:type="dxa"/>
          </w:tblCellMar>
        </w:tblPrEx>
        <w:trPr>
          <w:gridAfter w:val="1"/>
          <w:wAfter w:w="702" w:type="dxa"/>
          <w:trHeight w:val="1024" w:hRule="atLeast"/>
        </w:trPr>
        <w:tc>
          <w:tcPr>
            <w:tcW w:w="206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850"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　</w:t>
            </w:r>
          </w:p>
        </w:tc>
      </w:tr>
    </w:tbl>
    <w:p>
      <w:pPr>
        <w:rPr>
          <w:rFonts w:ascii="宋体" w:hAnsi="宋体"/>
        </w:rPr>
      </w:pPr>
      <w:r>
        <w:rPr>
          <w:rFonts w:hint="eastAsia" w:ascii="宋体" w:hAnsi="宋体"/>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9620" w:type="dxa"/>
        <w:tblInd w:w="93" w:type="dxa"/>
        <w:tblLayout w:type="fixed"/>
        <w:tblCellMar>
          <w:top w:w="0" w:type="dxa"/>
          <w:left w:w="108" w:type="dxa"/>
          <w:bottom w:w="0" w:type="dxa"/>
          <w:right w:w="108" w:type="dxa"/>
        </w:tblCellMar>
      </w:tblPr>
      <w:tblGrid>
        <w:gridCol w:w="2083"/>
        <w:gridCol w:w="68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p>
          <w:p>
            <w:pPr>
              <w:widowControl/>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0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83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4.1</w:t>
            </w:r>
          </w:p>
        </w:tc>
      </w:tr>
      <w:tr>
        <w:tblPrEx>
          <w:tblCellMar>
            <w:top w:w="0" w:type="dxa"/>
            <w:left w:w="108" w:type="dxa"/>
            <w:bottom w:w="0" w:type="dxa"/>
            <w:right w:w="108" w:type="dxa"/>
          </w:tblCellMar>
        </w:tblPrEx>
        <w:trPr>
          <w:gridAfter w:val="1"/>
          <w:wAfter w:w="702" w:type="dxa"/>
          <w:trHeight w:val="72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电子文件中心接收工作</w:t>
            </w:r>
          </w:p>
        </w:tc>
      </w:tr>
      <w:tr>
        <w:tblPrEx>
          <w:tblCellMar>
            <w:top w:w="0" w:type="dxa"/>
            <w:left w:w="108" w:type="dxa"/>
            <w:bottom w:w="0" w:type="dxa"/>
            <w:right w:w="108" w:type="dxa"/>
          </w:tblCellMar>
        </w:tblPrEx>
        <w:trPr>
          <w:gridAfter w:val="1"/>
          <w:wAfter w:w="702" w:type="dxa"/>
          <w:trHeight w:val="196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滨海新区档案馆电子文件（档案）接收管理制度</w:t>
            </w:r>
          </w:p>
        </w:tc>
      </w:tr>
      <w:tr>
        <w:tblPrEx>
          <w:tblCellMar>
            <w:top w:w="0" w:type="dxa"/>
            <w:left w:w="108" w:type="dxa"/>
            <w:bottom w:w="0" w:type="dxa"/>
            <w:right w:w="108" w:type="dxa"/>
          </w:tblCellMar>
        </w:tblPrEx>
        <w:trPr>
          <w:gridAfter w:val="1"/>
          <w:wAfter w:w="702" w:type="dxa"/>
          <w:trHeight w:val="1131"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信息技术部</w:t>
            </w:r>
          </w:p>
        </w:tc>
      </w:tr>
      <w:tr>
        <w:tblPrEx>
          <w:tblCellMar>
            <w:top w:w="0" w:type="dxa"/>
            <w:left w:w="108" w:type="dxa"/>
            <w:bottom w:w="0" w:type="dxa"/>
            <w:right w:w="108" w:type="dxa"/>
          </w:tblCellMar>
        </w:tblPrEx>
        <w:trPr>
          <w:gridAfter w:val="1"/>
          <w:wAfter w:w="702" w:type="dxa"/>
          <w:trHeight w:val="84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信息技术部</w:t>
            </w:r>
          </w:p>
        </w:tc>
      </w:tr>
      <w:tr>
        <w:tblPrEx>
          <w:tblCellMar>
            <w:top w:w="0" w:type="dxa"/>
            <w:left w:w="108" w:type="dxa"/>
            <w:bottom w:w="0" w:type="dxa"/>
            <w:right w:w="108" w:type="dxa"/>
          </w:tblCellMar>
        </w:tblPrEx>
        <w:trPr>
          <w:gridAfter w:val="1"/>
          <w:wAfter w:w="702" w:type="dxa"/>
          <w:trHeight w:val="81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区档案馆电子文件（档案）接收管理流程</w:t>
            </w:r>
          </w:p>
        </w:tc>
      </w:tr>
      <w:tr>
        <w:tblPrEx>
          <w:tblCellMar>
            <w:top w:w="0" w:type="dxa"/>
            <w:left w:w="108" w:type="dxa"/>
            <w:bottom w:w="0" w:type="dxa"/>
            <w:right w:w="108" w:type="dxa"/>
          </w:tblCellMar>
        </w:tblPrEx>
        <w:trPr>
          <w:gridAfter w:val="1"/>
          <w:wAfter w:w="702" w:type="dxa"/>
          <w:trHeight w:val="112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归档电子文件移交接收检验登记表</w:t>
            </w:r>
          </w:p>
          <w:p>
            <w:pPr>
              <w:widowControl/>
              <w:jc w:val="left"/>
              <w:rPr>
                <w:rFonts w:ascii="仿宋_GB2312" w:eastAsia="仿宋_GB2312"/>
                <w:kern w:val="0"/>
                <w:sz w:val="32"/>
                <w:szCs w:val="32"/>
              </w:rPr>
            </w:pPr>
            <w:r>
              <w:rPr>
                <w:rFonts w:hint="eastAsia" w:ascii="仿宋_GB2312" w:eastAsia="仿宋_GB2312"/>
                <w:kern w:val="0"/>
                <w:sz w:val="32"/>
                <w:szCs w:val="32"/>
              </w:rPr>
              <w:t>归档电子文件登记表</w:t>
            </w:r>
          </w:p>
        </w:tc>
      </w:tr>
      <w:tr>
        <w:tblPrEx>
          <w:tblCellMar>
            <w:top w:w="0" w:type="dxa"/>
            <w:left w:w="108" w:type="dxa"/>
            <w:bottom w:w="0" w:type="dxa"/>
            <w:right w:w="108" w:type="dxa"/>
          </w:tblCellMar>
        </w:tblPrEx>
        <w:trPr>
          <w:gridAfter w:val="1"/>
          <w:wAfter w:w="702" w:type="dxa"/>
          <w:trHeight w:val="112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接收电子文件或电子档案</w:t>
            </w:r>
          </w:p>
        </w:tc>
      </w:tr>
      <w:tr>
        <w:tblPrEx>
          <w:tblCellMar>
            <w:top w:w="0" w:type="dxa"/>
            <w:left w:w="108" w:type="dxa"/>
            <w:bottom w:w="0" w:type="dxa"/>
            <w:right w:w="108" w:type="dxa"/>
          </w:tblCellMar>
        </w:tblPrEx>
        <w:trPr>
          <w:gridAfter w:val="1"/>
          <w:wAfter w:w="702" w:type="dxa"/>
          <w:trHeight w:val="1024" w:hRule="atLeast"/>
        </w:trPr>
        <w:tc>
          <w:tcPr>
            <w:tcW w:w="20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83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r>
        <w:t xml:space="preserve"> </w:t>
      </w:r>
    </w:p>
    <w:p>
      <w:r>
        <w:t xml:space="preserve"> </w:t>
      </w:r>
    </w:p>
    <w:p>
      <w:r>
        <w:t xml:space="preserve"> </w:t>
      </w:r>
    </w:p>
    <w:tbl>
      <w:tblPr>
        <w:tblStyle w:val="5"/>
        <w:tblW w:w="9620" w:type="dxa"/>
        <w:tblInd w:w="93" w:type="dxa"/>
        <w:tblLayout w:type="fixed"/>
        <w:tblCellMar>
          <w:top w:w="0" w:type="dxa"/>
          <w:left w:w="108" w:type="dxa"/>
          <w:bottom w:w="0" w:type="dxa"/>
          <w:right w:w="108" w:type="dxa"/>
        </w:tblCellMar>
      </w:tblPr>
      <w:tblGrid>
        <w:gridCol w:w="2158"/>
        <w:gridCol w:w="302"/>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158"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760" w:type="dxa"/>
            <w:gridSpan w:val="2"/>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4.2</w:t>
            </w:r>
          </w:p>
        </w:tc>
      </w:tr>
      <w:tr>
        <w:tblPrEx>
          <w:tblCellMar>
            <w:top w:w="0" w:type="dxa"/>
            <w:left w:w="108" w:type="dxa"/>
            <w:bottom w:w="0" w:type="dxa"/>
            <w:right w:w="108" w:type="dxa"/>
          </w:tblCellMar>
        </w:tblPrEx>
        <w:trPr>
          <w:gridAfter w:val="1"/>
          <w:wAfter w:w="702" w:type="dxa"/>
          <w:trHeight w:val="720"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b/>
                <w:bCs/>
                <w:kern w:val="0"/>
                <w:sz w:val="32"/>
                <w:szCs w:val="32"/>
              </w:rPr>
              <w:t>　</w:t>
            </w:r>
            <w:r>
              <w:rPr>
                <w:rFonts w:hint="eastAsia" w:ascii="仿宋_GB2312" w:eastAsia="仿宋_GB2312"/>
                <w:kern w:val="0"/>
                <w:sz w:val="32"/>
                <w:szCs w:val="32"/>
              </w:rPr>
              <w:t>档案数字化的管理工作</w:t>
            </w:r>
          </w:p>
        </w:tc>
      </w:tr>
      <w:tr>
        <w:tblPrEx>
          <w:tblCellMar>
            <w:top w:w="0" w:type="dxa"/>
            <w:left w:w="108" w:type="dxa"/>
            <w:bottom w:w="0" w:type="dxa"/>
            <w:right w:w="108" w:type="dxa"/>
          </w:tblCellMar>
        </w:tblPrEx>
        <w:trPr>
          <w:gridAfter w:val="1"/>
          <w:wAfter w:w="702" w:type="dxa"/>
          <w:trHeight w:val="1960"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滨海新区档案馆档案数字化扫描管理制度</w:t>
            </w:r>
          </w:p>
        </w:tc>
      </w:tr>
      <w:tr>
        <w:tblPrEx>
          <w:tblCellMar>
            <w:top w:w="0" w:type="dxa"/>
            <w:left w:w="108" w:type="dxa"/>
            <w:bottom w:w="0" w:type="dxa"/>
            <w:right w:w="108" w:type="dxa"/>
          </w:tblCellMar>
        </w:tblPrEx>
        <w:trPr>
          <w:gridAfter w:val="1"/>
          <w:wAfter w:w="702" w:type="dxa"/>
          <w:trHeight w:val="1131"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信息技术部</w:t>
            </w:r>
          </w:p>
        </w:tc>
      </w:tr>
      <w:tr>
        <w:tblPrEx>
          <w:tblCellMar>
            <w:top w:w="0" w:type="dxa"/>
            <w:left w:w="108" w:type="dxa"/>
            <w:bottom w:w="0" w:type="dxa"/>
            <w:right w:w="108" w:type="dxa"/>
          </w:tblCellMar>
        </w:tblPrEx>
        <w:trPr>
          <w:gridAfter w:val="1"/>
          <w:wAfter w:w="702" w:type="dxa"/>
          <w:trHeight w:val="848"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信息技术部</w:t>
            </w:r>
          </w:p>
        </w:tc>
      </w:tr>
      <w:tr>
        <w:tblPrEx>
          <w:tblCellMar>
            <w:top w:w="0" w:type="dxa"/>
            <w:left w:w="108" w:type="dxa"/>
            <w:bottom w:w="0" w:type="dxa"/>
            <w:right w:w="108" w:type="dxa"/>
          </w:tblCellMar>
        </w:tblPrEx>
        <w:trPr>
          <w:gridAfter w:val="1"/>
          <w:wAfter w:w="702" w:type="dxa"/>
          <w:trHeight w:val="810"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滨海新区档案馆档案数字化扫描管理</w:t>
            </w:r>
          </w:p>
        </w:tc>
      </w:tr>
      <w:tr>
        <w:tblPrEx>
          <w:tblCellMar>
            <w:top w:w="0" w:type="dxa"/>
            <w:left w:w="108" w:type="dxa"/>
            <w:bottom w:w="0" w:type="dxa"/>
            <w:right w:w="108" w:type="dxa"/>
          </w:tblCellMar>
        </w:tblPrEx>
        <w:trPr>
          <w:gridAfter w:val="1"/>
          <w:wAfter w:w="702" w:type="dxa"/>
          <w:trHeight w:val="1128"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进行此项工作的非档案馆工作人员，需要签署《保密协议书》</w:t>
            </w:r>
          </w:p>
        </w:tc>
      </w:tr>
      <w:tr>
        <w:tblPrEx>
          <w:tblCellMar>
            <w:top w:w="0" w:type="dxa"/>
            <w:left w:w="108" w:type="dxa"/>
            <w:bottom w:w="0" w:type="dxa"/>
            <w:right w:w="108" w:type="dxa"/>
          </w:tblCellMar>
        </w:tblPrEx>
        <w:trPr>
          <w:gridAfter w:val="1"/>
          <w:wAfter w:w="702" w:type="dxa"/>
          <w:trHeight w:val="1128" w:hRule="atLeast"/>
        </w:trPr>
        <w:tc>
          <w:tcPr>
            <w:tcW w:w="2158"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760"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对实体档案进行数字化扫描</w:t>
            </w:r>
          </w:p>
        </w:tc>
      </w:tr>
      <w:tr>
        <w:tblPrEx>
          <w:tblCellMar>
            <w:top w:w="0" w:type="dxa"/>
            <w:left w:w="108" w:type="dxa"/>
            <w:bottom w:w="0" w:type="dxa"/>
            <w:right w:w="108" w:type="dxa"/>
          </w:tblCellMar>
        </w:tblPrEx>
        <w:trPr>
          <w:gridAfter w:val="1"/>
          <w:wAfter w:w="702" w:type="dxa"/>
          <w:trHeight w:val="1024" w:hRule="atLeast"/>
        </w:trPr>
        <w:tc>
          <w:tcPr>
            <w:tcW w:w="2158"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760" w:type="dxa"/>
            <w:gridSpan w:val="2"/>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ascii="宋体" w:hAnsi="宋体"/>
        </w:rPr>
      </w:pPr>
      <w:r>
        <w:rPr>
          <w:rFonts w:hint="eastAsia" w:ascii="宋体" w:hAnsi="宋体"/>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rPr>
          <w:trHeight w:val="839" w:hRule="atLeast"/>
        </w:trPr>
        <w:tc>
          <w:tcPr>
            <w:tcW w:w="9620" w:type="dxa"/>
            <w:gridSpan w:val="3"/>
            <w:tcBorders>
              <w:top w:val="nil"/>
              <w:left w:val="nil"/>
              <w:bottom w:val="nil"/>
              <w:right w:val="nil"/>
            </w:tcBorders>
            <w:vAlign w:val="center"/>
          </w:tcPr>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（职责事项名称）</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5.1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tcBorders>
              <w:top w:val="single" w:color="auto" w:sz="6" w:space="0"/>
              <w:left w:val="nil"/>
              <w:bottom w:val="single" w:color="auto" w:sz="6" w:space="0"/>
              <w:right w:val="single" w:color="auto"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　征集散存在社会上的珍贵档案资料，收集散失在国外档案资料。</w:t>
            </w:r>
          </w:p>
        </w:tc>
      </w:tr>
      <w:tr>
        <w:tblPrEx>
          <w:tblCellMar>
            <w:top w:w="0" w:type="dxa"/>
            <w:left w:w="108" w:type="dxa"/>
            <w:bottom w:w="0" w:type="dxa"/>
            <w:right w:w="108" w:type="dxa"/>
          </w:tblCellMar>
        </w:tblPrEx>
        <w:trPr>
          <w:gridAfter w:val="1"/>
          <w:wAfter w:w="702" w:type="dxa"/>
          <w:trHeight w:val="143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tcBorders>
              <w:top w:val="single" w:color="auto" w:sz="6" w:space="0"/>
              <w:left w:val="nil"/>
              <w:bottom w:val="single" w:color="auto" w:sz="6" w:space="0"/>
              <w:right w:val="single" w:color="auto" w:sz="4" w:space="0"/>
            </w:tcBorders>
            <w:vAlign w:val="center"/>
          </w:tcPr>
          <w:p>
            <w:pPr>
              <w:widowControl/>
              <w:spacing w:line="52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国家档案局发布《机关文件材料归档范围和文书保管期限规定》、国家档案局第8号令《各级各类档案馆收集档案范围的规定》、国家档案局令第9号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征集编研部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征集编研部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征集接收—整理档案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tcBorders>
              <w:top w:val="single" w:color="auto" w:sz="6" w:space="0"/>
              <w:left w:val="nil"/>
              <w:bottom w:val="single" w:color="auto" w:sz="6" w:space="0"/>
              <w:right w:val="single" w:color="auto"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color w:val="000000"/>
                <w:kern w:val="0"/>
                <w:sz w:val="32"/>
                <w:szCs w:val="32"/>
              </w:rPr>
              <w:t>《各级各类档案馆收集档案范围的规定》国家档案局令第9号</w:t>
            </w:r>
          </w:p>
        </w:tc>
      </w:tr>
      <w:tr>
        <w:tblPrEx>
          <w:tblCellMar>
            <w:top w:w="0" w:type="dxa"/>
            <w:left w:w="108" w:type="dxa"/>
            <w:bottom w:w="0" w:type="dxa"/>
            <w:right w:w="108" w:type="dxa"/>
          </w:tblCellMar>
        </w:tblPrEx>
        <w:trPr>
          <w:gridAfter w:val="1"/>
          <w:wAfter w:w="702" w:type="dxa"/>
          <w:trHeight w:val="9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负责征集散存在滨海新区社会上的珍贵档案资料。</w:t>
            </w:r>
          </w:p>
        </w:tc>
      </w:tr>
      <w:tr>
        <w:tblPrEx>
          <w:tblCellMar>
            <w:top w:w="0" w:type="dxa"/>
            <w:left w:w="108" w:type="dxa"/>
            <w:bottom w:w="0" w:type="dxa"/>
            <w:right w:w="108" w:type="dxa"/>
          </w:tblCellMar>
        </w:tblPrEx>
        <w:trPr>
          <w:gridAfter w:val="1"/>
          <w:wAfter w:w="702" w:type="dxa"/>
          <w:trHeight w:val="907"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tcBorders>
              <w:top w:val="single" w:color="auto" w:sz="6" w:space="0"/>
              <w:left w:val="nil"/>
              <w:bottom w:val="single" w:color="auto" w:sz="4" w:space="0"/>
              <w:right w:val="single" w:color="auto"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 xml:space="preserve">　电话：25318722  </w:t>
            </w:r>
          </w:p>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ascii="宋体"/>
        </w:rPr>
      </w:pPr>
      <w:r>
        <w:rPr>
          <w:rFonts w:hint="eastAsia" w:ascii="宋体" w:hAnsi="宋体"/>
        </w:rPr>
        <w:t xml:space="preserve"> </w:t>
      </w: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kern w:val="0"/>
                <w:sz w:val="34"/>
                <w:szCs w:val="34"/>
              </w:rPr>
            </w:pPr>
            <w:r>
              <w:rPr>
                <w:rFonts w:ascii="??????" w:eastAsia="Times New Roman"/>
                <w:sz w:val="34"/>
                <w:szCs w:val="34"/>
              </w:rPr>
              <w:t xml:space="preserve"> </w:t>
            </w:r>
          </w:p>
        </w:tc>
        <w:tc>
          <w:tcPr>
            <w:tcW w:w="7160" w:type="dxa"/>
            <w:gridSpan w:val="2"/>
            <w:tcBorders>
              <w:top w:val="nil"/>
              <w:left w:val="nil"/>
              <w:bottom w:val="nil"/>
              <w:right w:val="nil"/>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hint="eastAsia" w:ascii="方正小标宋简体" w:hAnsi="宋体" w:eastAsia="方正小标宋简体"/>
                <w:kern w:val="0"/>
                <w:sz w:val="30"/>
                <w:szCs w:val="30"/>
                <w:u w:val="single"/>
              </w:rPr>
            </w:pPr>
          </w:p>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gridSpan w:val="2"/>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5.2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gridSpan w:val="2"/>
            <w:tcBorders>
              <w:top w:val="single" w:color="auto" w:sz="6" w:space="0"/>
              <w:left w:val="nil"/>
              <w:bottom w:val="single" w:color="auto" w:sz="6" w:space="0"/>
              <w:right w:val="single" w:color="auto"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　运用档案开展宣传工作和各类社会教育活动，组织编辑出版档案材料。</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gridSpan w:val="2"/>
            <w:tcBorders>
              <w:top w:val="single" w:color="auto" w:sz="6" w:space="0"/>
              <w:left w:val="nil"/>
              <w:bottom w:val="single" w:color="auto" w:sz="6" w:space="0"/>
              <w:right w:val="single" w:color="auto" w:sz="4" w:space="0"/>
            </w:tcBorders>
            <w:vAlign w:val="center"/>
          </w:tcPr>
          <w:p>
            <w:pPr>
              <w:widowControl/>
              <w:spacing w:line="520" w:lineRule="exact"/>
              <w:jc w:val="left"/>
              <w:rPr>
                <w:rFonts w:ascii="仿宋_GB2312" w:eastAsia="仿宋_GB2312"/>
                <w:color w:val="000000"/>
                <w:kern w:val="0"/>
                <w:sz w:val="32"/>
                <w:szCs w:val="32"/>
              </w:rPr>
            </w:pPr>
            <w:r>
              <w:rPr>
                <w:rFonts w:hint="eastAsia" w:ascii="仿宋_GB2312" w:eastAsia="仿宋_GB2312"/>
                <w:color w:val="000000"/>
                <w:kern w:val="0"/>
                <w:sz w:val="32"/>
                <w:szCs w:val="32"/>
              </w:rPr>
              <w:t>国家档案局发布《机关文件材料归档范围和文书保管期限规定》国家档案局第8号令《各级各类档案馆收集档案范围的规定》国家档案局令第9号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征集编研部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征集编研部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编辑研究—宣传教育</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gridSpan w:val="2"/>
            <w:tcBorders>
              <w:top w:val="single" w:color="auto" w:sz="6" w:space="0"/>
              <w:left w:val="nil"/>
              <w:bottom w:val="single" w:color="auto" w:sz="6" w:space="0"/>
              <w:right w:val="single" w:color="auto"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color w:val="000000"/>
                <w:kern w:val="0"/>
                <w:sz w:val="32"/>
                <w:szCs w:val="32"/>
              </w:rPr>
              <w:t>《各级各类档案馆收集档案范围的规定》国家档案局令第9号</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运用档案开展宣传工作和各类社会教育活动，组织编辑出版档案材料。</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gridSpan w:val="2"/>
            <w:tcBorders>
              <w:top w:val="single" w:color="auto" w:sz="6" w:space="0"/>
              <w:left w:val="nil"/>
              <w:bottom w:val="single" w:color="auto" w:sz="4" w:space="0"/>
              <w:right w:val="single" w:color="auto" w:sz="4" w:space="0"/>
            </w:tcBorders>
            <w:vAlign w:val="center"/>
          </w:tcPr>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spacing w:line="520" w:lineRule="exact"/>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hint="eastAsia"/>
        </w:rPr>
      </w:pPr>
      <w: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5"/>
        <w:tblW w:w="9620" w:type="dxa"/>
        <w:tblInd w:w="93" w:type="dxa"/>
        <w:tblLayout w:type="fixed"/>
        <w:tblCellMar>
          <w:top w:w="0" w:type="dxa"/>
          <w:left w:w="108" w:type="dxa"/>
          <w:bottom w:w="0" w:type="dxa"/>
          <w:right w:w="108" w:type="dxa"/>
        </w:tblCellMar>
      </w:tblPr>
      <w:tblGrid>
        <w:gridCol w:w="2083"/>
        <w:gridCol w:w="68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0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835" w:type="dxa"/>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6.1</w:t>
            </w:r>
          </w:p>
        </w:tc>
      </w:tr>
      <w:tr>
        <w:tblPrEx>
          <w:tblCellMar>
            <w:top w:w="0" w:type="dxa"/>
            <w:left w:w="108" w:type="dxa"/>
            <w:bottom w:w="0" w:type="dxa"/>
            <w:right w:w="108" w:type="dxa"/>
          </w:tblCellMar>
        </w:tblPrEx>
        <w:trPr>
          <w:gridAfter w:val="1"/>
          <w:wAfter w:w="702" w:type="dxa"/>
          <w:trHeight w:val="72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对进驻滨海新区文化商务中心的区级机关单位档案进行接收、鉴定、保管、提供利用</w:t>
            </w:r>
          </w:p>
        </w:tc>
      </w:tr>
      <w:tr>
        <w:tblPrEx>
          <w:tblCellMar>
            <w:top w:w="0" w:type="dxa"/>
            <w:left w:w="108" w:type="dxa"/>
            <w:bottom w:w="0" w:type="dxa"/>
            <w:right w:w="108" w:type="dxa"/>
          </w:tblCellMar>
        </w:tblPrEx>
        <w:trPr>
          <w:gridAfter w:val="1"/>
          <w:wAfter w:w="702" w:type="dxa"/>
          <w:trHeight w:val="196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835" w:type="dxa"/>
            <w:tcBorders>
              <w:top w:val="single" w:color="auto" w:sz="6" w:space="0"/>
              <w:left w:val="nil"/>
              <w:bottom w:val="single" w:color="auto" w:sz="6" w:space="0"/>
              <w:right w:val="single" w:color="auto" w:sz="4" w:space="0"/>
            </w:tcBorders>
            <w:vAlign w:val="center"/>
          </w:tcPr>
          <w:p>
            <w:pPr>
              <w:widowControl/>
              <w:ind w:firstLine="320" w:firstLineChars="100"/>
              <w:jc w:val="left"/>
              <w:rPr>
                <w:rFonts w:ascii="仿宋_GB2312" w:eastAsia="仿宋_GB2312"/>
                <w:kern w:val="0"/>
                <w:sz w:val="32"/>
                <w:szCs w:val="32"/>
              </w:rPr>
            </w:pPr>
            <w:r>
              <w:rPr>
                <w:rFonts w:hint="eastAsia" w:ascii="仿宋_GB2312" w:eastAsia="仿宋_GB2312"/>
                <w:kern w:val="0"/>
                <w:sz w:val="32"/>
                <w:szCs w:val="32"/>
              </w:rPr>
              <w:t>《中华人民共和国档案法》</w:t>
            </w:r>
          </w:p>
        </w:tc>
      </w:tr>
      <w:tr>
        <w:tblPrEx>
          <w:tblCellMar>
            <w:top w:w="0" w:type="dxa"/>
            <w:left w:w="108" w:type="dxa"/>
            <w:bottom w:w="0" w:type="dxa"/>
            <w:right w:w="108" w:type="dxa"/>
          </w:tblCellMar>
        </w:tblPrEx>
        <w:trPr>
          <w:gridAfter w:val="1"/>
          <w:wAfter w:w="702" w:type="dxa"/>
          <w:trHeight w:val="1131"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机关文档部</w:t>
            </w:r>
          </w:p>
        </w:tc>
      </w:tr>
      <w:tr>
        <w:tblPrEx>
          <w:tblCellMar>
            <w:top w:w="0" w:type="dxa"/>
            <w:left w:w="108" w:type="dxa"/>
            <w:bottom w:w="0" w:type="dxa"/>
            <w:right w:w="108" w:type="dxa"/>
          </w:tblCellMar>
        </w:tblPrEx>
        <w:trPr>
          <w:gridAfter w:val="1"/>
          <w:wAfter w:w="702" w:type="dxa"/>
          <w:trHeight w:val="84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机关文档部、档案保管部、信息技术部</w:t>
            </w:r>
          </w:p>
        </w:tc>
      </w:tr>
      <w:tr>
        <w:tblPrEx>
          <w:tblCellMar>
            <w:top w:w="0" w:type="dxa"/>
            <w:left w:w="108" w:type="dxa"/>
            <w:bottom w:w="0" w:type="dxa"/>
            <w:right w:w="108" w:type="dxa"/>
          </w:tblCellMar>
        </w:tblPrEx>
        <w:trPr>
          <w:gridAfter w:val="1"/>
          <w:wAfter w:w="702" w:type="dxa"/>
          <w:trHeight w:val="810"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鉴定→接收→保管→提供利用；满10年移交进馆</w:t>
            </w:r>
          </w:p>
        </w:tc>
      </w:tr>
      <w:tr>
        <w:tblPrEx>
          <w:tblCellMar>
            <w:top w:w="0" w:type="dxa"/>
            <w:left w:w="108" w:type="dxa"/>
            <w:bottom w:w="0" w:type="dxa"/>
            <w:right w:w="108" w:type="dxa"/>
          </w:tblCellMar>
        </w:tblPrEx>
        <w:trPr>
          <w:gridAfter w:val="1"/>
          <w:wAfter w:w="702" w:type="dxa"/>
          <w:trHeight w:val="112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835" w:type="dxa"/>
            <w:tcBorders>
              <w:top w:val="single" w:color="auto" w:sz="6" w:space="0"/>
              <w:left w:val="nil"/>
              <w:bottom w:val="single" w:color="auto" w:sz="6" w:space="0"/>
              <w:right w:val="single" w:color="auto" w:sz="4" w:space="0"/>
            </w:tcBorders>
            <w:vAlign w:val="center"/>
          </w:tcPr>
          <w:p>
            <w:pPr>
              <w:widowControl/>
              <w:ind w:firstLine="320" w:firstLineChars="100"/>
              <w:jc w:val="left"/>
              <w:rPr>
                <w:rFonts w:ascii="仿宋_GB2312" w:eastAsia="仿宋_GB2312"/>
                <w:kern w:val="0"/>
                <w:sz w:val="32"/>
                <w:szCs w:val="32"/>
              </w:rPr>
            </w:pPr>
            <w:r>
              <w:rPr>
                <w:rFonts w:hint="eastAsia" w:ascii="仿宋_GB2312" w:eastAsia="仿宋_GB2312"/>
                <w:kern w:val="0"/>
                <w:sz w:val="32"/>
                <w:szCs w:val="32"/>
              </w:rPr>
              <w:t>机关单位介绍信</w:t>
            </w:r>
          </w:p>
        </w:tc>
      </w:tr>
      <w:tr>
        <w:tblPrEx>
          <w:tblCellMar>
            <w:top w:w="0" w:type="dxa"/>
            <w:left w:w="108" w:type="dxa"/>
            <w:bottom w:w="0" w:type="dxa"/>
            <w:right w:w="108" w:type="dxa"/>
          </w:tblCellMar>
        </w:tblPrEx>
        <w:trPr>
          <w:gridAfter w:val="1"/>
          <w:wAfter w:w="702" w:type="dxa"/>
          <w:trHeight w:val="1128" w:hRule="atLeast"/>
        </w:trPr>
        <w:tc>
          <w:tcPr>
            <w:tcW w:w="20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835" w:type="dxa"/>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维护进驻滨海新区文化商务中心区级机关单位的实体档案、数字档案、档案信息安全</w:t>
            </w:r>
          </w:p>
        </w:tc>
      </w:tr>
      <w:tr>
        <w:tblPrEx>
          <w:tblCellMar>
            <w:top w:w="0" w:type="dxa"/>
            <w:left w:w="108" w:type="dxa"/>
            <w:bottom w:w="0" w:type="dxa"/>
            <w:right w:w="108" w:type="dxa"/>
          </w:tblCellMar>
        </w:tblPrEx>
        <w:trPr>
          <w:gridAfter w:val="1"/>
          <w:wAfter w:w="702" w:type="dxa"/>
          <w:trHeight w:val="1024" w:hRule="atLeast"/>
        </w:trPr>
        <w:tc>
          <w:tcPr>
            <w:tcW w:w="20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835" w:type="dxa"/>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r>
        <w:rPr>
          <w:rFonts w:hint="eastAsia" w:ascii="宋体" w:hAnsi="宋体"/>
        </w:rPr>
        <w:t xml:space="preserve"> </w:t>
      </w:r>
    </w:p>
    <w:p>
      <w:r>
        <w:rPr>
          <w:rFonts w:hint="eastAsia"/>
        </w:rPr>
        <w:t xml:space="preserve"> </w:t>
      </w:r>
    </w:p>
    <w:p>
      <w:pPr>
        <w:rPr>
          <w:rFonts w:hint="eastAsia"/>
        </w:rPr>
      </w:pPr>
    </w:p>
    <w:p>
      <w:pPr>
        <w:rPr>
          <w:rFonts w:hint="eastAsia"/>
        </w:rPr>
      </w:pPr>
    </w:p>
    <w:p>
      <w:pPr>
        <w:rPr>
          <w:rFonts w:hint="eastAsia"/>
        </w:rPr>
      </w:pPr>
    </w:p>
    <w:p>
      <w:pPr>
        <w:rPr>
          <w:rFonts w:hint="eastAsia"/>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gridSpan w:val="2"/>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7.1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制定和实施区地方志事业发展规划</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gridSpan w:val="2"/>
            <w:tcBorders>
              <w:top w:val="single" w:color="auto" w:sz="6" w:space="0"/>
              <w:left w:val="nil"/>
              <w:bottom w:val="single" w:color="auto" w:sz="6" w:space="0"/>
              <w:right w:val="single" w:color="auto" w:sz="4" w:space="0"/>
            </w:tcBorders>
            <w:vAlign w:val="center"/>
          </w:tcPr>
          <w:p>
            <w:pPr>
              <w:pStyle w:val="4"/>
              <w:shd w:val="clear" w:color="auto" w:fill="FFFFFF"/>
              <w:spacing w:before="0" w:beforeAutospacing="0" w:after="120" w:afterAutospacing="0"/>
              <w:rPr>
                <w:rFonts w:ascii="仿宋_GB2312" w:eastAsia="仿宋_GB2312" w:cs="Times New Roman"/>
                <w:sz w:val="32"/>
                <w:szCs w:val="32"/>
              </w:rPr>
            </w:pPr>
            <w:r>
              <w:rPr>
                <w:rFonts w:hint="eastAsia" w:ascii="仿宋_GB2312" w:eastAsia="仿宋_GB2312" w:cs="Times New Roman"/>
                <w:sz w:val="32"/>
                <w:szCs w:val="32"/>
              </w:rPr>
              <w:t>《地方志工作条例》中华人民共和国国务院令</w:t>
            </w:r>
          </w:p>
          <w:p>
            <w:pPr>
              <w:pStyle w:val="4"/>
              <w:shd w:val="clear" w:color="auto" w:fill="FFFFFF"/>
              <w:spacing w:before="0" w:beforeAutospacing="0" w:after="120" w:afterAutospacing="0"/>
              <w:rPr>
                <w:rFonts w:ascii="仿宋_GB2312" w:eastAsia="仿宋_GB2312" w:cs="Times New Roman"/>
                <w:sz w:val="32"/>
                <w:szCs w:val="32"/>
              </w:rPr>
            </w:pPr>
            <w:r>
              <w:rPr>
                <w:rFonts w:hint="eastAsia" w:ascii="仿宋_GB2312" w:eastAsia="仿宋_GB2312" w:cs="Times New Roman"/>
                <w:sz w:val="32"/>
                <w:szCs w:val="32"/>
              </w:rPr>
              <w:t>第467号2006年5月18日《天津市地方志工作办法》天津市人民政府令3号2018年3月1日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方志工作部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方志工作部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制定—实施</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《滨海新区地方志事业发展“十四五”规划》(2021-2025年)</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文稿起草、下发通知</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gridSpan w:val="2"/>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ascii="方正仿宋简体" w:eastAsia="方正仿宋简体"/>
          <w:sz w:val="34"/>
          <w:szCs w:val="34"/>
        </w:rPr>
      </w:pPr>
      <w:r>
        <w:rPr>
          <w:rFonts w:hint="eastAsia" w:ascii="宋体" w:hAnsi="宋体"/>
        </w:rPr>
        <w:t xml:space="preserve"> </w:t>
      </w: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ascii="方正黑体简体" w:hAnsi="宋体" w:eastAsia="方正黑体简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ascii="方正小标宋简体" w:hAnsi="宋体" w:eastAsia="方正小标宋简体"/>
                <w:kern w:val="0"/>
                <w:sz w:val="30"/>
                <w:szCs w:val="30"/>
                <w:u w:val="single"/>
              </w:rPr>
            </w:pPr>
            <w:r>
              <w:rPr>
                <w:rFonts w:hint="eastAsia" w:ascii="方正小标宋简体" w:hAnsi="宋体" w:eastAsia="方正小标宋简体"/>
                <w:kern w:val="0"/>
                <w:sz w:val="30"/>
                <w:szCs w:val="30"/>
                <w:u w:val="single"/>
              </w:rPr>
              <w:t>（滨海新区档案馆职责清单）</w:t>
            </w:r>
            <w:r>
              <w:rPr>
                <w:rFonts w:hint="eastAsia" w:ascii="方正小标宋简体" w:hAnsi="宋体" w:eastAsia="方正小标宋简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序号</w:t>
            </w:r>
          </w:p>
        </w:tc>
        <w:tc>
          <w:tcPr>
            <w:tcW w:w="6635" w:type="dxa"/>
            <w:gridSpan w:val="2"/>
            <w:tcBorders>
              <w:top w:val="single" w:color="auto" w:sz="4"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7.2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名称</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组织、指导、督促和检查地方志书、综合年鉴编修工作</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法定依据</w:t>
            </w:r>
          </w:p>
        </w:tc>
        <w:tc>
          <w:tcPr>
            <w:tcW w:w="6635" w:type="dxa"/>
            <w:gridSpan w:val="2"/>
            <w:tcBorders>
              <w:top w:val="single" w:color="auto" w:sz="6" w:space="0"/>
              <w:left w:val="nil"/>
              <w:bottom w:val="single" w:color="auto" w:sz="6" w:space="0"/>
              <w:right w:val="single" w:color="auto" w:sz="4" w:space="0"/>
            </w:tcBorders>
            <w:vAlign w:val="center"/>
          </w:tcPr>
          <w:p>
            <w:pPr>
              <w:pStyle w:val="4"/>
              <w:shd w:val="clear" w:color="auto" w:fill="FFFFFF"/>
              <w:spacing w:before="0" w:beforeAutospacing="0" w:after="120" w:afterAutospacing="0"/>
              <w:rPr>
                <w:rFonts w:ascii="仿宋_GB2312" w:eastAsia="仿宋_GB2312" w:cs="Times New Roman"/>
                <w:sz w:val="32"/>
                <w:szCs w:val="32"/>
              </w:rPr>
            </w:pPr>
            <w:r>
              <w:rPr>
                <w:rFonts w:hint="eastAsia" w:ascii="仿宋_GB2312" w:eastAsia="仿宋_GB2312" w:cs="Times New Roman"/>
                <w:sz w:val="32"/>
                <w:szCs w:val="32"/>
              </w:rPr>
              <w:t>《地方志工作条例》中华人民共和国国务院令</w:t>
            </w:r>
          </w:p>
          <w:p>
            <w:pPr>
              <w:pStyle w:val="4"/>
              <w:shd w:val="clear" w:color="auto" w:fill="FFFFFF"/>
              <w:spacing w:before="0" w:beforeAutospacing="0" w:after="120" w:afterAutospacing="0"/>
              <w:rPr>
                <w:rFonts w:hint="eastAsia" w:ascii="仿宋_GB2312" w:eastAsia="仿宋_GB2312" w:cs="Times New Roman"/>
                <w:sz w:val="32"/>
                <w:szCs w:val="32"/>
              </w:rPr>
            </w:pPr>
            <w:r>
              <w:rPr>
                <w:rFonts w:hint="eastAsia" w:ascii="仿宋_GB2312" w:eastAsia="仿宋_GB2312" w:cs="Times New Roman"/>
                <w:sz w:val="32"/>
                <w:szCs w:val="32"/>
              </w:rPr>
              <w:t>第467号2006年5月18日第三条本条例所称地方志，包括地方志书、地方综合年鉴。</w:t>
            </w:r>
          </w:p>
          <w:p>
            <w:pPr>
              <w:widowControl/>
              <w:jc w:val="left"/>
              <w:rPr>
                <w:rFonts w:ascii="仿宋_GB2312" w:eastAsia="仿宋_GB2312"/>
                <w:kern w:val="0"/>
                <w:sz w:val="32"/>
                <w:szCs w:val="32"/>
              </w:rPr>
            </w:pPr>
            <w:r>
              <w:rPr>
                <w:rFonts w:hint="eastAsia" w:ascii="仿宋_GB2312" w:eastAsia="仿宋_GB2312"/>
                <w:kern w:val="0"/>
                <w:sz w:val="32"/>
                <w:szCs w:val="32"/>
              </w:rPr>
              <w:t>《天津市地方志工作办法》天津市人民政府令3号2018年3月1日</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实施机构</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方志工作部</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职责边界</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方志工作部</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运行流程</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下发通知—上报初稿—编辑审校—印刷出版</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运行要件</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《地方志书质量规定》《地方综合年鉴编纂出版规定》(试行)</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责任事项</w:t>
            </w:r>
          </w:p>
        </w:tc>
        <w:tc>
          <w:tcPr>
            <w:tcW w:w="6635" w:type="dxa"/>
            <w:gridSpan w:val="2"/>
            <w:tcBorders>
              <w:top w:val="single" w:color="auto" w:sz="6" w:space="0"/>
              <w:left w:val="nil"/>
              <w:bottom w:val="single" w:color="auto" w:sz="6"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负责《滨海新区志》《滨海新区年鉴》组稿、编辑、印刷出版等各环节工作。</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kern w:val="0"/>
                <w:sz w:val="32"/>
                <w:szCs w:val="32"/>
              </w:rPr>
            </w:pPr>
            <w:r>
              <w:rPr>
                <w:rFonts w:hint="eastAsia" w:ascii="方正黑体简体" w:hAnsi="宋体" w:eastAsia="方正黑体简体"/>
                <w:kern w:val="0"/>
                <w:sz w:val="32"/>
                <w:szCs w:val="32"/>
              </w:rPr>
              <w:t>监督方式</w:t>
            </w:r>
          </w:p>
        </w:tc>
        <w:tc>
          <w:tcPr>
            <w:tcW w:w="6635" w:type="dxa"/>
            <w:gridSpan w:val="2"/>
            <w:tcBorders>
              <w:top w:val="single" w:color="auto" w:sz="6" w:space="0"/>
              <w:left w:val="nil"/>
              <w:bottom w:val="single" w:color="auto" w:sz="4" w:space="0"/>
              <w:right w:val="single" w:color="auto" w:sz="4" w:space="0"/>
            </w:tcBorders>
            <w:vAlign w:val="center"/>
          </w:tcPr>
          <w:p>
            <w:pPr>
              <w:widowControl/>
              <w:jc w:val="left"/>
              <w:rPr>
                <w:rFonts w:ascii="仿宋_GB2312" w:eastAsia="仿宋_GB2312"/>
                <w:kern w:val="0"/>
                <w:sz w:val="32"/>
                <w:szCs w:val="32"/>
              </w:rPr>
            </w:pPr>
            <w:r>
              <w:rPr>
                <w:rFonts w:hint="eastAsia" w:ascii="仿宋_GB2312" w:eastAsia="仿宋_GB2312"/>
                <w:kern w:val="0"/>
                <w:sz w:val="32"/>
                <w:szCs w:val="32"/>
              </w:rPr>
              <w:t xml:space="preserve">电话25318722  </w:t>
            </w:r>
          </w:p>
          <w:p>
            <w:pPr>
              <w:widowControl/>
              <w:jc w:val="left"/>
              <w:rPr>
                <w:rFonts w:ascii="仿宋_GB2312" w:eastAsia="仿宋_GB2312"/>
                <w:kern w:val="0"/>
                <w:sz w:val="32"/>
                <w:szCs w:val="32"/>
              </w:rPr>
            </w:pPr>
            <w:r>
              <w:rPr>
                <w:rFonts w:hint="eastAsia" w:ascii="仿宋_GB2312" w:eastAsia="仿宋_GB2312"/>
                <w:kern w:val="0"/>
                <w:sz w:val="32"/>
                <w:szCs w:val="32"/>
              </w:rPr>
              <w:t>地址：滨海新区欣园南道480号</w:t>
            </w:r>
          </w:p>
        </w:tc>
      </w:tr>
    </w:tbl>
    <w:p>
      <w:pPr>
        <w:rPr>
          <w:rFonts w:hint="eastAsia"/>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JmNTAxYTA0NTllZTU0OWY5NWY0MWNlMzBjNGU2OTYifQ=="/>
  </w:docVars>
  <w:rsids>
    <w:rsidRoot w:val="002F454B"/>
    <w:rsid w:val="002F454B"/>
    <w:rsid w:val="00304335"/>
    <w:rsid w:val="0E540B6D"/>
    <w:rsid w:val="12466FB8"/>
    <w:rsid w:val="1F3E1BA4"/>
    <w:rsid w:val="248F6D3F"/>
    <w:rsid w:val="24A64596"/>
    <w:rsid w:val="3CB93C32"/>
    <w:rsid w:val="45EA6EB9"/>
    <w:rsid w:val="4F9E4D93"/>
    <w:rsid w:val="5CC546B9"/>
    <w:rsid w:val="72675994"/>
    <w:rsid w:val="FEC6C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character" w:styleId="7">
    <w:name w:val="Hyperlink"/>
    <w:basedOn w:val="6"/>
    <w:unhideWhenUsed/>
    <w:qFormat/>
    <w:uiPriority w:val="99"/>
    <w:rPr>
      <w:rFonts w:asciiTheme="minorHAnsi" w:hAnsiTheme="minorHAnsi" w:eastAsiaTheme="minorEastAsia" w:cstheme="minorBidi"/>
      <w:color w:val="0000FF"/>
      <w:u w:val="single"/>
    </w:rPr>
  </w:style>
  <w:style w:type="character" w:customStyle="1" w:styleId="8">
    <w:name w:val="15"/>
    <w:basedOn w:val="6"/>
    <w:qFormat/>
    <w:uiPriority w:val="0"/>
    <w:rPr>
      <w:rFonts w:hint="default" w:ascii="Calibri" w:hAnsi="Calibri" w:eastAsiaTheme="minorEastAsia" w:cstheme="minorBidi"/>
      <w:b/>
      <w:bCs/>
    </w:rPr>
  </w:style>
  <w:style w:type="character" w:customStyle="1" w:styleId="9">
    <w:name w:val="页眉 Char"/>
    <w:basedOn w:val="6"/>
    <w:link w:val="3"/>
    <w:semiHidden/>
    <w:qFormat/>
    <w:uiPriority w:val="99"/>
    <w:rPr>
      <w:rFonts w:asciiTheme="minorHAnsi" w:hAnsiTheme="minorHAnsi" w:eastAsiaTheme="minorEastAsia" w:cstheme="minorBidi"/>
      <w:sz w:val="18"/>
      <w:szCs w:val="18"/>
    </w:rPr>
  </w:style>
  <w:style w:type="character" w:customStyle="1" w:styleId="10">
    <w:name w:val="页脚 Char"/>
    <w:basedOn w:val="6"/>
    <w:link w:val="2"/>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4436</Words>
  <Characters>5052</Characters>
  <Lines>42</Lines>
  <Paragraphs>11</Paragraphs>
  <TotalTime>3</TotalTime>
  <ScaleCrop>false</ScaleCrop>
  <LinksUpToDate>false</LinksUpToDate>
  <CharactersWithSpaces>5255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2021-11-01T06:22:00Z</dcterms:created>
  <dc:creator>DELL</dc:creator>
  <cp:lastModifiedBy>小风筝_薇</cp:lastModifiedBy>
  <cp:lastPrinted>2021-11-01T09:28:00Z</cp:lastPrinted>
  <dcterms:modified xsi:type="dcterms:W3CDTF">2024-06-19T07:33:10Z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616D03734506470099958B66DCF50859</vt:lpwstr>
  </property>
</Properties>
</file>