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职责目录</w:t>
      </w:r>
    </w:p>
    <w:p>
      <w:pPr>
        <w:spacing w:afterLines="150" w:line="480" w:lineRule="auto"/>
        <w:jc w:val="center"/>
        <w:rPr>
          <w:rFonts w:ascii="方正小标宋简体" w:hAnsi="宋体" w:eastAsia="方正小标宋简体" w:cs="宋体"/>
          <w:kern w:val="0"/>
          <w:sz w:val="36"/>
          <w:szCs w:val="36"/>
          <w:u w:val="single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（杨家泊镇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eastAsia="zh-CN"/>
        </w:rPr>
        <w:t>综合治理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中心）职责目录</w:t>
      </w:r>
    </w:p>
    <w:tbl>
      <w:tblPr>
        <w:tblStyle w:val="6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134"/>
        <w:gridCol w:w="4252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主要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名  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页码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收集需求、诉求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收集社区居民、村民和驻区单位的需求、诉求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协助维护道路停车秩序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协助交通部门、公安机关交通管理部门组织领导、综合协调、监督检查停车执法事项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中心证照、公章管理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3-1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负责中心相关证照、公章办理使用，账户设立、注销等工作。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便民服务平台转办的事项督导检查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4-1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便民服务平台转办的事项进行督导检查，落实分类处置、限时办结制度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健全网格化制度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5-1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协助推进社会治安防控体系建设，加强群防群治队伍建设、使用和管理。建立健全网格化管理工作制度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平台报表、数据汇总、统计核查工作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6-1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相关平台各类综合管理问题的受理、转办等工作，督导检查落实相关部门转办事项的办理情况，做好受理、转办事项反馈、统计工作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培训教育、年度考核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7-1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本单位人员的培训教育、年度考核等工作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7-2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村网格员管理考核、教育培训等工作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其它工作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8-1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成镇党委、镇政府交办的其它工作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" w:eastAsia="zh-CN"/>
              </w:rPr>
              <w:t>11</w:t>
            </w:r>
          </w:p>
        </w:tc>
      </w:tr>
    </w:tbl>
    <w:p>
      <w:pPr>
        <w:rPr>
          <w:sz w:val="32"/>
          <w:szCs w:val="32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eastAsia="zh-CN"/>
        </w:rPr>
        <w:t>收集需求、诉求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  <w:lang w:val="en-US" w:eastAsia="zh-CN"/>
              </w:rPr>
              <w:t>1-1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收集社区居民、村民和驻区单位的需求、诉求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天津市党建引领及基层治理机制体制创新工作领导小组文件【津治组[2019]4号】文件“关于印发《关于抓网格员队伍管理健全‘九全’工作机制措施》的通知”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杨家泊镇综合治理中心、各村委会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杨家泊镇综合治理中心牵头、各村委会配合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各村委会专职网格员要把群众诉求、矛盾隐患等100%通过手机APP实时上报网格长，由各级网格管理机构按照权限进行处置。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组织收集社区居民、村民和驻村单位的需求、诉求，向区政府反映社区居民、村民群众的意见、要求和提出建议。负责承办市、区便民服务平台转办事项。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杨家泊镇纪检办公室：67259291</w:t>
            </w:r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eastAsia="zh-CN"/>
        </w:rPr>
        <w:t>协助维护道路停车秩序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协助交通部门、公安机关交通管理部门组织领导、综合协调、监督检查停车执法事项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《滨海新区网格化服务管理手册》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交通部门、公安机关、杨家泊镇综合治理中心、各村委会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公安局交警支队牵头，杨家泊镇综合治理中心、各村委会配合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对于未按照要求停放在相应停车位的车辆，各村专职网格员可自行处置，经劝导后车辆停放于车位或者驶离现场。对于长时间违规占用城市道路车辆，各村专职网格员将相应问题上报至镇网格中心巡查系统，由镇网格中心转办相关业务处置单位，处置结束后，由村专职网格员进行结案核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协助交通部门、公安机关交通管理部门组织领导、综合协调、监督检查停车执法事项，协助维护道路停车秩序，劝阻、告知道路停车违法行为。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杨家泊镇纪检办公室：67259291　</w:t>
            </w:r>
          </w:p>
        </w:tc>
      </w:tr>
    </w:tbl>
    <w:p/>
    <w:p/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eastAsia="zh-CN"/>
        </w:rPr>
        <w:t>中心证照、公章管理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负责中心相关证照、公章办理使用，账户设立、注销等工作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中共天津市滨海新区委员会机构编制委员会【津滨党编字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[2019]86号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】《关于调整杨家泊镇所属事业单位机构设置的通知》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滨海新区行政审批局、杨家泊镇综合治理中心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滨海新区行政审批局、杨家泊镇综合治理中心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“事业单位在线”网上申请法人设立事项，按照滨海新区行政审批局报件要求准备相关材料，审批通过后将纸质版材料邮寄至行政审批局，行政审批局将回复意见纸质版、法人证书等材料一并寄回。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1、事业单位法人设立登记表；2、事业单位法定代表人登记申请表；3、事业单位章程草案；4、经费来源证明；5、开办资金确认证明；6、房屋授权无偿使用证明；7、申办行政许可项目承诺书；8、委托书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负责中心相关证照、公章办理使用，账户设立、注销等工作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杨家泊镇纪检办公室：67259291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（便民服务平台转办的事项督导检查）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便民服务平台转办的事项进行督导检查，落实分类处置、限时办结制度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天津市滨海新区网格化管理中心《关于加强管理响应系统操作时限的通知》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天津市便民专线系统、滨海新区便民专线系统、杨家泊镇综合治理中心便民专线系统、所有与便民工单反映问题相关的部门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天津市便民专线系统、滨海新区便民专线系统牵头，杨家泊镇综合治理中心便民专线系统、所有与便民工单反映问题相关的部门配合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天津市便民专线系统、滨海新区便民专线系统进行便民工单派单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杨家泊镇综合治理中心便民专线系统接单后，经相关领导批示，转派给相关业务科室进行答复意见的书写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杨家泊镇综合治理中心便民专线系统负责线上答复信访人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滨海新区便民专线系统责任人进行结案处置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提升便民服务水平，提高工单处置效率，规范工单处置流程，及时为百姓排忧解难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杨家泊镇纪检办公室：67259291</w:t>
            </w:r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eastAsia="zh-CN"/>
        </w:rPr>
        <w:t>健全网格化制度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协助推进社会治安防控体系建设，加强群防群治队伍建设、使用和管理。建立健全网格化管理工作制度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天津市党建引领基层治理机制体制创新工作领导小组文件【津治组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[2019]2号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】、【津治组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[2019]4号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杨家泊镇综合治理中心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滨海新区网格中心、杨家泊镇综合治理中心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①上岗公示。在小区、楼门栋口、村委会等醒目位置公示网格长和网格员姓名、照片、联系电话、工作职责、监督电话等基本信息。②日常巡查。通过制定网格员巡查流程、操作要求等内容，实现巡查标准化。③巡查研判。实行“日走访、周分析、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”，定期对网格情况进行研判分析。④征求意见。社区(村)定期召开民情分析会，梳理汇总群众意见，协商解决问题。⑤考核奖惩。制定考核细则、队伍管理、奖惩办法和责任追究等制度。⑥各区、各部门结合实际，建立有关工作制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以网格单元为载体，以整合力量和优化流程为重点，以信息技术为支撑，以责任落实为根本，打造基层治理“全科网格”，切实解决关系群众切身利益的问题，全面提升社会治理精细化精准化水平，建设更高水平的平安天津，筑牢首都“政治护城河”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杨家泊镇纪检办公室：67259291</w:t>
            </w:r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（平台报表、数据汇总、统计核查工作）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相关平台各类综合管理问题的受理、转办等工作，督导检查落实相关部门转办事项的办理情况，做好受理、转办事项反馈、统计工作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天津市党建引领基层治理机制体制创新工作领导小组文件【津治组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[2019]2号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滨海新区网格中心、杨家泊镇综合治理中心、其他相关的系统的所有业务部门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滨海新区网格中心、杨家泊镇综合治理中心牵头，其他相关的系统的所有业务部门配合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做实管理机构。各区党委政府负责统筹网格化服务管理工作，整合辖区党建工作、社会保障、综合治理、应急管理、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会救助、市容环境等各类网格资源、各类服务热线以及相关管理服务机构。区网格化管理中心要健全问题排查、平台受理、分析研判、分流交办、全程监督、评价反馈的常态化机制。街道(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乡镇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)综合治理中心(网格化管理中心)整合辖区内社会治安综合治理、综合执法、网格化管理等各类平台，负责平台运行的日常管理、维护，承担各类城市综合管理等问题的受理、转办等工作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社区(村)综治中心由党组织书记兼任主任，社区(驻村)民警兼任副主任，明确1名社区工作者或1名村干部，负责开展社区(村)网格化服务管理工作。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相关平台各类综合管理问题的受理、转办等工作，督导检查落实相关部门转办事项的办理情况，做好受理、转办事项反馈、统计工作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杨家泊镇纪检办公室：67259291</w:t>
            </w:r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（培训教育、年度考核）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本单位人员的培训教育、年度考核等工作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杨家泊镇综合治理中心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杨家泊镇镇党委、镇政府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杨家泊镇镇党委、镇政府每年度对杨家泊镇综治中心事业编制人员进行考核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本单位人员的培训教育、年度考核等工作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杨家泊镇纪检办公室：67259291</w:t>
            </w:r>
          </w:p>
        </w:tc>
      </w:tr>
    </w:tbl>
    <w:p/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（培训教育、年度考核）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7-2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村网格员管理考核、教育培训等工作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滨海新区专职网格员管理规定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滨海新区网格中心、杨家泊镇综合治理中心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滨海新区网格中心、杨家泊镇综合治理中心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spacing w:line="560" w:lineRule="exac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专职网格员的日常管理、考核由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各开发区、各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街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镇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负责，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区网格中心履行必要的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管理和监督职责。</w:t>
            </w:r>
          </w:p>
          <w:p>
            <w:pPr>
              <w:spacing w:line="560" w:lineRule="exac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  <w:lang w:val="en-US" w:eastAsia="zh-CN"/>
              </w:rPr>
              <w:t>2、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专职网格员实行定时集中、在网格内流动办公的工作方式。为便于专职网格员开展普查、入户走访、日常巡查、任务核查等工作，实行弹性工时制度，但每周工作时间不少于40小时。专职网格员上下班必须签到考勤，有事需请假的，要履行请、销假手续。请假三天以内的，应向社区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（村）或园区、楼宇、场所网格管理机构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请、销假，同时向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上级网格管理机构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备案；请假三天以上的，专职网格员提出申请由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各开发区、相关部门、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街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镇网格中心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审批。</w:t>
            </w:r>
          </w:p>
          <w:p>
            <w:pPr>
              <w:spacing w:line="56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区网格中心统筹把握和专职网格员工作任务。各开发区、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街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镇、相关驻区企业网格中心和社区（村）网格工作组向网格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员下达具体工作指令，并指导和督促其保质保量完成工作任务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。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任何单位或组织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非经区网格中心批准，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不得向专职网格员下达信息采集任务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及相关指令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。</w:t>
            </w:r>
          </w:p>
          <w:p>
            <w:pPr>
              <w:spacing w:line="560" w:lineRule="exac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区网格中心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对专职网格员工作绩效实行一月一抽查，抽查情况纳入对专职网格员的考核范畴，并与其工作报酬挂钩。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对抽查考核中发现工作不力的专职网格员，进行通报批评；对通报批评后10日后仍不改正的，进行诫勉谈话，取消评优资格；对谈话后10日内仍不改正的，予以辞退。</w:t>
            </w:r>
          </w:p>
          <w:p>
            <w:pPr>
              <w:spacing w:line="560" w:lineRule="exac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  <w:lang w:val="en-US" w:eastAsia="zh-CN"/>
              </w:rPr>
              <w:t>5、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专职网格员实行月考核和年度综合考核，年度综合考核分为优秀、合格、不合格三个等次，年度综合考核结果作为续聘、辞退、奖惩的基本依据。</w:t>
            </w:r>
          </w:p>
          <w:p>
            <w:pPr>
              <w:spacing w:line="560" w:lineRule="exact"/>
              <w:rPr>
                <w:rFonts w:ascii="仿宋" w:hAnsi="仿宋" w:eastAsia="仿宋" w:cs="楷体_GB2312"/>
                <w:sz w:val="20"/>
                <w:szCs w:val="20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  <w:lang w:val="en-US" w:eastAsia="zh-CN"/>
              </w:rPr>
              <w:t>6、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专职网格员的月考核和年度综合考核均实行量化考核评分，量化总分实行百分制。根据对每名专职网格员的出勤率和办事绩效，以及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网格内单位、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>居民群众对其工作满意程度测评进行评分，根据达标情况，按月或按季度兑现专职网格员绩效工资</w:t>
            </w:r>
            <w:r>
              <w:rPr>
                <w:rFonts w:ascii="仿宋" w:hAnsi="仿宋" w:eastAsia="仿宋" w:cs="楷体_GB2312"/>
                <w:sz w:val="20"/>
                <w:szCs w:val="20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按照滨海新区网格中心文件要求，做好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村网格员管理考核、教育培训等工作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杨家泊镇纪检办公室：67259291</w:t>
            </w:r>
          </w:p>
        </w:tc>
      </w:tr>
    </w:tbl>
    <w:p/>
    <w:p/>
    <w:p/>
    <w:p/>
    <w:p/>
    <w:p/>
    <w:p/>
    <w:p/>
    <w:p/>
    <w:p/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（其它工作）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成镇党委、镇政府交办的其它工作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杨家泊镇综合治理中心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杨家泊镇党委、镇政府布置工作，杨家泊镇综合治理中心执行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杨家泊镇主要领导布置工作，杨家泊镇综合治理中心领取工作任务，执行完成。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镇下发文件或会议布置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杨家泊镇综合治理中心按党委、政府要求开展工作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杨家泊镇纪检办公室：67259291</w:t>
            </w:r>
          </w:p>
        </w:tc>
      </w:tr>
    </w:tbl>
    <w:p/>
    <w:p/>
    <w:p/>
    <w:p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9979743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FB5971"/>
    <w:multiLevelType w:val="singleLevel"/>
    <w:tmpl w:val="4DFB597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421D"/>
    <w:rsid w:val="00053688"/>
    <w:rsid w:val="00076568"/>
    <w:rsid w:val="000D23CC"/>
    <w:rsid w:val="000E4A03"/>
    <w:rsid w:val="001130C6"/>
    <w:rsid w:val="0012639F"/>
    <w:rsid w:val="0014421D"/>
    <w:rsid w:val="002068C3"/>
    <w:rsid w:val="002D5BE0"/>
    <w:rsid w:val="003146BF"/>
    <w:rsid w:val="0036144B"/>
    <w:rsid w:val="003629BF"/>
    <w:rsid w:val="003A184A"/>
    <w:rsid w:val="003B6B77"/>
    <w:rsid w:val="003E2F24"/>
    <w:rsid w:val="004A7371"/>
    <w:rsid w:val="00503D3B"/>
    <w:rsid w:val="00546FD2"/>
    <w:rsid w:val="00571CDC"/>
    <w:rsid w:val="00610FE1"/>
    <w:rsid w:val="00621E6D"/>
    <w:rsid w:val="006301E3"/>
    <w:rsid w:val="00630B9F"/>
    <w:rsid w:val="0065521E"/>
    <w:rsid w:val="006C274F"/>
    <w:rsid w:val="006D3C64"/>
    <w:rsid w:val="00745A61"/>
    <w:rsid w:val="00774F35"/>
    <w:rsid w:val="00787178"/>
    <w:rsid w:val="007A1C73"/>
    <w:rsid w:val="00803320"/>
    <w:rsid w:val="008207A3"/>
    <w:rsid w:val="00842DDB"/>
    <w:rsid w:val="008617A2"/>
    <w:rsid w:val="008E0114"/>
    <w:rsid w:val="008F774E"/>
    <w:rsid w:val="00915404"/>
    <w:rsid w:val="00983C5D"/>
    <w:rsid w:val="00A56979"/>
    <w:rsid w:val="00A64B12"/>
    <w:rsid w:val="00AA042E"/>
    <w:rsid w:val="00AA45B8"/>
    <w:rsid w:val="00C066E6"/>
    <w:rsid w:val="00C86C9E"/>
    <w:rsid w:val="00CC0D06"/>
    <w:rsid w:val="00E13B89"/>
    <w:rsid w:val="03CE37FC"/>
    <w:rsid w:val="055A6676"/>
    <w:rsid w:val="05DD506D"/>
    <w:rsid w:val="066E7210"/>
    <w:rsid w:val="06C37A3B"/>
    <w:rsid w:val="07BF0765"/>
    <w:rsid w:val="07E33491"/>
    <w:rsid w:val="097D38CA"/>
    <w:rsid w:val="0A133D4C"/>
    <w:rsid w:val="0A2E2B51"/>
    <w:rsid w:val="0A555272"/>
    <w:rsid w:val="0B31702D"/>
    <w:rsid w:val="0BDC4BA8"/>
    <w:rsid w:val="0DA9316A"/>
    <w:rsid w:val="0E4F242C"/>
    <w:rsid w:val="1236016D"/>
    <w:rsid w:val="141E5B42"/>
    <w:rsid w:val="14A1042F"/>
    <w:rsid w:val="178A41AD"/>
    <w:rsid w:val="193819BA"/>
    <w:rsid w:val="1B255990"/>
    <w:rsid w:val="1CAE1C2B"/>
    <w:rsid w:val="1CB774EB"/>
    <w:rsid w:val="1CEF46E6"/>
    <w:rsid w:val="1D3C2CC2"/>
    <w:rsid w:val="1DBD3F94"/>
    <w:rsid w:val="1DF9475D"/>
    <w:rsid w:val="21CB2E2B"/>
    <w:rsid w:val="231203EF"/>
    <w:rsid w:val="251E6B7C"/>
    <w:rsid w:val="256A304F"/>
    <w:rsid w:val="29410F50"/>
    <w:rsid w:val="299270AF"/>
    <w:rsid w:val="2A225621"/>
    <w:rsid w:val="2A675059"/>
    <w:rsid w:val="2ADF2D19"/>
    <w:rsid w:val="2C2C5106"/>
    <w:rsid w:val="2C414480"/>
    <w:rsid w:val="2CBA553C"/>
    <w:rsid w:val="2D2B0A11"/>
    <w:rsid w:val="2F5A51B5"/>
    <w:rsid w:val="2FFB01B2"/>
    <w:rsid w:val="31407428"/>
    <w:rsid w:val="314B0EE8"/>
    <w:rsid w:val="31755983"/>
    <w:rsid w:val="32327478"/>
    <w:rsid w:val="32C345E6"/>
    <w:rsid w:val="32F1209D"/>
    <w:rsid w:val="3300267F"/>
    <w:rsid w:val="346E088E"/>
    <w:rsid w:val="398D3A59"/>
    <w:rsid w:val="3A3D33FE"/>
    <w:rsid w:val="3A8D2E97"/>
    <w:rsid w:val="3D766728"/>
    <w:rsid w:val="3D915856"/>
    <w:rsid w:val="3E7A14BC"/>
    <w:rsid w:val="404E3DE7"/>
    <w:rsid w:val="405E04B8"/>
    <w:rsid w:val="40D75C01"/>
    <w:rsid w:val="413A4DE0"/>
    <w:rsid w:val="43890904"/>
    <w:rsid w:val="43B158A1"/>
    <w:rsid w:val="441051B8"/>
    <w:rsid w:val="445955C8"/>
    <w:rsid w:val="48A52D87"/>
    <w:rsid w:val="49EF02C5"/>
    <w:rsid w:val="4E3C2910"/>
    <w:rsid w:val="4EED6E12"/>
    <w:rsid w:val="52462F10"/>
    <w:rsid w:val="55B76FBF"/>
    <w:rsid w:val="55C441C4"/>
    <w:rsid w:val="56156D02"/>
    <w:rsid w:val="567F068C"/>
    <w:rsid w:val="574E23C4"/>
    <w:rsid w:val="586A244B"/>
    <w:rsid w:val="589730A7"/>
    <w:rsid w:val="59804F9D"/>
    <w:rsid w:val="5A712C41"/>
    <w:rsid w:val="5BE02339"/>
    <w:rsid w:val="5BE0508F"/>
    <w:rsid w:val="5D0D3078"/>
    <w:rsid w:val="5ED27F1E"/>
    <w:rsid w:val="5EFC7425"/>
    <w:rsid w:val="63637436"/>
    <w:rsid w:val="65B80C17"/>
    <w:rsid w:val="65ED0E65"/>
    <w:rsid w:val="67B85EBE"/>
    <w:rsid w:val="67E15FC4"/>
    <w:rsid w:val="689711C2"/>
    <w:rsid w:val="68BB0C89"/>
    <w:rsid w:val="695868BC"/>
    <w:rsid w:val="6B8A3E76"/>
    <w:rsid w:val="6BDF4B75"/>
    <w:rsid w:val="6D1E0B0C"/>
    <w:rsid w:val="6D8909FE"/>
    <w:rsid w:val="6F823EA2"/>
    <w:rsid w:val="723402AB"/>
    <w:rsid w:val="731C6389"/>
    <w:rsid w:val="74643555"/>
    <w:rsid w:val="76066908"/>
    <w:rsid w:val="769B46EB"/>
    <w:rsid w:val="77A4424A"/>
    <w:rsid w:val="7BBC2D31"/>
    <w:rsid w:val="7BC7483D"/>
    <w:rsid w:val="7D054A68"/>
    <w:rsid w:val="7D9E5BAB"/>
    <w:rsid w:val="7DAF2E6B"/>
    <w:rsid w:val="7FCE6659"/>
    <w:rsid w:val="7FCFAB69"/>
    <w:rsid w:val="BDFB5633"/>
    <w:rsid w:val="F4EAA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1082</Words>
  <Characters>6173</Characters>
  <Lines>51</Lines>
  <Paragraphs>14</Paragraphs>
  <TotalTime>2</TotalTime>
  <ScaleCrop>false</ScaleCrop>
  <LinksUpToDate>false</LinksUpToDate>
  <CharactersWithSpaces>7241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2018-05-29T02:48:00Z</dcterms:created>
  <dc:creator>DELL</dc:creator>
  <cp:lastModifiedBy>小风筝_薇</cp:lastModifiedBy>
  <cp:lastPrinted>2017-12-28T08:09:00Z</cp:lastPrinted>
  <dcterms:modified xsi:type="dcterms:W3CDTF">2021-11-24T06:27:03Z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3AE1430F94444C58B313741633E91C96</vt:lpwstr>
  </property>
</Properties>
</file>