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0B" w:rsidRDefault="00BD0D3A">
      <w:pPr>
        <w:spacing w:line="400" w:lineRule="exact"/>
        <w:jc w:val="center"/>
        <w:rPr>
          <w:rFonts w:ascii="仿宋_GB2312" w:eastAsia="仿宋_GB2312"/>
          <w:b/>
          <w:bCs/>
          <w:sz w:val="40"/>
          <w:szCs w:val="40"/>
        </w:rPr>
      </w:pPr>
      <w:r>
        <w:rPr>
          <w:rFonts w:ascii="方正小标宋简体" w:eastAsia="方正小标宋简体" w:hAnsi="宋体" w:cs="宋体" w:hint="eastAsia"/>
          <w:b/>
          <w:bCs/>
          <w:kern w:val="0"/>
          <w:sz w:val="36"/>
          <w:szCs w:val="36"/>
          <w:u w:val="single"/>
        </w:rPr>
        <w:t>退役军人服务站</w:t>
      </w:r>
      <w:r>
        <w:rPr>
          <w:rFonts w:ascii="方正小标宋简体" w:eastAsia="方正小标宋简体" w:hAnsi="宋体" w:cs="宋体" w:hint="eastAsia"/>
          <w:b/>
          <w:bCs/>
          <w:kern w:val="0"/>
          <w:sz w:val="36"/>
          <w:szCs w:val="36"/>
        </w:rPr>
        <w:t>职责目录</w:t>
      </w:r>
    </w:p>
    <w:tbl>
      <w:tblPr>
        <w:tblStyle w:val="a6"/>
        <w:tblW w:w="9713" w:type="dxa"/>
        <w:tblLayout w:type="fixed"/>
        <w:tblLook w:val="04A0"/>
      </w:tblPr>
      <w:tblGrid>
        <w:gridCol w:w="600"/>
        <w:gridCol w:w="1351"/>
        <w:gridCol w:w="917"/>
        <w:gridCol w:w="5811"/>
        <w:gridCol w:w="1034"/>
      </w:tblGrid>
      <w:tr w:rsidR="00CE160B">
        <w:trPr>
          <w:trHeight w:val="562"/>
        </w:trPr>
        <w:tc>
          <w:tcPr>
            <w:tcW w:w="575" w:type="dxa"/>
            <w:vMerge w:val="restart"/>
            <w:vAlign w:val="center"/>
          </w:tcPr>
          <w:p w:rsidR="00CE160B" w:rsidRDefault="00BD0D3A">
            <w:pPr>
              <w:pStyle w:val="Default"/>
              <w:spacing w:line="400" w:lineRule="exact"/>
              <w:jc w:val="center"/>
              <w:rPr>
                <w:rFonts w:ascii="仿宋_GB2312"/>
              </w:rPr>
            </w:pPr>
            <w:r>
              <w:rPr>
                <w:rFonts w:ascii="仿宋_GB2312" w:hint="eastAsia"/>
              </w:rPr>
              <w:t>序号</w:t>
            </w:r>
          </w:p>
        </w:tc>
        <w:tc>
          <w:tcPr>
            <w:tcW w:w="1296" w:type="dxa"/>
            <w:vMerge w:val="restart"/>
            <w:vAlign w:val="center"/>
          </w:tcPr>
          <w:p w:rsidR="00CE160B" w:rsidRDefault="00BD0D3A">
            <w:pPr>
              <w:widowControl/>
              <w:spacing w:line="400" w:lineRule="exact"/>
              <w:jc w:val="center"/>
              <w:rPr>
                <w:rFonts w:ascii="方正楷体_GBK" w:eastAsia="方正楷体_GBK"/>
                <w:sz w:val="22"/>
              </w:rPr>
            </w:pPr>
            <w:r>
              <w:rPr>
                <w:rFonts w:ascii="方正黑体简体" w:eastAsia="方正黑体简体" w:hAnsi="宋体" w:cs="宋体" w:hint="eastAsia"/>
                <w:kern w:val="0"/>
                <w:sz w:val="24"/>
                <w:szCs w:val="30"/>
              </w:rPr>
              <w:t>主要职责</w:t>
            </w:r>
          </w:p>
        </w:tc>
        <w:tc>
          <w:tcPr>
            <w:tcW w:w="7447" w:type="dxa"/>
            <w:gridSpan w:val="3"/>
            <w:vAlign w:val="center"/>
          </w:tcPr>
          <w:p w:rsidR="00CE160B" w:rsidRDefault="00BD0D3A">
            <w:pPr>
              <w:pStyle w:val="Default"/>
              <w:spacing w:line="400" w:lineRule="exact"/>
              <w:jc w:val="center"/>
              <w:rPr>
                <w:rFonts w:ascii="仿宋_GB2312"/>
              </w:rPr>
            </w:pPr>
            <w:r>
              <w:rPr>
                <w:rFonts w:ascii="仿宋_GB2312" w:hint="eastAsia"/>
              </w:rPr>
              <w:t>职责事项</w:t>
            </w:r>
          </w:p>
        </w:tc>
      </w:tr>
      <w:tr w:rsidR="00CE160B">
        <w:trPr>
          <w:trHeight w:val="562"/>
        </w:trPr>
        <w:tc>
          <w:tcPr>
            <w:tcW w:w="575" w:type="dxa"/>
            <w:vMerge/>
            <w:vAlign w:val="center"/>
          </w:tcPr>
          <w:p w:rsidR="00CE160B" w:rsidRDefault="00CE160B">
            <w:pPr>
              <w:pStyle w:val="Default"/>
              <w:spacing w:line="400" w:lineRule="exact"/>
              <w:jc w:val="center"/>
              <w:rPr>
                <w:rFonts w:ascii="仿宋_GB2312"/>
              </w:rPr>
            </w:pPr>
          </w:p>
        </w:tc>
        <w:tc>
          <w:tcPr>
            <w:tcW w:w="1296" w:type="dxa"/>
            <w:vMerge/>
            <w:vAlign w:val="center"/>
          </w:tcPr>
          <w:p w:rsidR="00CE160B" w:rsidRDefault="00CE160B">
            <w:pPr>
              <w:widowControl/>
              <w:spacing w:line="400" w:lineRule="exact"/>
              <w:jc w:val="center"/>
              <w:rPr>
                <w:rFonts w:ascii="方正楷体_GBK" w:eastAsia="方正楷体_GBK" w:hAnsi="宋体" w:cs="宋体"/>
                <w:kern w:val="0"/>
                <w:sz w:val="22"/>
                <w:szCs w:val="30"/>
              </w:rPr>
            </w:pPr>
          </w:p>
        </w:tc>
        <w:tc>
          <w:tcPr>
            <w:tcW w:w="880" w:type="dxa"/>
            <w:vAlign w:val="center"/>
          </w:tcPr>
          <w:p w:rsidR="00CE160B" w:rsidRDefault="00BD0D3A">
            <w:pPr>
              <w:widowControl/>
              <w:spacing w:line="400" w:lineRule="exact"/>
              <w:jc w:val="center"/>
              <w:rPr>
                <w:rFonts w:ascii="方正黑体简体" w:eastAsia="方正黑体简体" w:hAnsi="宋体" w:cs="宋体"/>
                <w:kern w:val="0"/>
                <w:sz w:val="24"/>
                <w:szCs w:val="30"/>
              </w:rPr>
            </w:pPr>
            <w:r>
              <w:rPr>
                <w:rFonts w:ascii="方正黑体简体" w:eastAsia="方正黑体简体" w:hAnsi="宋体" w:cs="宋体" w:hint="eastAsia"/>
                <w:kern w:val="0"/>
                <w:sz w:val="24"/>
                <w:szCs w:val="30"/>
              </w:rPr>
              <w:t>序号</w:t>
            </w:r>
          </w:p>
        </w:tc>
        <w:tc>
          <w:tcPr>
            <w:tcW w:w="5575" w:type="dxa"/>
            <w:vAlign w:val="center"/>
          </w:tcPr>
          <w:p w:rsidR="00CE160B" w:rsidRDefault="00BD0D3A">
            <w:pPr>
              <w:widowControl/>
              <w:spacing w:line="400" w:lineRule="exact"/>
              <w:jc w:val="center"/>
              <w:rPr>
                <w:rFonts w:ascii="方正黑体简体" w:eastAsia="方正黑体简体" w:hAnsi="宋体" w:cs="宋体"/>
                <w:kern w:val="0"/>
                <w:sz w:val="24"/>
                <w:szCs w:val="30"/>
              </w:rPr>
            </w:pPr>
            <w:r>
              <w:rPr>
                <w:rFonts w:ascii="方正黑体简体" w:eastAsia="方正黑体简体" w:hAnsi="宋体" w:cs="宋体" w:hint="eastAsia"/>
                <w:kern w:val="0"/>
                <w:sz w:val="24"/>
                <w:szCs w:val="30"/>
              </w:rPr>
              <w:t>名称</w:t>
            </w:r>
          </w:p>
        </w:tc>
        <w:tc>
          <w:tcPr>
            <w:tcW w:w="992" w:type="dxa"/>
            <w:vAlign w:val="center"/>
          </w:tcPr>
          <w:p w:rsidR="00CE160B" w:rsidRDefault="00BD0D3A">
            <w:pPr>
              <w:widowControl/>
              <w:spacing w:line="400" w:lineRule="exact"/>
              <w:jc w:val="center"/>
              <w:rPr>
                <w:rFonts w:ascii="方正黑体简体" w:eastAsia="方正黑体简体" w:hAnsi="宋体" w:cs="宋体"/>
                <w:kern w:val="0"/>
                <w:sz w:val="24"/>
                <w:szCs w:val="30"/>
              </w:rPr>
            </w:pPr>
            <w:r>
              <w:rPr>
                <w:rFonts w:ascii="方正黑体简体" w:eastAsia="方正黑体简体" w:hAnsi="宋体" w:cs="宋体" w:hint="eastAsia"/>
                <w:kern w:val="0"/>
                <w:sz w:val="24"/>
                <w:szCs w:val="30"/>
              </w:rPr>
              <w:t>页码</w:t>
            </w:r>
          </w:p>
        </w:tc>
      </w:tr>
      <w:tr w:rsidR="00CE160B">
        <w:trPr>
          <w:trHeight w:val="1111"/>
        </w:trPr>
        <w:tc>
          <w:tcPr>
            <w:tcW w:w="575" w:type="dxa"/>
            <w:vMerge w:val="restart"/>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1</w:t>
            </w:r>
          </w:p>
        </w:tc>
        <w:tc>
          <w:tcPr>
            <w:tcW w:w="1296" w:type="dxa"/>
            <w:vMerge w:val="restart"/>
            <w:vAlign w:val="center"/>
          </w:tcPr>
          <w:p w:rsidR="00CE160B" w:rsidRDefault="00BD0D3A">
            <w:pPr>
              <w:spacing w:line="400" w:lineRule="exact"/>
              <w:jc w:val="center"/>
              <w:rPr>
                <w:rFonts w:ascii="方正楷体简体" w:eastAsia="方正楷体简体" w:hAnsi="宋体" w:cs="宋体"/>
                <w:kern w:val="0"/>
                <w:sz w:val="30"/>
                <w:szCs w:val="30"/>
              </w:rPr>
            </w:pPr>
            <w:r>
              <w:rPr>
                <w:rFonts w:ascii="方正楷体简体" w:eastAsia="方正楷体简体" w:hAnsi="宋体" w:cs="宋体" w:hint="eastAsia"/>
                <w:kern w:val="0"/>
                <w:sz w:val="30"/>
                <w:szCs w:val="30"/>
              </w:rPr>
              <w:t>主要承担退役军人服务具体工作。</w:t>
            </w: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1.1</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负责掌握辖区内退役军人和优抚对象基本情况，建立健全基本台账，实行动态管理。</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2</w:t>
            </w:r>
          </w:p>
        </w:tc>
      </w:tr>
      <w:tr w:rsidR="00CE160B">
        <w:trPr>
          <w:trHeight w:val="1111"/>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1.2</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负责落实辖区内有关退役军人和优抚对象的优抚政策。</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3</w:t>
            </w:r>
          </w:p>
        </w:tc>
      </w:tr>
      <w:tr w:rsidR="00CE160B">
        <w:trPr>
          <w:trHeight w:val="1111"/>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1.3</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负责宣传和解答国家和天津市有关退役军人和优抚对象的相关政策。</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4</w:t>
            </w:r>
          </w:p>
        </w:tc>
      </w:tr>
      <w:tr w:rsidR="00CE160B">
        <w:trPr>
          <w:trHeight w:val="1111"/>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1.4</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负责接待退役军人和优抚对象并倾听他们的诉求。</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5</w:t>
            </w:r>
          </w:p>
        </w:tc>
      </w:tr>
      <w:tr w:rsidR="00CE160B">
        <w:trPr>
          <w:trHeight w:val="1111"/>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1.5</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帮助解决（反应）退役军人和优抚对象的实际困难。</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6</w:t>
            </w:r>
          </w:p>
        </w:tc>
      </w:tr>
      <w:tr w:rsidR="00CE160B">
        <w:trPr>
          <w:trHeight w:val="562"/>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1.6</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组织辖区开展拥政爱民和拥军优属活动。</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7</w:t>
            </w:r>
          </w:p>
        </w:tc>
      </w:tr>
      <w:tr w:rsidR="00CE160B">
        <w:trPr>
          <w:trHeight w:val="1111"/>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1.7</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收集退役军人就业创业需求，提供政策咨询和信息服务。</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8</w:t>
            </w:r>
          </w:p>
        </w:tc>
      </w:tr>
      <w:tr w:rsidR="00CE160B">
        <w:trPr>
          <w:trHeight w:val="562"/>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1.8</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维护退役军人合法权益。</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9</w:t>
            </w:r>
          </w:p>
        </w:tc>
      </w:tr>
      <w:tr w:rsidR="00CE160B">
        <w:trPr>
          <w:trHeight w:val="562"/>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1.9</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依法履行拥军优属的职责。</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10</w:t>
            </w:r>
          </w:p>
        </w:tc>
      </w:tr>
      <w:tr w:rsidR="00CE160B">
        <w:trPr>
          <w:trHeight w:val="562"/>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1.10</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参与双拥模范创建活动。</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11</w:t>
            </w:r>
          </w:p>
        </w:tc>
      </w:tr>
      <w:tr w:rsidR="00CE160B">
        <w:trPr>
          <w:trHeight w:val="562"/>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1.11</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负责社区退役军人服务站的管理。</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12</w:t>
            </w:r>
          </w:p>
        </w:tc>
      </w:tr>
      <w:tr w:rsidR="00CE160B">
        <w:trPr>
          <w:trHeight w:val="1111"/>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1.12</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负责对新河街道关爱退役军人协会的业务领导。</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13</w:t>
            </w:r>
          </w:p>
        </w:tc>
      </w:tr>
      <w:tr w:rsidR="00CE160B">
        <w:trPr>
          <w:trHeight w:val="576"/>
        </w:trPr>
        <w:tc>
          <w:tcPr>
            <w:tcW w:w="575" w:type="dxa"/>
            <w:vMerge/>
            <w:vAlign w:val="center"/>
          </w:tcPr>
          <w:p w:rsidR="00CE160B" w:rsidRDefault="00CE160B">
            <w:pPr>
              <w:spacing w:line="400" w:lineRule="exact"/>
              <w:jc w:val="center"/>
              <w:rPr>
                <w:rFonts w:ascii="仿宋_GB2312" w:eastAsia="仿宋_GB2312"/>
                <w:sz w:val="34"/>
                <w:szCs w:val="34"/>
              </w:rPr>
            </w:pPr>
          </w:p>
        </w:tc>
        <w:tc>
          <w:tcPr>
            <w:tcW w:w="1296" w:type="dxa"/>
            <w:vMerge/>
            <w:vAlign w:val="center"/>
          </w:tcPr>
          <w:p w:rsidR="00CE160B" w:rsidRDefault="00CE160B">
            <w:pPr>
              <w:spacing w:line="400" w:lineRule="exact"/>
              <w:jc w:val="center"/>
              <w:rPr>
                <w:rFonts w:ascii="方正楷体简体" w:eastAsia="方正楷体简体" w:hAnsi="宋体" w:cs="宋体"/>
                <w:kern w:val="0"/>
                <w:sz w:val="30"/>
                <w:szCs w:val="30"/>
              </w:rPr>
            </w:pPr>
          </w:p>
        </w:tc>
        <w:tc>
          <w:tcPr>
            <w:tcW w:w="880" w:type="dxa"/>
            <w:vAlign w:val="center"/>
          </w:tcPr>
          <w:p w:rsidR="00CE160B" w:rsidRDefault="00BD0D3A">
            <w:pPr>
              <w:spacing w:line="400" w:lineRule="exact"/>
              <w:jc w:val="center"/>
              <w:rPr>
                <w:rFonts w:ascii="仿宋_GB2312" w:eastAsia="仿宋_GB2312"/>
                <w:sz w:val="24"/>
                <w:szCs w:val="34"/>
              </w:rPr>
            </w:pPr>
            <w:r>
              <w:rPr>
                <w:rFonts w:ascii="仿宋_GB2312" w:eastAsia="仿宋_GB2312" w:hint="eastAsia"/>
                <w:sz w:val="24"/>
                <w:szCs w:val="34"/>
              </w:rPr>
              <w:t>1.13</w:t>
            </w:r>
          </w:p>
        </w:tc>
        <w:tc>
          <w:tcPr>
            <w:tcW w:w="5575" w:type="dxa"/>
            <w:vAlign w:val="center"/>
          </w:tcPr>
          <w:p w:rsidR="00CE160B" w:rsidRDefault="00BD0D3A">
            <w:pPr>
              <w:spacing w:line="400" w:lineRule="exact"/>
              <w:jc w:val="left"/>
              <w:rPr>
                <w:rFonts w:ascii="仿宋_GB2312" w:eastAsia="仿宋_GB2312"/>
                <w:sz w:val="28"/>
                <w:szCs w:val="28"/>
              </w:rPr>
            </w:pPr>
            <w:r>
              <w:rPr>
                <w:rFonts w:ascii="仿宋_GB2312" w:eastAsia="仿宋_GB2312" w:hint="eastAsia"/>
                <w:sz w:val="28"/>
                <w:szCs w:val="28"/>
              </w:rPr>
              <w:t>完成上级临时部署涉军群体的各项任务。</w:t>
            </w:r>
          </w:p>
        </w:tc>
        <w:tc>
          <w:tcPr>
            <w:tcW w:w="992" w:type="dxa"/>
            <w:vAlign w:val="center"/>
          </w:tcPr>
          <w:p w:rsidR="00CE160B" w:rsidRDefault="00BD0D3A">
            <w:pPr>
              <w:spacing w:line="400" w:lineRule="exact"/>
              <w:jc w:val="center"/>
              <w:rPr>
                <w:rFonts w:ascii="仿宋_GB2312" w:eastAsia="仿宋_GB2312"/>
                <w:sz w:val="34"/>
                <w:szCs w:val="34"/>
              </w:rPr>
            </w:pPr>
            <w:r>
              <w:rPr>
                <w:rFonts w:ascii="仿宋_GB2312" w:eastAsia="仿宋_GB2312" w:hint="eastAsia"/>
                <w:sz w:val="34"/>
                <w:szCs w:val="34"/>
              </w:rPr>
              <w:t>14</w:t>
            </w:r>
          </w:p>
        </w:tc>
      </w:tr>
    </w:tbl>
    <w:tbl>
      <w:tblPr>
        <w:tblW w:w="17645" w:type="dxa"/>
        <w:tblInd w:w="93" w:type="dxa"/>
        <w:tblLayout w:type="fixed"/>
        <w:tblLook w:val="04A0"/>
      </w:tblPr>
      <w:tblGrid>
        <w:gridCol w:w="2283"/>
        <w:gridCol w:w="6635"/>
        <w:gridCol w:w="702"/>
        <w:gridCol w:w="8025"/>
      </w:tblGrid>
      <w:tr w:rsidR="00CE160B">
        <w:trPr>
          <w:trHeight w:val="839"/>
        </w:trPr>
        <w:tc>
          <w:tcPr>
            <w:tcW w:w="9620" w:type="dxa"/>
            <w:gridSpan w:val="3"/>
            <w:tcBorders>
              <w:top w:val="nil"/>
              <w:left w:val="nil"/>
              <w:bottom w:val="nil"/>
              <w:right w:val="nil"/>
            </w:tcBorders>
            <w:noWrap/>
          </w:tcPr>
          <w:p w:rsidR="00CE160B" w:rsidRDefault="00BD0D3A">
            <w:pPr>
              <w:jc w:val="center"/>
              <w:rPr>
                <w:rFonts w:ascii="黑体" w:eastAsia="黑体" w:hAnsi="黑体"/>
                <w:color w:val="000000"/>
                <w:sz w:val="30"/>
                <w:szCs w:val="24"/>
                <w:u w:val="single"/>
              </w:rPr>
            </w:pPr>
            <w:r>
              <w:rPr>
                <w:rFonts w:ascii="黑体" w:eastAsia="黑体" w:hAnsi="黑体" w:hint="eastAsia"/>
                <w:color w:val="000000"/>
                <w:sz w:val="30"/>
                <w:szCs w:val="24"/>
                <w:u w:val="single"/>
              </w:rPr>
              <w:lastRenderedPageBreak/>
              <w:t>（负责掌握辖区内退役军人和优抚对象基本情况，建立健全基本台账，实行动态管理）信息表</w:t>
            </w:r>
          </w:p>
        </w:tc>
        <w:tc>
          <w:tcPr>
            <w:tcW w:w="8025" w:type="dxa"/>
            <w:tcBorders>
              <w:top w:val="nil"/>
              <w:left w:val="nil"/>
              <w:bottom w:val="nil"/>
              <w:right w:val="nil"/>
            </w:tcBorders>
            <w:noWrap/>
            <w:vAlign w:val="center"/>
          </w:tcPr>
          <w:p w:rsidR="00CE160B" w:rsidRDefault="00CE160B">
            <w:pPr>
              <w:jc w:val="center"/>
              <w:rPr>
                <w:rFonts w:ascii="黑体" w:eastAsia="黑体" w:hAnsi="黑体"/>
                <w:color w:val="000000"/>
                <w:sz w:val="30"/>
                <w:szCs w:val="24"/>
              </w:rPr>
            </w:pPr>
          </w:p>
        </w:tc>
      </w:tr>
      <w:tr w:rsidR="00CE160B">
        <w:trPr>
          <w:gridAfter w:val="2"/>
          <w:wAfter w:w="8727" w:type="dxa"/>
          <w:trHeight w:val="720"/>
        </w:trPr>
        <w:tc>
          <w:tcPr>
            <w:tcW w:w="2283" w:type="dxa"/>
            <w:tcBorders>
              <w:top w:val="single" w:sz="4" w:space="0" w:color="auto"/>
              <w:left w:val="single" w:sz="4" w:space="0" w:color="auto"/>
              <w:bottom w:val="single" w:sz="6" w:space="0" w:color="auto"/>
              <w:right w:val="single" w:sz="6"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序号</w:t>
            </w:r>
          </w:p>
        </w:tc>
        <w:tc>
          <w:tcPr>
            <w:tcW w:w="6635" w:type="dxa"/>
            <w:tcBorders>
              <w:top w:val="single" w:sz="4" w:space="0" w:color="auto"/>
              <w:left w:val="single" w:sz="6" w:space="0" w:color="auto"/>
              <w:bottom w:val="single" w:sz="6" w:space="0" w:color="auto"/>
              <w:right w:val="single" w:sz="4"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1.1</w:t>
            </w:r>
          </w:p>
        </w:tc>
      </w:tr>
      <w:tr w:rsidR="00CE160B">
        <w:trPr>
          <w:gridAfter w:val="2"/>
          <w:wAfter w:w="8727" w:type="dxa"/>
          <w:trHeight w:val="720"/>
        </w:trPr>
        <w:tc>
          <w:tcPr>
            <w:tcW w:w="2283" w:type="dxa"/>
            <w:tcBorders>
              <w:top w:val="single" w:sz="6" w:space="0" w:color="auto"/>
              <w:left w:val="single" w:sz="4" w:space="0" w:color="auto"/>
              <w:bottom w:val="single" w:sz="6" w:space="0" w:color="auto"/>
              <w:right w:val="single" w:sz="6"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名称</w:t>
            </w:r>
          </w:p>
        </w:tc>
        <w:tc>
          <w:tcPr>
            <w:tcW w:w="6635" w:type="dxa"/>
            <w:tcBorders>
              <w:top w:val="single" w:sz="6" w:space="0" w:color="auto"/>
              <w:left w:val="single" w:sz="6" w:space="0" w:color="auto"/>
              <w:bottom w:val="single" w:sz="6" w:space="0" w:color="auto"/>
              <w:right w:val="single" w:sz="4" w:space="0" w:color="auto"/>
            </w:tcBorders>
            <w:noWrap/>
          </w:tcPr>
          <w:p w:rsidR="00CE160B" w:rsidRDefault="00BD0D3A">
            <w:pPr>
              <w:jc w:val="left"/>
              <w:rPr>
                <w:rFonts w:ascii="黑体" w:eastAsia="黑体" w:hAnsi="黑体"/>
                <w:color w:val="000000"/>
                <w:sz w:val="30"/>
                <w:szCs w:val="24"/>
              </w:rPr>
            </w:pPr>
            <w:r>
              <w:rPr>
                <w:rFonts w:ascii="黑体" w:eastAsia="黑体" w:hAnsi="黑体" w:hint="eastAsia"/>
                <w:color w:val="000000"/>
                <w:sz w:val="30"/>
                <w:szCs w:val="24"/>
              </w:rPr>
              <w:t>负责掌握辖区内退役军人和优抚对象基本情况，建立健全基本台账，实行动态管理</w:t>
            </w:r>
          </w:p>
        </w:tc>
      </w:tr>
      <w:tr w:rsidR="00CE160B">
        <w:trPr>
          <w:gridAfter w:val="2"/>
          <w:wAfter w:w="8727" w:type="dxa"/>
          <w:trHeight w:val="910"/>
        </w:trPr>
        <w:tc>
          <w:tcPr>
            <w:tcW w:w="2283" w:type="dxa"/>
            <w:tcBorders>
              <w:top w:val="single" w:sz="6" w:space="0" w:color="auto"/>
              <w:left w:val="single" w:sz="4" w:space="0" w:color="auto"/>
              <w:bottom w:val="single" w:sz="6" w:space="0" w:color="auto"/>
              <w:right w:val="single" w:sz="6"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法定依据</w:t>
            </w:r>
          </w:p>
        </w:tc>
        <w:tc>
          <w:tcPr>
            <w:tcW w:w="6635" w:type="dxa"/>
            <w:tcBorders>
              <w:top w:val="single" w:sz="6" w:space="0" w:color="auto"/>
              <w:left w:val="single" w:sz="6" w:space="0" w:color="auto"/>
              <w:bottom w:val="single" w:sz="6" w:space="0" w:color="auto"/>
              <w:right w:val="single" w:sz="4" w:space="0" w:color="auto"/>
            </w:tcBorders>
            <w:noWrap/>
          </w:tcPr>
          <w:p w:rsidR="00CE160B" w:rsidRDefault="00BD0D3A">
            <w:pPr>
              <w:jc w:val="left"/>
              <w:rPr>
                <w:rFonts w:ascii="黑体" w:eastAsia="黑体" w:hAnsi="黑体"/>
                <w:color w:val="000000"/>
                <w:sz w:val="30"/>
                <w:szCs w:val="24"/>
              </w:rPr>
            </w:pPr>
            <w:r>
              <w:rPr>
                <w:rFonts w:ascii="黑体" w:eastAsia="黑体" w:hAnsi="黑体" w:hint="eastAsia"/>
                <w:color w:val="000000"/>
                <w:sz w:val="30"/>
                <w:szCs w:val="24"/>
              </w:rPr>
              <w:t>津滨新党【</w:t>
            </w:r>
            <w:r>
              <w:rPr>
                <w:rFonts w:ascii="黑体" w:eastAsia="黑体" w:hAnsi="黑体" w:hint="eastAsia"/>
                <w:color w:val="000000"/>
                <w:sz w:val="30"/>
                <w:szCs w:val="24"/>
              </w:rPr>
              <w:t>2019</w:t>
            </w:r>
            <w:r>
              <w:rPr>
                <w:rFonts w:ascii="黑体" w:eastAsia="黑体" w:hAnsi="黑体" w:hint="eastAsia"/>
                <w:color w:val="000000"/>
                <w:sz w:val="30"/>
                <w:szCs w:val="24"/>
              </w:rPr>
              <w:t>】</w:t>
            </w:r>
            <w:r>
              <w:rPr>
                <w:rFonts w:ascii="黑体" w:eastAsia="黑体" w:hAnsi="黑体" w:hint="eastAsia"/>
                <w:color w:val="000000"/>
                <w:sz w:val="30"/>
                <w:szCs w:val="24"/>
              </w:rPr>
              <w:t>37</w:t>
            </w:r>
            <w:r>
              <w:rPr>
                <w:rFonts w:ascii="黑体" w:eastAsia="黑体" w:hAnsi="黑体" w:hint="eastAsia"/>
                <w:color w:val="000000"/>
                <w:sz w:val="30"/>
                <w:szCs w:val="24"/>
              </w:rPr>
              <w:t>号</w:t>
            </w:r>
          </w:p>
        </w:tc>
      </w:tr>
      <w:tr w:rsidR="00CE160B">
        <w:trPr>
          <w:gridAfter w:val="2"/>
          <w:wAfter w:w="8727" w:type="dxa"/>
          <w:trHeight w:val="1131"/>
        </w:trPr>
        <w:tc>
          <w:tcPr>
            <w:tcW w:w="2283" w:type="dxa"/>
            <w:tcBorders>
              <w:top w:val="single" w:sz="6" w:space="0" w:color="auto"/>
              <w:left w:val="single" w:sz="4" w:space="0" w:color="auto"/>
              <w:bottom w:val="single" w:sz="6" w:space="0" w:color="auto"/>
              <w:right w:val="single" w:sz="6"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实施机构</w:t>
            </w:r>
          </w:p>
        </w:tc>
        <w:tc>
          <w:tcPr>
            <w:tcW w:w="6635" w:type="dxa"/>
            <w:tcBorders>
              <w:top w:val="single" w:sz="6" w:space="0" w:color="auto"/>
              <w:left w:val="single" w:sz="6" w:space="0" w:color="auto"/>
              <w:bottom w:val="single" w:sz="6" w:space="0" w:color="auto"/>
              <w:right w:val="single" w:sz="4" w:space="0" w:color="auto"/>
            </w:tcBorders>
            <w:noWrap/>
          </w:tcPr>
          <w:p w:rsidR="00CE160B" w:rsidRDefault="00BD0D3A">
            <w:pPr>
              <w:jc w:val="left"/>
              <w:rPr>
                <w:rFonts w:ascii="黑体" w:eastAsia="黑体" w:hAnsi="黑体"/>
                <w:color w:val="000000"/>
                <w:sz w:val="30"/>
                <w:szCs w:val="24"/>
              </w:rPr>
            </w:pPr>
            <w:r>
              <w:rPr>
                <w:rFonts w:ascii="黑体" w:eastAsia="黑体" w:hAnsi="黑体" w:hint="eastAsia"/>
                <w:color w:val="000000"/>
                <w:sz w:val="30"/>
                <w:szCs w:val="24"/>
              </w:rPr>
              <w:t>新河街退役军人服务站</w:t>
            </w:r>
          </w:p>
        </w:tc>
      </w:tr>
      <w:tr w:rsidR="00CE160B">
        <w:trPr>
          <w:gridAfter w:val="2"/>
          <w:wAfter w:w="8727" w:type="dxa"/>
          <w:trHeight w:val="848"/>
        </w:trPr>
        <w:tc>
          <w:tcPr>
            <w:tcW w:w="2283" w:type="dxa"/>
            <w:tcBorders>
              <w:top w:val="single" w:sz="6" w:space="0" w:color="auto"/>
              <w:left w:val="single" w:sz="4" w:space="0" w:color="auto"/>
              <w:bottom w:val="single" w:sz="6" w:space="0" w:color="auto"/>
              <w:right w:val="single" w:sz="6"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职责边界</w:t>
            </w:r>
          </w:p>
        </w:tc>
        <w:tc>
          <w:tcPr>
            <w:tcW w:w="6635" w:type="dxa"/>
            <w:tcBorders>
              <w:top w:val="single" w:sz="6" w:space="0" w:color="auto"/>
              <w:left w:val="single" w:sz="6" w:space="0" w:color="auto"/>
              <w:bottom w:val="single" w:sz="6" w:space="0" w:color="auto"/>
              <w:right w:val="single" w:sz="4" w:space="0" w:color="auto"/>
            </w:tcBorders>
            <w:noWrap/>
          </w:tcPr>
          <w:p w:rsidR="00CE160B" w:rsidRDefault="00BD0D3A">
            <w:pPr>
              <w:jc w:val="left"/>
              <w:rPr>
                <w:rFonts w:ascii="黑体" w:eastAsia="黑体" w:hAnsi="黑体"/>
                <w:color w:val="000000"/>
                <w:sz w:val="30"/>
                <w:szCs w:val="24"/>
              </w:rPr>
            </w:pPr>
            <w:r>
              <w:rPr>
                <w:rFonts w:ascii="黑体" w:eastAsia="黑体" w:hAnsi="黑体" w:hint="eastAsia"/>
                <w:color w:val="000000"/>
                <w:sz w:val="30"/>
                <w:szCs w:val="24"/>
              </w:rPr>
              <w:t>滨海新区退役军人事务局拥军优抚室、滨海新区退役军人事务局服务中心</w:t>
            </w:r>
          </w:p>
        </w:tc>
      </w:tr>
      <w:tr w:rsidR="00CE160B">
        <w:trPr>
          <w:gridAfter w:val="2"/>
          <w:wAfter w:w="8727" w:type="dxa"/>
          <w:trHeight w:val="810"/>
        </w:trPr>
        <w:tc>
          <w:tcPr>
            <w:tcW w:w="2283" w:type="dxa"/>
            <w:tcBorders>
              <w:top w:val="single" w:sz="6" w:space="0" w:color="auto"/>
              <w:left w:val="single" w:sz="4" w:space="0" w:color="auto"/>
              <w:bottom w:val="single" w:sz="6" w:space="0" w:color="auto"/>
              <w:right w:val="single" w:sz="6"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运行流程</w:t>
            </w:r>
          </w:p>
        </w:tc>
        <w:tc>
          <w:tcPr>
            <w:tcW w:w="6635" w:type="dxa"/>
            <w:tcBorders>
              <w:top w:val="single" w:sz="6" w:space="0" w:color="auto"/>
              <w:left w:val="single" w:sz="6" w:space="0" w:color="auto"/>
              <w:bottom w:val="single" w:sz="6" w:space="0" w:color="auto"/>
              <w:right w:val="single" w:sz="4" w:space="0" w:color="auto"/>
            </w:tcBorders>
            <w:noWrap/>
          </w:tcPr>
          <w:p w:rsidR="00CE160B" w:rsidRDefault="00BD0D3A">
            <w:pPr>
              <w:jc w:val="left"/>
              <w:rPr>
                <w:rFonts w:ascii="黑体" w:eastAsia="黑体" w:hAnsi="黑体"/>
                <w:color w:val="000000"/>
                <w:sz w:val="30"/>
                <w:szCs w:val="24"/>
              </w:rPr>
            </w:pPr>
            <w:r>
              <w:rPr>
                <w:rFonts w:ascii="黑体" w:eastAsia="黑体" w:hAnsi="黑体" w:hint="eastAsia"/>
                <w:color w:val="000000"/>
                <w:sz w:val="30"/>
                <w:szCs w:val="24"/>
              </w:rPr>
              <w:t>通知→收件→审核→上传系统→建档立卡</w:t>
            </w:r>
          </w:p>
        </w:tc>
      </w:tr>
      <w:tr w:rsidR="00CE160B">
        <w:trPr>
          <w:gridAfter w:val="2"/>
          <w:wAfter w:w="8727" w:type="dxa"/>
          <w:trHeight w:val="1128"/>
        </w:trPr>
        <w:tc>
          <w:tcPr>
            <w:tcW w:w="2283" w:type="dxa"/>
            <w:tcBorders>
              <w:top w:val="single" w:sz="6" w:space="0" w:color="auto"/>
              <w:left w:val="single" w:sz="4" w:space="0" w:color="auto"/>
              <w:bottom w:val="single" w:sz="6" w:space="0" w:color="auto"/>
              <w:right w:val="single" w:sz="6"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运行要件</w:t>
            </w:r>
          </w:p>
        </w:tc>
        <w:tc>
          <w:tcPr>
            <w:tcW w:w="6635" w:type="dxa"/>
            <w:tcBorders>
              <w:top w:val="single" w:sz="6" w:space="0" w:color="auto"/>
              <w:left w:val="single" w:sz="6" w:space="0" w:color="auto"/>
              <w:bottom w:val="single" w:sz="6" w:space="0" w:color="auto"/>
              <w:right w:val="single" w:sz="4" w:space="0" w:color="auto"/>
            </w:tcBorders>
            <w:noWrap/>
          </w:tcPr>
          <w:p w:rsidR="00CE160B" w:rsidRDefault="00BD0D3A">
            <w:pPr>
              <w:jc w:val="left"/>
              <w:rPr>
                <w:rFonts w:ascii="黑体" w:eastAsia="黑体" w:hAnsi="黑体"/>
                <w:color w:val="000000"/>
                <w:sz w:val="30"/>
                <w:szCs w:val="24"/>
              </w:rPr>
            </w:pPr>
            <w:r>
              <w:rPr>
                <w:rFonts w:ascii="黑体" w:eastAsia="黑体" w:hAnsi="黑体" w:hint="eastAsia"/>
                <w:color w:val="000000"/>
                <w:sz w:val="30"/>
                <w:szCs w:val="24"/>
              </w:rPr>
              <w:t>按相关政策规定要求提供要件</w:t>
            </w:r>
          </w:p>
        </w:tc>
      </w:tr>
      <w:tr w:rsidR="00CE160B">
        <w:trPr>
          <w:gridAfter w:val="2"/>
          <w:wAfter w:w="8727" w:type="dxa"/>
          <w:trHeight w:val="1128"/>
        </w:trPr>
        <w:tc>
          <w:tcPr>
            <w:tcW w:w="2283" w:type="dxa"/>
            <w:tcBorders>
              <w:top w:val="single" w:sz="6" w:space="0" w:color="auto"/>
              <w:left w:val="single" w:sz="4" w:space="0" w:color="auto"/>
              <w:bottom w:val="single" w:sz="6" w:space="0" w:color="auto"/>
              <w:right w:val="single" w:sz="6"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责任事项</w:t>
            </w:r>
          </w:p>
        </w:tc>
        <w:tc>
          <w:tcPr>
            <w:tcW w:w="6635" w:type="dxa"/>
            <w:tcBorders>
              <w:top w:val="single" w:sz="6" w:space="0" w:color="auto"/>
              <w:left w:val="single" w:sz="6" w:space="0" w:color="auto"/>
              <w:bottom w:val="single" w:sz="6" w:space="0" w:color="auto"/>
              <w:right w:val="single" w:sz="4" w:space="0" w:color="auto"/>
            </w:tcBorders>
            <w:noWrap/>
          </w:tcPr>
          <w:p w:rsidR="00CE160B" w:rsidRDefault="00BD0D3A">
            <w:pPr>
              <w:jc w:val="left"/>
              <w:rPr>
                <w:rFonts w:ascii="黑体" w:eastAsia="黑体" w:hAnsi="黑体"/>
                <w:color w:val="000000"/>
                <w:sz w:val="30"/>
                <w:szCs w:val="24"/>
              </w:rPr>
            </w:pPr>
            <w:r>
              <w:rPr>
                <w:rFonts w:ascii="黑体" w:eastAsia="黑体" w:hAnsi="黑体" w:hint="eastAsia"/>
                <w:color w:val="000000"/>
                <w:sz w:val="30"/>
                <w:szCs w:val="24"/>
              </w:rPr>
              <w:t>1</w:t>
            </w:r>
            <w:r>
              <w:rPr>
                <w:rFonts w:ascii="黑体" w:eastAsia="黑体" w:hAnsi="黑体" w:hint="eastAsia"/>
                <w:color w:val="000000"/>
                <w:sz w:val="30"/>
                <w:szCs w:val="24"/>
              </w:rPr>
              <w:t>、指导各社区退役军人服务站做好退役军人和其他优抚对象信息采集及光荣牌悬挂工作。</w:t>
            </w:r>
            <w:r>
              <w:rPr>
                <w:rFonts w:ascii="黑体" w:eastAsia="黑体" w:hAnsi="黑体" w:hint="eastAsia"/>
                <w:color w:val="000000"/>
                <w:sz w:val="30"/>
                <w:szCs w:val="24"/>
              </w:rPr>
              <w:t>2</w:t>
            </w:r>
            <w:r>
              <w:rPr>
                <w:rFonts w:ascii="黑体" w:eastAsia="黑体" w:hAnsi="黑体" w:hint="eastAsia"/>
                <w:color w:val="000000"/>
                <w:sz w:val="30"/>
                <w:szCs w:val="24"/>
              </w:rPr>
              <w:t>、根据信息采集基础数据、结合具体工作开展情况进行建档立卡工作。</w:t>
            </w:r>
          </w:p>
        </w:tc>
      </w:tr>
      <w:tr w:rsidR="00CE160B">
        <w:trPr>
          <w:gridAfter w:val="2"/>
          <w:wAfter w:w="8727" w:type="dxa"/>
          <w:trHeight w:val="1024"/>
        </w:trPr>
        <w:tc>
          <w:tcPr>
            <w:tcW w:w="2283" w:type="dxa"/>
            <w:tcBorders>
              <w:top w:val="single" w:sz="6" w:space="0" w:color="auto"/>
              <w:left w:val="single" w:sz="4" w:space="0" w:color="auto"/>
              <w:bottom w:val="single" w:sz="4" w:space="0" w:color="auto"/>
              <w:right w:val="single" w:sz="6" w:space="0" w:color="auto"/>
            </w:tcBorders>
            <w:noWrap/>
          </w:tcPr>
          <w:p w:rsidR="00CE160B" w:rsidRDefault="00BD0D3A">
            <w:pPr>
              <w:jc w:val="center"/>
              <w:rPr>
                <w:rFonts w:ascii="黑体" w:eastAsia="黑体" w:hAnsi="黑体"/>
                <w:color w:val="000000"/>
                <w:sz w:val="30"/>
                <w:szCs w:val="24"/>
              </w:rPr>
            </w:pPr>
            <w:r>
              <w:rPr>
                <w:rFonts w:ascii="黑体" w:eastAsia="黑体" w:hAnsi="黑体" w:hint="eastAsia"/>
                <w:color w:val="000000"/>
                <w:sz w:val="30"/>
                <w:szCs w:val="24"/>
              </w:rPr>
              <w:t>监督方式</w:t>
            </w:r>
          </w:p>
        </w:tc>
        <w:tc>
          <w:tcPr>
            <w:tcW w:w="6635" w:type="dxa"/>
            <w:tcBorders>
              <w:top w:val="single" w:sz="6" w:space="0" w:color="auto"/>
              <w:left w:val="single" w:sz="6" w:space="0" w:color="auto"/>
              <w:bottom w:val="single" w:sz="4" w:space="0" w:color="auto"/>
              <w:right w:val="single" w:sz="4" w:space="0" w:color="auto"/>
            </w:tcBorders>
            <w:noWrap/>
          </w:tcPr>
          <w:p w:rsidR="00CE160B" w:rsidRDefault="00BD0D3A">
            <w:pPr>
              <w:jc w:val="left"/>
              <w:rPr>
                <w:rFonts w:ascii="黑体" w:eastAsia="黑体" w:hAnsi="黑体"/>
                <w:color w:val="000000"/>
                <w:sz w:val="30"/>
                <w:szCs w:val="24"/>
              </w:rPr>
            </w:pPr>
            <w:r>
              <w:rPr>
                <w:rFonts w:ascii="黑体" w:eastAsia="黑体" w:hAnsi="黑体" w:hint="eastAsia"/>
                <w:color w:val="000000"/>
                <w:sz w:val="30"/>
                <w:szCs w:val="24"/>
              </w:rPr>
              <w:t>电话：</w:t>
            </w:r>
            <w:r>
              <w:rPr>
                <w:rFonts w:ascii="黑体" w:eastAsia="黑体" w:hAnsi="黑体" w:hint="eastAsia"/>
                <w:color w:val="000000"/>
                <w:sz w:val="30"/>
                <w:szCs w:val="24"/>
              </w:rPr>
              <w:t>66324285</w:t>
            </w:r>
            <w:r>
              <w:rPr>
                <w:rFonts w:ascii="黑体" w:eastAsia="黑体" w:hAnsi="黑体" w:hint="eastAsia"/>
                <w:color w:val="000000"/>
                <w:sz w:val="30"/>
                <w:szCs w:val="24"/>
              </w:rPr>
              <w:t>；电子邮箱：</w:t>
            </w:r>
            <w:r>
              <w:rPr>
                <w:rFonts w:ascii="黑体" w:eastAsia="黑体" w:hAnsi="黑体" w:hint="eastAsia"/>
                <w:color w:val="000000"/>
                <w:sz w:val="30"/>
                <w:szCs w:val="24"/>
              </w:rPr>
              <w:t>xhjtfz@tjbh.gov.cn;</w:t>
            </w:r>
            <w:r>
              <w:rPr>
                <w:rFonts w:ascii="黑体" w:eastAsia="黑体" w:hAnsi="黑体" w:hint="eastAsia"/>
                <w:color w:val="000000"/>
                <w:sz w:val="30"/>
                <w:szCs w:val="24"/>
              </w:rPr>
              <w:t>地址：天津市滨海新区塘黄路</w:t>
            </w:r>
            <w:r>
              <w:rPr>
                <w:rFonts w:ascii="黑体" w:eastAsia="黑体" w:hAnsi="黑体" w:hint="eastAsia"/>
                <w:color w:val="000000"/>
                <w:sz w:val="30"/>
                <w:szCs w:val="24"/>
              </w:rPr>
              <w:t>251</w:t>
            </w:r>
            <w:r>
              <w:rPr>
                <w:rFonts w:ascii="黑体" w:eastAsia="黑体" w:hAnsi="黑体" w:hint="eastAsia"/>
                <w:color w:val="000000"/>
                <w:sz w:val="30"/>
                <w:szCs w:val="24"/>
              </w:rPr>
              <w:t>号</w:t>
            </w:r>
          </w:p>
        </w:tc>
      </w:tr>
    </w:tbl>
    <w:p w:rsidR="00CE160B" w:rsidRDefault="00CE160B">
      <w:pPr>
        <w:spacing w:line="400" w:lineRule="exact"/>
        <w:rPr>
          <w:rFonts w:ascii="仿宋_GB2312" w:eastAsia="仿宋_GB2312"/>
          <w:sz w:val="34"/>
          <w:szCs w:val="34"/>
        </w:rPr>
      </w:pPr>
    </w:p>
    <w:tbl>
      <w:tblPr>
        <w:tblW w:w="9340" w:type="dxa"/>
        <w:tblInd w:w="93" w:type="dxa"/>
        <w:tblLook w:val="04A0"/>
      </w:tblPr>
      <w:tblGrid>
        <w:gridCol w:w="1904"/>
        <w:gridCol w:w="7436"/>
      </w:tblGrid>
      <w:tr w:rsidR="00CE160B">
        <w:trPr>
          <w:trHeight w:val="809"/>
        </w:trPr>
        <w:tc>
          <w:tcPr>
            <w:tcW w:w="934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（负责落实辖区内有关退役军人和优抚对象的优抚政策</w:t>
            </w:r>
            <w:r>
              <w:rPr>
                <w:rStyle w:val="font31"/>
                <w:rFonts w:hint="default"/>
                <w:u w:val="single"/>
                <w:lang/>
              </w:rPr>
              <w:t>信息表</w:t>
            </w:r>
          </w:p>
        </w:tc>
      </w:tr>
      <w:tr w:rsidR="00CE160B">
        <w:trPr>
          <w:trHeight w:val="828"/>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1.2</w:t>
            </w:r>
          </w:p>
        </w:tc>
      </w:tr>
      <w:tr w:rsidR="00CE160B">
        <w:trPr>
          <w:trHeight w:val="828"/>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负责落实辖区内有关退役军人和优抚对象的优抚政策。</w:t>
            </w:r>
          </w:p>
        </w:tc>
      </w:tr>
      <w:tr w:rsidR="00CE160B">
        <w:trPr>
          <w:trHeight w:val="828"/>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828"/>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828"/>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滨海新区退役军人事务局拥军优抚室</w:t>
            </w:r>
          </w:p>
        </w:tc>
      </w:tr>
      <w:tr w:rsidR="00CE160B">
        <w:trPr>
          <w:trHeight w:val="828"/>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通知→收件→审核→上传系统→建档立卡</w:t>
            </w:r>
          </w:p>
        </w:tc>
      </w:tr>
      <w:tr w:rsidR="00CE160B">
        <w:trPr>
          <w:trHeight w:val="828"/>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按相关政策规定要求提供要件</w:t>
            </w:r>
          </w:p>
        </w:tc>
      </w:tr>
      <w:tr w:rsidR="00CE160B">
        <w:trPr>
          <w:trHeight w:val="2474"/>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、指导各社区退役军人服务站落实有关退役军人和其他优抚对象的优抚政策。</w:t>
            </w:r>
            <w:r>
              <w:rPr>
                <w:rFonts w:ascii="黑体" w:eastAsia="黑体" w:hAnsi="宋体" w:cs="黑体" w:hint="eastAsia"/>
                <w:color w:val="000000"/>
                <w:kern w:val="0"/>
                <w:sz w:val="30"/>
                <w:szCs w:val="30"/>
                <w:lang/>
              </w:rPr>
              <w:t>2</w:t>
            </w:r>
            <w:r>
              <w:rPr>
                <w:rFonts w:ascii="黑体" w:eastAsia="黑体" w:hAnsi="宋体" w:cs="黑体" w:hint="eastAsia"/>
                <w:color w:val="000000"/>
                <w:kern w:val="0"/>
                <w:sz w:val="30"/>
                <w:szCs w:val="30"/>
                <w:lang/>
              </w:rPr>
              <w:t>、重点优抚对象优抚金发放。</w:t>
            </w:r>
            <w:r>
              <w:rPr>
                <w:rFonts w:ascii="黑体" w:eastAsia="黑体" w:hAnsi="宋体" w:cs="黑体" w:hint="eastAsia"/>
                <w:color w:val="000000"/>
                <w:kern w:val="0"/>
                <w:sz w:val="30"/>
                <w:szCs w:val="30"/>
                <w:lang/>
              </w:rPr>
              <w:t>3</w:t>
            </w:r>
            <w:r>
              <w:rPr>
                <w:rFonts w:ascii="黑体" w:eastAsia="黑体" w:hAnsi="宋体" w:cs="黑体" w:hint="eastAsia"/>
                <w:color w:val="000000"/>
                <w:kern w:val="0"/>
                <w:sz w:val="30"/>
                <w:szCs w:val="30"/>
                <w:lang/>
              </w:rPr>
              <w:t>、义务兵家属优待金发放。</w:t>
            </w:r>
            <w:r>
              <w:rPr>
                <w:rFonts w:ascii="黑体" w:eastAsia="黑体" w:hAnsi="宋体" w:cs="黑体" w:hint="eastAsia"/>
                <w:color w:val="000000"/>
                <w:kern w:val="0"/>
                <w:sz w:val="30"/>
                <w:szCs w:val="30"/>
                <w:lang/>
              </w:rPr>
              <w:t>4</w:t>
            </w:r>
            <w:r>
              <w:rPr>
                <w:rFonts w:ascii="黑体" w:eastAsia="黑体" w:hAnsi="宋体" w:cs="黑体" w:hint="eastAsia"/>
                <w:color w:val="000000"/>
                <w:kern w:val="0"/>
                <w:sz w:val="30"/>
                <w:szCs w:val="30"/>
                <w:lang/>
              </w:rPr>
              <w:t>、退役军人及优抚对象八一慰问金发放及其他优抚金发放工作。</w:t>
            </w:r>
          </w:p>
        </w:tc>
      </w:tr>
      <w:tr w:rsidR="00CE160B">
        <w:trPr>
          <w:trHeight w:val="1267"/>
        </w:trPr>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1105" w:tblpY="331"/>
        <w:tblOverlap w:val="never"/>
        <w:tblW w:w="9660" w:type="dxa"/>
        <w:tblLook w:val="04A0"/>
      </w:tblPr>
      <w:tblGrid>
        <w:gridCol w:w="1969"/>
        <w:gridCol w:w="7691"/>
      </w:tblGrid>
      <w:tr w:rsidR="00CE160B">
        <w:trPr>
          <w:trHeight w:val="1249"/>
        </w:trPr>
        <w:tc>
          <w:tcPr>
            <w:tcW w:w="966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（负责宣传和解答国家和天津市有关退役军人和优抚对象的相关政策信息表</w:t>
            </w:r>
          </w:p>
        </w:tc>
      </w:tr>
      <w:tr w:rsidR="00CE160B">
        <w:trPr>
          <w:trHeight w:val="833"/>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1.3</w:t>
            </w:r>
          </w:p>
        </w:tc>
      </w:tr>
      <w:tr w:rsidR="00CE160B">
        <w:trPr>
          <w:trHeight w:val="1259"/>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负责宣传和解答国家和天津市有关退役军人和优抚对象的相关政策。</w:t>
            </w:r>
          </w:p>
        </w:tc>
      </w:tr>
      <w:tr w:rsidR="00CE160B">
        <w:trPr>
          <w:trHeight w:val="833"/>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833"/>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833"/>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滨海新区退役军人事务局服务中心</w:t>
            </w:r>
          </w:p>
        </w:tc>
      </w:tr>
      <w:tr w:rsidR="00CE160B">
        <w:trPr>
          <w:trHeight w:val="833"/>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833"/>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1351"/>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、指导各社区退役军人服务站宣传和解答国家和天津市有关退役军人和优抚对象的相关政策。</w:t>
            </w:r>
          </w:p>
        </w:tc>
      </w:tr>
      <w:tr w:rsidR="00CE160B">
        <w:trPr>
          <w:trHeight w:val="1269"/>
        </w:trPr>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820" w:tblpY="314"/>
        <w:tblOverlap w:val="never"/>
        <w:tblW w:w="9820" w:type="dxa"/>
        <w:tblLook w:val="04A0"/>
      </w:tblPr>
      <w:tblGrid>
        <w:gridCol w:w="2001"/>
        <w:gridCol w:w="7819"/>
      </w:tblGrid>
      <w:tr w:rsidR="00CE160B">
        <w:trPr>
          <w:trHeight w:val="1010"/>
        </w:trPr>
        <w:tc>
          <w:tcPr>
            <w:tcW w:w="982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（负责接待退役军人和优抚对象并倾听他们的诉求</w:t>
            </w:r>
            <w:r>
              <w:rPr>
                <w:rStyle w:val="font41"/>
                <w:rFonts w:hint="default"/>
                <w:u w:val="single"/>
                <w:lang/>
              </w:rPr>
              <w:t>信息表</w:t>
            </w:r>
          </w:p>
        </w:tc>
      </w:tr>
      <w:tr w:rsidR="00CE160B">
        <w:trPr>
          <w:trHeight w:val="1035"/>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1.4</w:t>
            </w:r>
          </w:p>
        </w:tc>
      </w:tr>
      <w:tr w:rsidR="00CE160B">
        <w:trPr>
          <w:trHeight w:val="1035"/>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819"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负责接待退役军人和优抚对象并倾听他们的诉求。</w:t>
            </w:r>
          </w:p>
        </w:tc>
      </w:tr>
      <w:tr w:rsidR="00CE160B">
        <w:trPr>
          <w:trHeight w:val="1035"/>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1035"/>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1035"/>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滨海新区退役军人事务局思想政治和权益维护室</w:t>
            </w:r>
          </w:p>
        </w:tc>
      </w:tr>
      <w:tr w:rsidR="00CE160B">
        <w:trPr>
          <w:trHeight w:val="1035"/>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1035"/>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1670"/>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、做好辖区退役军人和优抚对象的来访诉求，按照相关政策给予解答。</w:t>
            </w:r>
          </w:p>
        </w:tc>
      </w:tr>
      <w:tr w:rsidR="00CE160B">
        <w:trPr>
          <w:trHeight w:val="1583"/>
        </w:trPr>
        <w:tc>
          <w:tcPr>
            <w:tcW w:w="2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1570" w:tblpY="37"/>
        <w:tblOverlap w:val="never"/>
        <w:tblW w:w="9300" w:type="dxa"/>
        <w:tblLook w:val="04A0"/>
      </w:tblPr>
      <w:tblGrid>
        <w:gridCol w:w="1894"/>
        <w:gridCol w:w="7406"/>
      </w:tblGrid>
      <w:tr w:rsidR="00CE160B">
        <w:trPr>
          <w:trHeight w:val="938"/>
        </w:trPr>
        <w:tc>
          <w:tcPr>
            <w:tcW w:w="930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（帮助解决（反应）退役军人和优抚对象的实际困难。）信息表</w:t>
            </w:r>
          </w:p>
        </w:tc>
      </w:tr>
      <w:tr w:rsidR="00CE160B">
        <w:trPr>
          <w:trHeight w:val="961"/>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1.5</w:t>
            </w:r>
          </w:p>
        </w:tc>
      </w:tr>
      <w:tr w:rsidR="00CE160B">
        <w:trPr>
          <w:trHeight w:val="961"/>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406"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帮助解决（反应）退役军人和优抚对象的实际困难。</w:t>
            </w:r>
          </w:p>
        </w:tc>
      </w:tr>
      <w:tr w:rsidR="00CE160B">
        <w:trPr>
          <w:trHeight w:val="961"/>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961"/>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961"/>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滨海新区退役军人事务局思想政治和权益维护室</w:t>
            </w:r>
          </w:p>
        </w:tc>
      </w:tr>
      <w:tr w:rsidR="00CE160B">
        <w:trPr>
          <w:trHeight w:val="961"/>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个人申请→提交材料→材料审核→符合条件→依规上报</w:t>
            </w:r>
          </w:p>
        </w:tc>
      </w:tr>
      <w:tr w:rsidR="00CE160B">
        <w:trPr>
          <w:trHeight w:val="961"/>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按相关政策规定要求办理</w:t>
            </w:r>
          </w:p>
        </w:tc>
      </w:tr>
      <w:tr w:rsidR="00CE160B">
        <w:trPr>
          <w:trHeight w:val="1552"/>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、做好辖区退役军人和优抚对象的实际困难，依据相关政策给予办理。</w:t>
            </w:r>
          </w:p>
        </w:tc>
      </w:tr>
      <w:tr w:rsidR="00CE160B">
        <w:trPr>
          <w:trHeight w:val="1471"/>
        </w:trPr>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bookmarkStart w:id="0" w:name="_GoBack"/>
    </w:p>
    <w:bookmarkEnd w:id="0"/>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1690" w:tblpY="208"/>
        <w:tblOverlap w:val="never"/>
        <w:tblW w:w="9040" w:type="dxa"/>
        <w:tblLook w:val="04A0"/>
      </w:tblPr>
      <w:tblGrid>
        <w:gridCol w:w="1841"/>
        <w:gridCol w:w="7199"/>
      </w:tblGrid>
      <w:tr w:rsidR="00CE160B">
        <w:trPr>
          <w:trHeight w:val="960"/>
        </w:trPr>
        <w:tc>
          <w:tcPr>
            <w:tcW w:w="904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（组织辖区开展拥政爱民和拥军优属活动）信息表</w:t>
            </w:r>
          </w:p>
        </w:tc>
      </w:tr>
      <w:tr w:rsidR="00CE160B">
        <w:trPr>
          <w:trHeight w:val="982"/>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1.6</w:t>
            </w:r>
          </w:p>
        </w:tc>
      </w:tr>
      <w:tr w:rsidR="00CE160B">
        <w:trPr>
          <w:trHeight w:val="982"/>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199"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组织辖区开展拥政爱民和拥军优属活动。</w:t>
            </w:r>
          </w:p>
        </w:tc>
      </w:tr>
      <w:tr w:rsidR="00CE160B">
        <w:trPr>
          <w:trHeight w:val="982"/>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982"/>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982"/>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滨海新区退役军人事务局拥军优抚室</w:t>
            </w:r>
          </w:p>
        </w:tc>
      </w:tr>
      <w:tr w:rsidR="00CE160B">
        <w:trPr>
          <w:trHeight w:val="982"/>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982"/>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1587"/>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、按照相关规定组织好辖区开展拥政爱民和拥军优属活动</w:t>
            </w:r>
          </w:p>
        </w:tc>
      </w:tr>
      <w:tr w:rsidR="00CE160B">
        <w:trPr>
          <w:trHeight w:val="1504"/>
        </w:trPr>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1210" w:tblpY="-188"/>
        <w:tblOverlap w:val="never"/>
        <w:tblW w:w="9740" w:type="dxa"/>
        <w:tblLook w:val="04A0"/>
      </w:tblPr>
      <w:tblGrid>
        <w:gridCol w:w="1985"/>
        <w:gridCol w:w="7755"/>
      </w:tblGrid>
      <w:tr w:rsidR="00CE160B">
        <w:trPr>
          <w:trHeight w:val="950"/>
        </w:trPr>
        <w:tc>
          <w:tcPr>
            <w:tcW w:w="974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（收集退役军人就业创业需求，提供政策咨询和信息服务）信息表</w:t>
            </w:r>
          </w:p>
        </w:tc>
      </w:tr>
      <w:tr w:rsidR="00CE160B">
        <w:trPr>
          <w:trHeight w:val="96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1.7</w:t>
            </w:r>
          </w:p>
        </w:tc>
      </w:tr>
      <w:tr w:rsidR="00CE160B">
        <w:trPr>
          <w:trHeight w:val="96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755"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收集退役军人就业创业需求，提供政策咨询和信息服务</w:t>
            </w:r>
          </w:p>
        </w:tc>
      </w:tr>
      <w:tr w:rsidR="00CE160B">
        <w:trPr>
          <w:trHeight w:val="96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96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96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滨海新区退役军人事务局退役军人服务中心</w:t>
            </w:r>
          </w:p>
        </w:tc>
      </w:tr>
      <w:tr w:rsidR="00CE160B">
        <w:trPr>
          <w:trHeight w:val="96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961"/>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2175"/>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、收集退役军人就业创业需求，按照滨海新区退役军人事务局推送的工作岗位及时转达到每个有就业创业需求的退役军人手中。</w:t>
            </w:r>
          </w:p>
        </w:tc>
      </w:tr>
      <w:tr w:rsidR="00CE160B">
        <w:trPr>
          <w:trHeight w:val="1466"/>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1330" w:tblpY="-392"/>
        <w:tblOverlap w:val="never"/>
        <w:tblW w:w="9680" w:type="dxa"/>
        <w:tblLook w:val="04A0"/>
      </w:tblPr>
      <w:tblGrid>
        <w:gridCol w:w="1973"/>
        <w:gridCol w:w="7707"/>
      </w:tblGrid>
      <w:tr w:rsidR="00CE160B">
        <w:trPr>
          <w:trHeight w:val="868"/>
        </w:trPr>
        <w:tc>
          <w:tcPr>
            <w:tcW w:w="968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（维护退役军人合法权益）信息表</w:t>
            </w:r>
          </w:p>
        </w:tc>
      </w:tr>
      <w:tr w:rsidR="00CE160B">
        <w:trPr>
          <w:trHeight w:val="879"/>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1.8</w:t>
            </w:r>
          </w:p>
        </w:tc>
      </w:tr>
      <w:tr w:rsidR="00CE160B">
        <w:trPr>
          <w:trHeight w:val="879"/>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707"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维护退役军人合法权益。</w:t>
            </w:r>
          </w:p>
        </w:tc>
      </w:tr>
      <w:tr w:rsidR="00CE160B">
        <w:trPr>
          <w:trHeight w:val="879"/>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879"/>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879"/>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滨海新区退役军人事务局思想政治和权益维护室</w:t>
            </w:r>
          </w:p>
        </w:tc>
      </w:tr>
      <w:tr w:rsidR="00CE160B">
        <w:trPr>
          <w:trHeight w:val="879"/>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879"/>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1988"/>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、当退役军人的合法权益受到侵害时，根据掌握的情况，及时上报滨海新区退役军人事务局，积极协调有关部门，来维护退役军人的合法权益。</w:t>
            </w:r>
          </w:p>
        </w:tc>
      </w:tr>
      <w:tr w:rsidR="00CE160B">
        <w:trPr>
          <w:trHeight w:val="1339"/>
        </w:trPr>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865" w:tblpY="21"/>
        <w:tblOverlap w:val="never"/>
        <w:tblW w:w="10040" w:type="dxa"/>
        <w:tblLook w:val="04A0"/>
      </w:tblPr>
      <w:tblGrid>
        <w:gridCol w:w="2046"/>
        <w:gridCol w:w="7994"/>
      </w:tblGrid>
      <w:tr w:rsidR="00CE160B">
        <w:trPr>
          <w:trHeight w:val="922"/>
        </w:trPr>
        <w:tc>
          <w:tcPr>
            <w:tcW w:w="1004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t>（依法履行拥军优属的职责）信息表</w:t>
            </w:r>
          </w:p>
        </w:tc>
      </w:tr>
      <w:tr w:rsidR="00CE160B">
        <w:trPr>
          <w:trHeight w:val="933"/>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1.9</w:t>
            </w:r>
          </w:p>
        </w:tc>
      </w:tr>
      <w:tr w:rsidR="00CE160B">
        <w:trPr>
          <w:trHeight w:val="933"/>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994"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依法履行拥军优属的职责</w:t>
            </w:r>
          </w:p>
        </w:tc>
      </w:tr>
      <w:tr w:rsidR="00CE160B">
        <w:trPr>
          <w:trHeight w:val="933"/>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933"/>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933"/>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滨海新区退役军人事务局拥军优抚室</w:t>
            </w:r>
            <w:r>
              <w:rPr>
                <w:rFonts w:ascii="黑体" w:eastAsia="黑体" w:hAnsi="宋体" w:cs="黑体" w:hint="eastAsia"/>
                <w:color w:val="000000"/>
                <w:kern w:val="0"/>
                <w:sz w:val="30"/>
                <w:szCs w:val="30"/>
                <w:lang/>
              </w:rPr>
              <w:t xml:space="preserve">  </w:t>
            </w:r>
          </w:p>
        </w:tc>
      </w:tr>
      <w:tr w:rsidR="00CE160B">
        <w:trPr>
          <w:trHeight w:val="933"/>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933"/>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2812"/>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、利用八一建军节期间，按照规定走访辖区部队，慰问现役部队官兵。</w:t>
            </w:r>
            <w:r>
              <w:rPr>
                <w:rFonts w:ascii="黑体" w:eastAsia="黑体" w:hAnsi="宋体" w:cs="黑体" w:hint="eastAsia"/>
                <w:color w:val="000000"/>
                <w:kern w:val="0"/>
                <w:sz w:val="30"/>
                <w:szCs w:val="30"/>
                <w:lang/>
              </w:rPr>
              <w:t>2</w:t>
            </w:r>
            <w:r>
              <w:rPr>
                <w:rFonts w:ascii="黑体" w:eastAsia="黑体" w:hAnsi="宋体" w:cs="黑体" w:hint="eastAsia"/>
                <w:color w:val="000000"/>
                <w:kern w:val="0"/>
                <w:sz w:val="30"/>
                <w:szCs w:val="30"/>
                <w:lang/>
              </w:rPr>
              <w:t>、指导社区做好现役军人家属各类信息采集工作，对辖区有困难、有需求的现役军人家属第一时间上门了解，解决困难。</w:t>
            </w:r>
          </w:p>
        </w:tc>
      </w:tr>
      <w:tr w:rsidR="00CE160B">
        <w:trPr>
          <w:trHeight w:val="1423"/>
        </w:trPr>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1435" w:tblpY="-36"/>
        <w:tblOverlap w:val="never"/>
        <w:tblW w:w="9240" w:type="dxa"/>
        <w:tblLook w:val="04A0"/>
      </w:tblPr>
      <w:tblGrid>
        <w:gridCol w:w="1883"/>
        <w:gridCol w:w="7357"/>
      </w:tblGrid>
      <w:tr w:rsidR="00CE160B">
        <w:trPr>
          <w:trHeight w:val="905"/>
        </w:trPr>
        <w:tc>
          <w:tcPr>
            <w:tcW w:w="924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（参与双拥模范创建活动）信息表</w:t>
            </w:r>
          </w:p>
        </w:tc>
      </w:tr>
      <w:tr w:rsidR="00CE160B">
        <w:trPr>
          <w:trHeight w:val="937"/>
        </w:trPr>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 xml:space="preserve">1.10 </w:t>
            </w:r>
          </w:p>
        </w:tc>
      </w:tr>
      <w:tr w:rsidR="00CE160B">
        <w:trPr>
          <w:trHeight w:val="937"/>
        </w:trPr>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357"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参与双拥模范创建活动</w:t>
            </w:r>
          </w:p>
        </w:tc>
      </w:tr>
      <w:tr w:rsidR="00CE160B">
        <w:trPr>
          <w:trHeight w:val="937"/>
        </w:trPr>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937"/>
        </w:trPr>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937"/>
        </w:trPr>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滨海新区退役军人事务局拥军优抚室</w:t>
            </w:r>
            <w:r>
              <w:rPr>
                <w:rFonts w:ascii="黑体" w:eastAsia="黑体" w:hAnsi="宋体" w:cs="黑体" w:hint="eastAsia"/>
                <w:color w:val="000000"/>
                <w:kern w:val="0"/>
                <w:sz w:val="30"/>
                <w:szCs w:val="30"/>
                <w:lang/>
              </w:rPr>
              <w:t xml:space="preserve">  </w:t>
            </w:r>
          </w:p>
        </w:tc>
      </w:tr>
      <w:tr w:rsidR="00CE160B">
        <w:trPr>
          <w:trHeight w:val="937"/>
        </w:trPr>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937"/>
        </w:trPr>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1770"/>
        </w:trPr>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、按照滨海新区退役军人事务局的要求做好“双拥模范创建活动”。</w:t>
            </w:r>
          </w:p>
        </w:tc>
      </w:tr>
      <w:tr w:rsidR="00CE160B">
        <w:trPr>
          <w:trHeight w:val="1438"/>
        </w:trPr>
        <w:tc>
          <w:tcPr>
            <w:tcW w:w="1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910" w:tblpY="72"/>
        <w:tblOverlap w:val="never"/>
        <w:tblW w:w="9540" w:type="dxa"/>
        <w:tblLayout w:type="fixed"/>
        <w:tblLook w:val="04A0"/>
      </w:tblPr>
      <w:tblGrid>
        <w:gridCol w:w="1997"/>
        <w:gridCol w:w="7543"/>
      </w:tblGrid>
      <w:tr w:rsidR="00CE160B">
        <w:trPr>
          <w:trHeight w:val="971"/>
        </w:trPr>
        <w:tc>
          <w:tcPr>
            <w:tcW w:w="954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（负责社区退役军人服务站的管理）信息表</w:t>
            </w:r>
          </w:p>
        </w:tc>
      </w:tr>
      <w:tr w:rsidR="00CE160B">
        <w:trPr>
          <w:trHeight w:val="983"/>
        </w:trPr>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 xml:space="preserve">1.11 </w:t>
            </w:r>
          </w:p>
        </w:tc>
      </w:tr>
      <w:tr w:rsidR="00CE160B">
        <w:trPr>
          <w:trHeight w:val="983"/>
        </w:trPr>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543"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负责社区退役军人服务站的管理</w:t>
            </w:r>
          </w:p>
        </w:tc>
      </w:tr>
      <w:tr w:rsidR="00CE160B">
        <w:trPr>
          <w:trHeight w:val="983"/>
        </w:trPr>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983"/>
        </w:trPr>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983"/>
        </w:trPr>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滨海新区退役军人事务局退役军人服务中心</w:t>
            </w:r>
          </w:p>
        </w:tc>
      </w:tr>
      <w:tr w:rsidR="00CE160B">
        <w:trPr>
          <w:trHeight w:val="983"/>
        </w:trPr>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983"/>
        </w:trPr>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1877"/>
        </w:trPr>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、指导社区做好退役军人服务站的各项工作开展。</w:t>
            </w:r>
            <w:r>
              <w:rPr>
                <w:rFonts w:ascii="黑体" w:eastAsia="黑体" w:hAnsi="宋体" w:cs="黑体" w:hint="eastAsia"/>
                <w:color w:val="000000"/>
                <w:kern w:val="0"/>
                <w:sz w:val="30"/>
                <w:szCs w:val="30"/>
                <w:lang/>
              </w:rPr>
              <w:t>2</w:t>
            </w:r>
            <w:r>
              <w:rPr>
                <w:rFonts w:ascii="黑体" w:eastAsia="黑体" w:hAnsi="宋体" w:cs="黑体" w:hint="eastAsia"/>
                <w:color w:val="000000"/>
                <w:kern w:val="0"/>
                <w:sz w:val="30"/>
                <w:szCs w:val="30"/>
                <w:lang/>
              </w:rPr>
              <w:t>、指导社区退役军人服务站做好社区退役军人之家的建设。</w:t>
            </w:r>
          </w:p>
        </w:tc>
      </w:tr>
      <w:tr w:rsidR="00CE160B">
        <w:trPr>
          <w:trHeight w:val="1498"/>
        </w:trPr>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1150" w:tblpY="-366"/>
        <w:tblOverlap w:val="never"/>
        <w:tblW w:w="9460" w:type="dxa"/>
        <w:tblLook w:val="04A0"/>
      </w:tblPr>
      <w:tblGrid>
        <w:gridCol w:w="1927"/>
        <w:gridCol w:w="7533"/>
      </w:tblGrid>
      <w:tr w:rsidR="00CE160B">
        <w:trPr>
          <w:trHeight w:val="1041"/>
        </w:trPr>
        <w:tc>
          <w:tcPr>
            <w:tcW w:w="946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lastRenderedPageBreak/>
              <w:t>（负责对新河街道关爱退役军人协会的业务领导）信息表</w:t>
            </w:r>
          </w:p>
        </w:tc>
      </w:tr>
      <w:tr w:rsidR="00CE160B">
        <w:trPr>
          <w:trHeight w:val="1064"/>
        </w:trPr>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 xml:space="preserve">1.12 </w:t>
            </w:r>
          </w:p>
        </w:tc>
      </w:tr>
      <w:tr w:rsidR="00CE160B">
        <w:trPr>
          <w:trHeight w:val="1064"/>
        </w:trPr>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533"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负责对新河街道关爱退役军人协会的业务领导</w:t>
            </w:r>
          </w:p>
        </w:tc>
      </w:tr>
      <w:tr w:rsidR="00CE160B">
        <w:trPr>
          <w:trHeight w:val="1064"/>
        </w:trPr>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1064"/>
        </w:trPr>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1064"/>
        </w:trPr>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滨海新区退役军人事务局、滨海新区关爱退役军人协会</w:t>
            </w:r>
          </w:p>
        </w:tc>
      </w:tr>
      <w:tr w:rsidR="00CE160B">
        <w:trPr>
          <w:trHeight w:val="1064"/>
        </w:trPr>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1064"/>
        </w:trPr>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2025"/>
        </w:trPr>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、按照滨海新区退役军人事务局、滨海新区关爱退役军人协会的工作要求开展新河街道关爱退役军人协会的业务工作。</w:t>
            </w:r>
          </w:p>
        </w:tc>
      </w:tr>
      <w:tr w:rsidR="00CE160B">
        <w:trPr>
          <w:trHeight w:val="1628"/>
        </w:trPr>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p w:rsidR="00CE160B" w:rsidRDefault="00CE160B">
      <w:pPr>
        <w:spacing w:line="400" w:lineRule="exact"/>
        <w:rPr>
          <w:rFonts w:ascii="仿宋_GB2312" w:eastAsia="仿宋_GB2312"/>
          <w:sz w:val="34"/>
          <w:szCs w:val="34"/>
        </w:rPr>
      </w:pPr>
    </w:p>
    <w:tbl>
      <w:tblPr>
        <w:tblpPr w:leftFromText="180" w:rightFromText="180" w:vertAnchor="text" w:horzAnchor="page" w:tblpX="1345" w:tblpY="-842"/>
        <w:tblOverlap w:val="never"/>
        <w:tblW w:w="9720" w:type="dxa"/>
        <w:tblLook w:val="04A0"/>
      </w:tblPr>
      <w:tblGrid>
        <w:gridCol w:w="1980"/>
        <w:gridCol w:w="7740"/>
      </w:tblGrid>
      <w:tr w:rsidR="00CE160B">
        <w:trPr>
          <w:trHeight w:val="1063"/>
        </w:trPr>
        <w:tc>
          <w:tcPr>
            <w:tcW w:w="9720" w:type="dxa"/>
            <w:gridSpan w:val="2"/>
            <w:tcBorders>
              <w:top w:val="nil"/>
              <w:left w:val="nil"/>
              <w:bottom w:val="nil"/>
              <w:right w:val="nil"/>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u w:val="single"/>
              </w:rPr>
            </w:pPr>
            <w:r>
              <w:rPr>
                <w:rFonts w:ascii="黑体" w:eastAsia="黑体" w:hAnsi="宋体" w:cs="黑体" w:hint="eastAsia"/>
                <w:color w:val="000000"/>
                <w:kern w:val="0"/>
                <w:sz w:val="30"/>
                <w:szCs w:val="30"/>
                <w:u w:val="single"/>
                <w:lang/>
              </w:rPr>
              <w:t>（完成上级临时部署涉军群体的各项任务）信息表</w:t>
            </w:r>
          </w:p>
        </w:tc>
      </w:tr>
      <w:tr w:rsidR="00CE160B">
        <w:trPr>
          <w:trHeight w:val="1087"/>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序号</w:t>
            </w:r>
          </w:p>
        </w:tc>
        <w:tc>
          <w:tcPr>
            <w:tcW w:w="7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 xml:space="preserve">1.13 </w:t>
            </w:r>
          </w:p>
        </w:tc>
      </w:tr>
      <w:tr w:rsidR="00CE160B">
        <w:trPr>
          <w:trHeight w:val="1087"/>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名称</w:t>
            </w:r>
          </w:p>
        </w:tc>
        <w:tc>
          <w:tcPr>
            <w:tcW w:w="7740" w:type="dxa"/>
            <w:tcBorders>
              <w:top w:val="nil"/>
              <w:left w:val="nil"/>
              <w:bottom w:val="nil"/>
              <w:right w:val="nil"/>
            </w:tcBorders>
            <w:shd w:val="clear" w:color="auto" w:fill="auto"/>
            <w:noWrap/>
            <w:vAlign w:val="center"/>
          </w:tcPr>
          <w:p w:rsidR="00CE160B" w:rsidRDefault="00BD0D3A">
            <w:pPr>
              <w:widowControl/>
              <w:textAlignment w:val="center"/>
              <w:rPr>
                <w:rFonts w:ascii="仿宋_GB2312" w:eastAsia="仿宋_GB2312" w:hAnsi="宋体" w:cs="仿宋_GB2312"/>
                <w:b/>
                <w:bCs/>
                <w:color w:val="000000"/>
                <w:sz w:val="28"/>
                <w:szCs w:val="28"/>
              </w:rPr>
            </w:pPr>
            <w:r>
              <w:rPr>
                <w:rFonts w:ascii="仿宋_GB2312" w:eastAsia="仿宋_GB2312" w:hAnsi="宋体" w:cs="仿宋_GB2312"/>
                <w:b/>
                <w:bCs/>
                <w:color w:val="000000"/>
                <w:kern w:val="0"/>
                <w:sz w:val="28"/>
                <w:szCs w:val="28"/>
                <w:lang/>
              </w:rPr>
              <w:t>完成上级临时部署涉军群体的各项任务</w:t>
            </w:r>
          </w:p>
        </w:tc>
      </w:tr>
      <w:tr w:rsidR="00CE160B">
        <w:trPr>
          <w:trHeight w:val="1087"/>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法定依据</w:t>
            </w:r>
          </w:p>
        </w:tc>
        <w:tc>
          <w:tcPr>
            <w:tcW w:w="7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津滨新党【</w:t>
            </w:r>
            <w:r>
              <w:rPr>
                <w:rFonts w:ascii="黑体" w:eastAsia="黑体" w:hAnsi="宋体" w:cs="黑体" w:hint="eastAsia"/>
                <w:color w:val="000000"/>
                <w:kern w:val="0"/>
                <w:sz w:val="30"/>
                <w:szCs w:val="30"/>
                <w:lang/>
              </w:rPr>
              <w:t>2019</w:t>
            </w:r>
            <w:r>
              <w:rPr>
                <w:rFonts w:ascii="黑体" w:eastAsia="黑体" w:hAnsi="宋体" w:cs="黑体" w:hint="eastAsia"/>
                <w:color w:val="000000"/>
                <w:kern w:val="0"/>
                <w:sz w:val="30"/>
                <w:szCs w:val="30"/>
                <w:lang/>
              </w:rPr>
              <w:t>】</w:t>
            </w:r>
            <w:r>
              <w:rPr>
                <w:rFonts w:ascii="黑体" w:eastAsia="黑体" w:hAnsi="宋体" w:cs="黑体" w:hint="eastAsia"/>
                <w:color w:val="000000"/>
                <w:kern w:val="0"/>
                <w:sz w:val="30"/>
                <w:szCs w:val="30"/>
                <w:lang/>
              </w:rPr>
              <w:t>37</w:t>
            </w:r>
            <w:r>
              <w:rPr>
                <w:rFonts w:ascii="黑体" w:eastAsia="黑体" w:hAnsi="宋体" w:cs="黑体" w:hint="eastAsia"/>
                <w:color w:val="000000"/>
                <w:kern w:val="0"/>
                <w:sz w:val="30"/>
                <w:szCs w:val="30"/>
                <w:lang/>
              </w:rPr>
              <w:t>号</w:t>
            </w:r>
          </w:p>
        </w:tc>
      </w:tr>
      <w:tr w:rsidR="00CE160B">
        <w:trPr>
          <w:trHeight w:val="1087"/>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实施机构</w:t>
            </w:r>
          </w:p>
        </w:tc>
        <w:tc>
          <w:tcPr>
            <w:tcW w:w="7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新河街退役军人服务站</w:t>
            </w:r>
          </w:p>
        </w:tc>
      </w:tr>
      <w:tr w:rsidR="00CE160B">
        <w:trPr>
          <w:trHeight w:val="1087"/>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职责边界</w:t>
            </w:r>
          </w:p>
        </w:tc>
        <w:tc>
          <w:tcPr>
            <w:tcW w:w="7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滨海新区退役军人事务局、新河街道办事处</w:t>
            </w:r>
          </w:p>
        </w:tc>
      </w:tr>
      <w:tr w:rsidR="00CE160B">
        <w:trPr>
          <w:trHeight w:val="1087"/>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运行流程</w:t>
            </w:r>
          </w:p>
        </w:tc>
        <w:tc>
          <w:tcPr>
            <w:tcW w:w="7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1087"/>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运行要件</w:t>
            </w:r>
          </w:p>
        </w:tc>
        <w:tc>
          <w:tcPr>
            <w:tcW w:w="7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无</w:t>
            </w:r>
          </w:p>
        </w:tc>
      </w:tr>
      <w:tr w:rsidR="00CE160B">
        <w:trPr>
          <w:trHeight w:val="2066"/>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责任事项</w:t>
            </w:r>
          </w:p>
        </w:tc>
        <w:tc>
          <w:tcPr>
            <w:tcW w:w="7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1</w:t>
            </w:r>
            <w:r>
              <w:rPr>
                <w:rFonts w:ascii="黑体" w:eastAsia="黑体" w:hAnsi="宋体" w:cs="黑体" w:hint="eastAsia"/>
                <w:color w:val="000000"/>
                <w:kern w:val="0"/>
                <w:sz w:val="30"/>
                <w:szCs w:val="30"/>
                <w:lang/>
              </w:rPr>
              <w:t>、按照滨海新区退役军人事务局、新河街道办事处的临时部署完成好涉军群体的各项任务。</w:t>
            </w:r>
          </w:p>
        </w:tc>
      </w:tr>
      <w:tr w:rsidR="00CE160B">
        <w:trPr>
          <w:trHeight w:val="1662"/>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center"/>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监督方式</w:t>
            </w:r>
          </w:p>
        </w:tc>
        <w:tc>
          <w:tcPr>
            <w:tcW w:w="7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60B" w:rsidRDefault="00BD0D3A">
            <w:pPr>
              <w:widowControl/>
              <w:jc w:val="left"/>
              <w:textAlignment w:val="center"/>
              <w:rPr>
                <w:rFonts w:ascii="黑体" w:eastAsia="黑体" w:hAnsi="宋体" w:cs="黑体"/>
                <w:color w:val="000000"/>
                <w:sz w:val="30"/>
                <w:szCs w:val="30"/>
              </w:rPr>
            </w:pPr>
            <w:r>
              <w:rPr>
                <w:rFonts w:ascii="黑体" w:eastAsia="黑体" w:hAnsi="宋体" w:cs="黑体" w:hint="eastAsia"/>
                <w:color w:val="000000"/>
                <w:kern w:val="0"/>
                <w:sz w:val="30"/>
                <w:szCs w:val="30"/>
                <w:lang/>
              </w:rPr>
              <w:t>电话：</w:t>
            </w:r>
            <w:r>
              <w:rPr>
                <w:rFonts w:ascii="黑体" w:eastAsia="黑体" w:hAnsi="宋体" w:cs="黑体" w:hint="eastAsia"/>
                <w:color w:val="000000"/>
                <w:kern w:val="0"/>
                <w:sz w:val="30"/>
                <w:szCs w:val="30"/>
                <w:lang/>
              </w:rPr>
              <w:t>66324285</w:t>
            </w:r>
            <w:r>
              <w:rPr>
                <w:rFonts w:ascii="黑体" w:eastAsia="黑体" w:hAnsi="宋体" w:cs="黑体" w:hint="eastAsia"/>
                <w:color w:val="000000"/>
                <w:kern w:val="0"/>
                <w:sz w:val="30"/>
                <w:szCs w:val="30"/>
                <w:lang/>
              </w:rPr>
              <w:t>；电子邮箱：</w:t>
            </w:r>
            <w:r>
              <w:rPr>
                <w:rFonts w:ascii="黑体" w:eastAsia="黑体" w:hAnsi="宋体" w:cs="黑体" w:hint="eastAsia"/>
                <w:color w:val="000000"/>
                <w:kern w:val="0"/>
                <w:sz w:val="30"/>
                <w:szCs w:val="30"/>
                <w:lang/>
              </w:rPr>
              <w:t>xhjtfz@tjbh.gov.cn;</w:t>
            </w:r>
            <w:r>
              <w:rPr>
                <w:rFonts w:ascii="黑体" w:eastAsia="黑体" w:hAnsi="宋体" w:cs="黑体" w:hint="eastAsia"/>
                <w:color w:val="000000"/>
                <w:kern w:val="0"/>
                <w:sz w:val="30"/>
                <w:szCs w:val="30"/>
                <w:lang/>
              </w:rPr>
              <w:t>地址：天津市滨海新区塘黄路</w:t>
            </w:r>
            <w:r>
              <w:rPr>
                <w:rFonts w:ascii="黑体" w:eastAsia="黑体" w:hAnsi="宋体" w:cs="黑体" w:hint="eastAsia"/>
                <w:color w:val="000000"/>
                <w:kern w:val="0"/>
                <w:sz w:val="30"/>
                <w:szCs w:val="30"/>
                <w:lang/>
              </w:rPr>
              <w:t>251</w:t>
            </w:r>
            <w:r>
              <w:rPr>
                <w:rFonts w:ascii="黑体" w:eastAsia="黑体" w:hAnsi="宋体" w:cs="黑体" w:hint="eastAsia"/>
                <w:color w:val="000000"/>
                <w:kern w:val="0"/>
                <w:sz w:val="30"/>
                <w:szCs w:val="30"/>
                <w:lang/>
              </w:rPr>
              <w:t>号</w:t>
            </w:r>
          </w:p>
        </w:tc>
      </w:tr>
    </w:tbl>
    <w:p w:rsidR="00CE160B" w:rsidRDefault="00CE160B">
      <w:pPr>
        <w:spacing w:line="400" w:lineRule="exact"/>
        <w:rPr>
          <w:rFonts w:ascii="仿宋_GB2312" w:eastAsia="仿宋_GB2312"/>
          <w:sz w:val="34"/>
          <w:szCs w:val="34"/>
        </w:rPr>
      </w:pPr>
    </w:p>
    <w:sectPr w:rsidR="00CE160B" w:rsidSect="00CE160B">
      <w:footerReference w:type="default" r:id="rId8"/>
      <w:pgSz w:w="11906" w:h="16838"/>
      <w:pgMar w:top="2041" w:right="1559" w:bottom="1701" w:left="15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D3A" w:rsidRDefault="00BD0D3A" w:rsidP="00CE160B">
      <w:r>
        <w:separator/>
      </w:r>
    </w:p>
  </w:endnote>
  <w:endnote w:type="continuationSeparator" w:id="1">
    <w:p w:rsidR="00BD0D3A" w:rsidRDefault="00BD0D3A" w:rsidP="00CE1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黑体"/>
    <w:charset w:val="00"/>
    <w:family w:val="script"/>
    <w:pitch w:val="default"/>
    <w:sig w:usb0="00000000" w:usb1="0000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楷体简体">
    <w:altName w:val="黑体"/>
    <w:charset w:val="00"/>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0B" w:rsidRDefault="00CE160B">
    <w:pPr>
      <w:pStyle w:val="a4"/>
      <w:jc w:val="center"/>
    </w:pPr>
    <w:r>
      <w:rPr>
        <w:sz w:val="24"/>
      </w:rPr>
      <w:fldChar w:fldCharType="begin"/>
    </w:r>
    <w:r w:rsidR="00BD0D3A">
      <w:rPr>
        <w:sz w:val="24"/>
      </w:rPr>
      <w:instrText xml:space="preserve"> PAGE   \* MERGEFORMAT </w:instrText>
    </w:r>
    <w:r>
      <w:rPr>
        <w:sz w:val="24"/>
      </w:rPr>
      <w:fldChar w:fldCharType="separate"/>
    </w:r>
    <w:r w:rsidR="00344ABC" w:rsidRPr="00344ABC">
      <w:rPr>
        <w:noProof/>
        <w:sz w:val="24"/>
        <w:lang w:val="zh-CN"/>
      </w:rPr>
      <w:t>13</w:t>
    </w:r>
    <w:r>
      <w:rPr>
        <w:sz w:val="24"/>
      </w:rPr>
      <w:fldChar w:fldCharType="end"/>
    </w:r>
  </w:p>
  <w:p w:rsidR="00CE160B" w:rsidRDefault="00CE16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D3A" w:rsidRDefault="00BD0D3A" w:rsidP="00CE160B">
      <w:r>
        <w:separator/>
      </w:r>
    </w:p>
  </w:footnote>
  <w:footnote w:type="continuationSeparator" w:id="1">
    <w:p w:rsidR="00BD0D3A" w:rsidRDefault="00BD0D3A" w:rsidP="00CE1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doNotShadeFormData/>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83F"/>
    <w:rsid w:val="00002BD1"/>
    <w:rsid w:val="000072E2"/>
    <w:rsid w:val="0001059A"/>
    <w:rsid w:val="000169E6"/>
    <w:rsid w:val="000261B6"/>
    <w:rsid w:val="00033C52"/>
    <w:rsid w:val="000367E7"/>
    <w:rsid w:val="00037F31"/>
    <w:rsid w:val="0004038E"/>
    <w:rsid w:val="000600C5"/>
    <w:rsid w:val="000750D7"/>
    <w:rsid w:val="0008260A"/>
    <w:rsid w:val="00082B5B"/>
    <w:rsid w:val="000A5179"/>
    <w:rsid w:val="000A62ED"/>
    <w:rsid w:val="000A70E0"/>
    <w:rsid w:val="000B3582"/>
    <w:rsid w:val="000B4FA6"/>
    <w:rsid w:val="000C7C2B"/>
    <w:rsid w:val="000C7E72"/>
    <w:rsid w:val="000D393A"/>
    <w:rsid w:val="000D7EE1"/>
    <w:rsid w:val="000E17CD"/>
    <w:rsid w:val="000E3D03"/>
    <w:rsid w:val="000E489F"/>
    <w:rsid w:val="000E666D"/>
    <w:rsid w:val="0010491F"/>
    <w:rsid w:val="0010506C"/>
    <w:rsid w:val="00114AEE"/>
    <w:rsid w:val="0011799C"/>
    <w:rsid w:val="0012036F"/>
    <w:rsid w:val="00133295"/>
    <w:rsid w:val="00133AF1"/>
    <w:rsid w:val="00135CAE"/>
    <w:rsid w:val="00143182"/>
    <w:rsid w:val="001462B4"/>
    <w:rsid w:val="00146D04"/>
    <w:rsid w:val="0014720A"/>
    <w:rsid w:val="00157389"/>
    <w:rsid w:val="00172A27"/>
    <w:rsid w:val="00174659"/>
    <w:rsid w:val="00197D04"/>
    <w:rsid w:val="001A3868"/>
    <w:rsid w:val="001A3B55"/>
    <w:rsid w:val="001B451E"/>
    <w:rsid w:val="001B68FD"/>
    <w:rsid w:val="001B73F3"/>
    <w:rsid w:val="001C3F44"/>
    <w:rsid w:val="001D26A1"/>
    <w:rsid w:val="001E3F01"/>
    <w:rsid w:val="00200007"/>
    <w:rsid w:val="00211721"/>
    <w:rsid w:val="00231E73"/>
    <w:rsid w:val="00233EAC"/>
    <w:rsid w:val="00250C23"/>
    <w:rsid w:val="002552B5"/>
    <w:rsid w:val="00265023"/>
    <w:rsid w:val="00265555"/>
    <w:rsid w:val="00267387"/>
    <w:rsid w:val="002706E1"/>
    <w:rsid w:val="0027454A"/>
    <w:rsid w:val="00281E5D"/>
    <w:rsid w:val="002850C4"/>
    <w:rsid w:val="002A07A2"/>
    <w:rsid w:val="002A20B6"/>
    <w:rsid w:val="002C515F"/>
    <w:rsid w:val="002C61E6"/>
    <w:rsid w:val="002D3CFF"/>
    <w:rsid w:val="002D52AA"/>
    <w:rsid w:val="002D5887"/>
    <w:rsid w:val="002D7A11"/>
    <w:rsid w:val="002E4B27"/>
    <w:rsid w:val="002F6050"/>
    <w:rsid w:val="00317976"/>
    <w:rsid w:val="0032478D"/>
    <w:rsid w:val="0033219F"/>
    <w:rsid w:val="003368C9"/>
    <w:rsid w:val="00340620"/>
    <w:rsid w:val="00344ABC"/>
    <w:rsid w:val="00351396"/>
    <w:rsid w:val="00356D50"/>
    <w:rsid w:val="00356F70"/>
    <w:rsid w:val="0035749D"/>
    <w:rsid w:val="00360E19"/>
    <w:rsid w:val="00365C11"/>
    <w:rsid w:val="0037251A"/>
    <w:rsid w:val="00382304"/>
    <w:rsid w:val="003823C6"/>
    <w:rsid w:val="0038781C"/>
    <w:rsid w:val="00394F56"/>
    <w:rsid w:val="003A4389"/>
    <w:rsid w:val="003B09ED"/>
    <w:rsid w:val="003B55CE"/>
    <w:rsid w:val="003B750A"/>
    <w:rsid w:val="003B7F8E"/>
    <w:rsid w:val="003C75CB"/>
    <w:rsid w:val="003D0349"/>
    <w:rsid w:val="003D0ADA"/>
    <w:rsid w:val="003E6D39"/>
    <w:rsid w:val="003F6429"/>
    <w:rsid w:val="003F76D3"/>
    <w:rsid w:val="003F7DEE"/>
    <w:rsid w:val="00403241"/>
    <w:rsid w:val="00416A1A"/>
    <w:rsid w:val="00434A10"/>
    <w:rsid w:val="00443AB2"/>
    <w:rsid w:val="0044762E"/>
    <w:rsid w:val="004614A2"/>
    <w:rsid w:val="00464502"/>
    <w:rsid w:val="0049003C"/>
    <w:rsid w:val="00493A93"/>
    <w:rsid w:val="004C0A2F"/>
    <w:rsid w:val="004D66EF"/>
    <w:rsid w:val="004E05C6"/>
    <w:rsid w:val="004E0942"/>
    <w:rsid w:val="004F5CD1"/>
    <w:rsid w:val="00501779"/>
    <w:rsid w:val="005061B9"/>
    <w:rsid w:val="00515E59"/>
    <w:rsid w:val="00523924"/>
    <w:rsid w:val="00526582"/>
    <w:rsid w:val="00552E7F"/>
    <w:rsid w:val="005722BC"/>
    <w:rsid w:val="005747CD"/>
    <w:rsid w:val="005A4B4A"/>
    <w:rsid w:val="005A73C7"/>
    <w:rsid w:val="005C23B4"/>
    <w:rsid w:val="005D1F3C"/>
    <w:rsid w:val="005D586A"/>
    <w:rsid w:val="005E13DC"/>
    <w:rsid w:val="005E567E"/>
    <w:rsid w:val="005F6953"/>
    <w:rsid w:val="00606792"/>
    <w:rsid w:val="006176AE"/>
    <w:rsid w:val="00631ABE"/>
    <w:rsid w:val="006400AA"/>
    <w:rsid w:val="00662FB6"/>
    <w:rsid w:val="0066705E"/>
    <w:rsid w:val="006700D2"/>
    <w:rsid w:val="006A1FD0"/>
    <w:rsid w:val="006A6C19"/>
    <w:rsid w:val="006C7D1E"/>
    <w:rsid w:val="006D70A1"/>
    <w:rsid w:val="006F0070"/>
    <w:rsid w:val="006F41CE"/>
    <w:rsid w:val="006F6918"/>
    <w:rsid w:val="0071499B"/>
    <w:rsid w:val="00731CAE"/>
    <w:rsid w:val="007377AB"/>
    <w:rsid w:val="00737B37"/>
    <w:rsid w:val="00746338"/>
    <w:rsid w:val="007549C4"/>
    <w:rsid w:val="00756DF0"/>
    <w:rsid w:val="00757922"/>
    <w:rsid w:val="00763AED"/>
    <w:rsid w:val="00780276"/>
    <w:rsid w:val="00782B01"/>
    <w:rsid w:val="00784060"/>
    <w:rsid w:val="00785816"/>
    <w:rsid w:val="007A37C8"/>
    <w:rsid w:val="007A3DF0"/>
    <w:rsid w:val="007B1283"/>
    <w:rsid w:val="007C36E3"/>
    <w:rsid w:val="007C71AB"/>
    <w:rsid w:val="007D5E21"/>
    <w:rsid w:val="007E33E2"/>
    <w:rsid w:val="007F1A78"/>
    <w:rsid w:val="00802EB5"/>
    <w:rsid w:val="00805BB3"/>
    <w:rsid w:val="00811D39"/>
    <w:rsid w:val="00812CDA"/>
    <w:rsid w:val="008215DC"/>
    <w:rsid w:val="008240C4"/>
    <w:rsid w:val="00825062"/>
    <w:rsid w:val="00825A59"/>
    <w:rsid w:val="0083250D"/>
    <w:rsid w:val="0085306C"/>
    <w:rsid w:val="0085689D"/>
    <w:rsid w:val="0086476E"/>
    <w:rsid w:val="00873E94"/>
    <w:rsid w:val="00881701"/>
    <w:rsid w:val="00882072"/>
    <w:rsid w:val="008875FC"/>
    <w:rsid w:val="0089091B"/>
    <w:rsid w:val="008B07BC"/>
    <w:rsid w:val="008B59ED"/>
    <w:rsid w:val="008B5D2E"/>
    <w:rsid w:val="008D235F"/>
    <w:rsid w:val="008E0E50"/>
    <w:rsid w:val="008E2B6F"/>
    <w:rsid w:val="008E4B9B"/>
    <w:rsid w:val="00904464"/>
    <w:rsid w:val="00904EA0"/>
    <w:rsid w:val="009145E1"/>
    <w:rsid w:val="00944C6A"/>
    <w:rsid w:val="00957DE1"/>
    <w:rsid w:val="00967C7A"/>
    <w:rsid w:val="00972A06"/>
    <w:rsid w:val="0097349E"/>
    <w:rsid w:val="00981668"/>
    <w:rsid w:val="00983D3C"/>
    <w:rsid w:val="00984B67"/>
    <w:rsid w:val="00996559"/>
    <w:rsid w:val="009B743C"/>
    <w:rsid w:val="009C2602"/>
    <w:rsid w:val="009C62B5"/>
    <w:rsid w:val="009D7A87"/>
    <w:rsid w:val="009E48B5"/>
    <w:rsid w:val="009E554B"/>
    <w:rsid w:val="009F1705"/>
    <w:rsid w:val="009F1985"/>
    <w:rsid w:val="009F1A1D"/>
    <w:rsid w:val="009F5764"/>
    <w:rsid w:val="009F6FB2"/>
    <w:rsid w:val="00A00514"/>
    <w:rsid w:val="00A0197C"/>
    <w:rsid w:val="00A067C3"/>
    <w:rsid w:val="00A131FC"/>
    <w:rsid w:val="00A15B33"/>
    <w:rsid w:val="00A17C84"/>
    <w:rsid w:val="00A40F9F"/>
    <w:rsid w:val="00A55A69"/>
    <w:rsid w:val="00A958C7"/>
    <w:rsid w:val="00A97522"/>
    <w:rsid w:val="00AC23C4"/>
    <w:rsid w:val="00AD54D9"/>
    <w:rsid w:val="00AD5C26"/>
    <w:rsid w:val="00AE22D4"/>
    <w:rsid w:val="00AE5C50"/>
    <w:rsid w:val="00AE5DEF"/>
    <w:rsid w:val="00AF60E3"/>
    <w:rsid w:val="00B04CEC"/>
    <w:rsid w:val="00B11C5D"/>
    <w:rsid w:val="00B144CB"/>
    <w:rsid w:val="00B22C37"/>
    <w:rsid w:val="00B23AAE"/>
    <w:rsid w:val="00B41CE8"/>
    <w:rsid w:val="00B60F27"/>
    <w:rsid w:val="00B713BD"/>
    <w:rsid w:val="00B84949"/>
    <w:rsid w:val="00BA42F7"/>
    <w:rsid w:val="00BB46F4"/>
    <w:rsid w:val="00BC7011"/>
    <w:rsid w:val="00BD03FE"/>
    <w:rsid w:val="00BD0D3A"/>
    <w:rsid w:val="00BE0275"/>
    <w:rsid w:val="00BF1CFC"/>
    <w:rsid w:val="00C07E2C"/>
    <w:rsid w:val="00C15671"/>
    <w:rsid w:val="00C4336B"/>
    <w:rsid w:val="00C439BC"/>
    <w:rsid w:val="00C972CF"/>
    <w:rsid w:val="00CB412F"/>
    <w:rsid w:val="00CC42B4"/>
    <w:rsid w:val="00CD66E3"/>
    <w:rsid w:val="00CE160B"/>
    <w:rsid w:val="00CE7EA0"/>
    <w:rsid w:val="00CF2317"/>
    <w:rsid w:val="00CF7837"/>
    <w:rsid w:val="00CF7B90"/>
    <w:rsid w:val="00D03FB8"/>
    <w:rsid w:val="00D066DE"/>
    <w:rsid w:val="00D07C2D"/>
    <w:rsid w:val="00D11F3E"/>
    <w:rsid w:val="00D308BE"/>
    <w:rsid w:val="00D418CF"/>
    <w:rsid w:val="00D51FE9"/>
    <w:rsid w:val="00D5739C"/>
    <w:rsid w:val="00D64461"/>
    <w:rsid w:val="00D8456D"/>
    <w:rsid w:val="00D91905"/>
    <w:rsid w:val="00D97185"/>
    <w:rsid w:val="00D975DF"/>
    <w:rsid w:val="00DA2ABD"/>
    <w:rsid w:val="00DA6375"/>
    <w:rsid w:val="00DB11BE"/>
    <w:rsid w:val="00DC2A26"/>
    <w:rsid w:val="00DC2AAC"/>
    <w:rsid w:val="00DE3427"/>
    <w:rsid w:val="00DE3CA9"/>
    <w:rsid w:val="00DE4823"/>
    <w:rsid w:val="00DF3AF9"/>
    <w:rsid w:val="00E02C9F"/>
    <w:rsid w:val="00E15B72"/>
    <w:rsid w:val="00E37448"/>
    <w:rsid w:val="00E40C7E"/>
    <w:rsid w:val="00E57F4E"/>
    <w:rsid w:val="00E613C8"/>
    <w:rsid w:val="00E658F3"/>
    <w:rsid w:val="00E71F8C"/>
    <w:rsid w:val="00EB4710"/>
    <w:rsid w:val="00EC7870"/>
    <w:rsid w:val="00ED05A6"/>
    <w:rsid w:val="00ED6646"/>
    <w:rsid w:val="00F22EAC"/>
    <w:rsid w:val="00F2519B"/>
    <w:rsid w:val="00F327B1"/>
    <w:rsid w:val="00F32E87"/>
    <w:rsid w:val="00F45551"/>
    <w:rsid w:val="00F66446"/>
    <w:rsid w:val="00F67F7D"/>
    <w:rsid w:val="00F8067E"/>
    <w:rsid w:val="00F826DB"/>
    <w:rsid w:val="00F92D87"/>
    <w:rsid w:val="00F96E0A"/>
    <w:rsid w:val="00FA07BB"/>
    <w:rsid w:val="00FA75F8"/>
    <w:rsid w:val="00FA765E"/>
    <w:rsid w:val="00FC0AB8"/>
    <w:rsid w:val="00FC7420"/>
    <w:rsid w:val="00FD19B7"/>
    <w:rsid w:val="00FE43F0"/>
    <w:rsid w:val="00FE4678"/>
    <w:rsid w:val="00FF4805"/>
    <w:rsid w:val="00FF60F1"/>
    <w:rsid w:val="0A49147F"/>
    <w:rsid w:val="0CCC263F"/>
    <w:rsid w:val="1C762B98"/>
    <w:rsid w:val="207E3BC8"/>
    <w:rsid w:val="23E00F64"/>
    <w:rsid w:val="25D00780"/>
    <w:rsid w:val="25DF5280"/>
    <w:rsid w:val="2B1C263B"/>
    <w:rsid w:val="3B0945A2"/>
    <w:rsid w:val="43522C75"/>
    <w:rsid w:val="44C716B1"/>
    <w:rsid w:val="4AA3604A"/>
    <w:rsid w:val="5C4900B4"/>
    <w:rsid w:val="65D367F9"/>
    <w:rsid w:val="7189578B"/>
    <w:rsid w:val="773C0FF6"/>
    <w:rsid w:val="77406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E160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CE160B"/>
    <w:rPr>
      <w:sz w:val="18"/>
      <w:szCs w:val="18"/>
    </w:rPr>
  </w:style>
  <w:style w:type="paragraph" w:styleId="a4">
    <w:name w:val="footer"/>
    <w:basedOn w:val="a"/>
    <w:link w:val="Char0"/>
    <w:qFormat/>
    <w:rsid w:val="00CE160B"/>
    <w:pPr>
      <w:tabs>
        <w:tab w:val="center" w:pos="4153"/>
        <w:tab w:val="right" w:pos="8306"/>
      </w:tabs>
      <w:snapToGrid w:val="0"/>
      <w:jc w:val="left"/>
    </w:pPr>
    <w:rPr>
      <w:sz w:val="18"/>
      <w:szCs w:val="18"/>
    </w:rPr>
  </w:style>
  <w:style w:type="paragraph" w:styleId="a5">
    <w:name w:val="header"/>
    <w:basedOn w:val="a"/>
    <w:link w:val="Char1"/>
    <w:rsid w:val="00CE160B"/>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CE1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CE160B"/>
    <w:pPr>
      <w:widowControl w:val="0"/>
      <w:autoSpaceDE w:val="0"/>
      <w:autoSpaceDN w:val="0"/>
      <w:adjustRightInd w:val="0"/>
    </w:pPr>
    <w:rPr>
      <w:rFonts w:ascii="Arial Unicode MS" w:eastAsia="Arial Unicode MS" w:hAnsi="Calibri" w:cs="Arial Unicode MS"/>
      <w:color w:val="000000"/>
      <w:sz w:val="24"/>
      <w:szCs w:val="24"/>
    </w:rPr>
  </w:style>
  <w:style w:type="paragraph" w:customStyle="1" w:styleId="1">
    <w:name w:val="正文文本1"/>
    <w:basedOn w:val="a"/>
    <w:link w:val="a7"/>
    <w:qFormat/>
    <w:rsid w:val="00CE160B"/>
    <w:pPr>
      <w:shd w:val="clear" w:color="auto" w:fill="FFFFFF"/>
      <w:spacing w:line="470" w:lineRule="auto"/>
      <w:ind w:firstLine="400"/>
      <w:jc w:val="distribute"/>
    </w:pPr>
    <w:rPr>
      <w:rFonts w:ascii="MingLiU" w:eastAsia="MingLiU" w:hAnsi="MingLiU" w:cs="MingLiU"/>
      <w:kern w:val="0"/>
      <w:sz w:val="26"/>
      <w:szCs w:val="26"/>
      <w:lang w:val="zh-CN" w:bidi="zh-CN"/>
    </w:rPr>
  </w:style>
  <w:style w:type="paragraph" w:customStyle="1" w:styleId="Normal1">
    <w:name w:val="Normal_1"/>
    <w:rsid w:val="00CE160B"/>
    <w:rPr>
      <w:sz w:val="24"/>
      <w:szCs w:val="24"/>
    </w:rPr>
  </w:style>
  <w:style w:type="paragraph" w:customStyle="1" w:styleId="Normal0">
    <w:name w:val="Normal_0"/>
    <w:qFormat/>
    <w:rsid w:val="00CE160B"/>
    <w:rPr>
      <w:sz w:val="24"/>
      <w:szCs w:val="24"/>
    </w:rPr>
  </w:style>
  <w:style w:type="paragraph" w:styleId="a8">
    <w:name w:val="List Paragraph"/>
    <w:basedOn w:val="a"/>
    <w:qFormat/>
    <w:rsid w:val="00CE160B"/>
    <w:pPr>
      <w:ind w:firstLineChars="200" w:firstLine="420"/>
    </w:pPr>
    <w:rPr>
      <w:rFonts w:ascii="Times New Roman" w:hAnsi="Times New Roman"/>
      <w:szCs w:val="24"/>
    </w:rPr>
  </w:style>
  <w:style w:type="paragraph" w:customStyle="1" w:styleId="Char2">
    <w:name w:val="Char"/>
    <w:basedOn w:val="a"/>
    <w:rsid w:val="00CE160B"/>
    <w:rPr>
      <w:rFonts w:ascii="Times New Roman" w:hAnsi="Times New Roman"/>
      <w:szCs w:val="24"/>
    </w:rPr>
  </w:style>
  <w:style w:type="character" w:customStyle="1" w:styleId="Char0">
    <w:name w:val="页脚 Char"/>
    <w:basedOn w:val="a0"/>
    <w:link w:val="a4"/>
    <w:qFormat/>
    <w:rsid w:val="00CE160B"/>
    <w:rPr>
      <w:rFonts w:ascii="Calibri" w:eastAsia="宋体" w:hAnsi="Calibri" w:cs="Times New Roman"/>
      <w:sz w:val="18"/>
      <w:szCs w:val="18"/>
    </w:rPr>
  </w:style>
  <w:style w:type="character" w:customStyle="1" w:styleId="a7">
    <w:name w:val="正文文本_"/>
    <w:link w:val="1"/>
    <w:qFormat/>
    <w:rsid w:val="00CE160B"/>
    <w:rPr>
      <w:rFonts w:ascii="MingLiU" w:eastAsia="MingLiU" w:hAnsi="MingLiU" w:cs="MingLiU"/>
      <w:sz w:val="26"/>
      <w:szCs w:val="26"/>
      <w:shd w:val="clear" w:color="auto" w:fill="FFFFFF"/>
      <w:lang w:val="zh-CN" w:bidi="zh-CN"/>
    </w:rPr>
  </w:style>
  <w:style w:type="character" w:customStyle="1" w:styleId="Char">
    <w:name w:val="批注框文本 Char"/>
    <w:basedOn w:val="a0"/>
    <w:link w:val="a3"/>
    <w:rsid w:val="00CE160B"/>
    <w:rPr>
      <w:rFonts w:ascii="Calibri" w:eastAsia="宋体" w:hAnsi="Calibri" w:cs="Times New Roman"/>
      <w:sz w:val="18"/>
      <w:szCs w:val="18"/>
    </w:rPr>
  </w:style>
  <w:style w:type="character" w:customStyle="1" w:styleId="Char1">
    <w:name w:val="页眉 Char"/>
    <w:basedOn w:val="a0"/>
    <w:link w:val="a5"/>
    <w:qFormat/>
    <w:rsid w:val="00CE160B"/>
    <w:rPr>
      <w:rFonts w:ascii="Calibri" w:eastAsia="宋体" w:hAnsi="Calibri" w:cs="Times New Roman"/>
      <w:sz w:val="18"/>
      <w:szCs w:val="18"/>
    </w:rPr>
  </w:style>
  <w:style w:type="character" w:customStyle="1" w:styleId="font31">
    <w:name w:val="font31"/>
    <w:basedOn w:val="a0"/>
    <w:rsid w:val="00CE160B"/>
    <w:rPr>
      <w:rFonts w:ascii="黑体" w:eastAsia="黑体" w:hAnsi="宋体" w:cs="黑体" w:hint="eastAsia"/>
      <w:color w:val="000000"/>
      <w:sz w:val="30"/>
      <w:szCs w:val="30"/>
      <w:u w:val="none"/>
    </w:rPr>
  </w:style>
  <w:style w:type="character" w:customStyle="1" w:styleId="font41">
    <w:name w:val="font41"/>
    <w:basedOn w:val="a0"/>
    <w:rsid w:val="00CE160B"/>
    <w:rPr>
      <w:rFonts w:ascii="黑体" w:eastAsia="黑体" w:hAnsi="宋体" w:cs="黑体" w:hint="eastAsia"/>
      <w:color w:val="000000"/>
      <w:sz w:val="30"/>
      <w:szCs w:val="3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9B1423-CC9E-431C-BF70-AFD6C2D3760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592</Words>
  <Characters>3375</Characters>
  <Application>Microsoft Office Word</Application>
  <DocSecurity>0</DocSecurity>
  <Lines>28</Lines>
  <Paragraphs>7</Paragraphs>
  <ScaleCrop>false</ScaleCrop>
  <Company>Lenovo</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cp:lastModifiedBy>
  <cp:revision>2</cp:revision>
  <cp:lastPrinted>2021-08-31T04:58:00Z</cp:lastPrinted>
  <dcterms:created xsi:type="dcterms:W3CDTF">2021-09-01T03:27:00Z</dcterms:created>
  <dcterms:modified xsi:type="dcterms:W3CDTF">2021-09-01T03:27:00Z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4216B27AAF2E47F8B7D7AC83133EE888</vt:lpwstr>
  </property>
</Properties>
</file>