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天津市滨海新区急救分中心职责目录</w:t>
      </w:r>
    </w:p>
    <w:tbl>
      <w:tblPr>
        <w:tblStyle w:val="5"/>
        <w:tblW w:w="8807" w:type="dxa"/>
        <w:tblInd w:w="0" w:type="dxa"/>
        <w:tblLayout w:type="autofit"/>
        <w:tblCellMar>
          <w:top w:w="0" w:type="dxa"/>
          <w:left w:w="0" w:type="dxa"/>
          <w:bottom w:w="0" w:type="dxa"/>
          <w:right w:w="0" w:type="dxa"/>
        </w:tblCellMar>
      </w:tblPr>
      <w:tblGrid>
        <w:gridCol w:w="1033"/>
        <w:gridCol w:w="1874"/>
        <w:gridCol w:w="1246"/>
        <w:gridCol w:w="3354"/>
        <w:gridCol w:w="1300"/>
      </w:tblGrid>
      <w:tr>
        <w:tblPrEx>
          <w:tblCellMar>
            <w:top w:w="0" w:type="dxa"/>
            <w:left w:w="0" w:type="dxa"/>
            <w:bottom w:w="0" w:type="dxa"/>
            <w:right w:w="0" w:type="dxa"/>
          </w:tblCellMar>
        </w:tblPrEx>
        <w:trPr>
          <w:trHeight w:val="694"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序号</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主要职责</w:t>
            </w:r>
          </w:p>
        </w:tc>
        <w:tc>
          <w:tcPr>
            <w:tcW w:w="5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职责事项</w:t>
            </w:r>
          </w:p>
        </w:tc>
      </w:tr>
      <w:tr>
        <w:tblPrEx>
          <w:tblCellMar>
            <w:top w:w="0" w:type="dxa"/>
            <w:left w:w="0" w:type="dxa"/>
            <w:bottom w:w="0" w:type="dxa"/>
            <w:right w:w="0" w:type="dxa"/>
          </w:tblCellMar>
        </w:tblPrEx>
        <w:trPr>
          <w:trHeight w:val="569"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b/>
                <w:bCs/>
                <w:color w:val="000000"/>
                <w:kern w:val="0"/>
                <w:sz w:val="28"/>
                <w:szCs w:val="28"/>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b/>
                <w:bCs/>
                <w:color w:val="000000"/>
                <w:kern w:val="0"/>
                <w:sz w:val="28"/>
                <w:szCs w:val="28"/>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序号</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b/>
                <w:bCs/>
                <w:color w:val="000000"/>
                <w:kern w:val="0"/>
                <w:sz w:val="28"/>
                <w:szCs w:val="28"/>
              </w:rPr>
            </w:pPr>
            <w:r>
              <w:rPr>
                <w:rFonts w:hint="eastAsia" w:ascii="华文仿宋" w:hAnsi="华文仿宋" w:eastAsia="华文仿宋" w:cs="华文仿宋"/>
                <w:b/>
                <w:bCs/>
                <w:color w:val="000000"/>
                <w:kern w:val="0"/>
                <w:sz w:val="28"/>
                <w:szCs w:val="28"/>
              </w:rPr>
              <w:t>页码</w:t>
            </w:r>
          </w:p>
        </w:tc>
      </w:tr>
      <w:tr>
        <w:tblPrEx>
          <w:tblCellMar>
            <w:top w:w="0" w:type="dxa"/>
            <w:left w:w="0" w:type="dxa"/>
            <w:bottom w:w="0" w:type="dxa"/>
            <w:right w:w="0" w:type="dxa"/>
          </w:tblCellMar>
        </w:tblPrEx>
        <w:trPr>
          <w:trHeight w:val="1417"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接警调度</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1.1</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120接警、指挥调度</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w:t>
            </w:r>
          </w:p>
        </w:tc>
      </w:tr>
      <w:tr>
        <w:tblPrEx>
          <w:tblCellMar>
            <w:top w:w="0" w:type="dxa"/>
            <w:left w:w="0" w:type="dxa"/>
            <w:bottom w:w="0" w:type="dxa"/>
            <w:right w:w="0" w:type="dxa"/>
          </w:tblCellMar>
        </w:tblPrEx>
        <w:trPr>
          <w:trHeight w:val="1417" w:hRule="atLeast"/>
        </w:trPr>
        <w:tc>
          <w:tcPr>
            <w:tcW w:w="10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w:t>
            </w:r>
          </w:p>
        </w:tc>
        <w:tc>
          <w:tcPr>
            <w:tcW w:w="18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院前急救管理</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2.1</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院前急救转运服务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2-3</w:t>
            </w:r>
          </w:p>
        </w:tc>
      </w:tr>
      <w:tr>
        <w:tblPrEx>
          <w:tblCellMar>
            <w:top w:w="0" w:type="dxa"/>
            <w:left w:w="0" w:type="dxa"/>
            <w:bottom w:w="0" w:type="dxa"/>
            <w:right w:w="0" w:type="dxa"/>
          </w:tblCellMar>
        </w:tblPrEx>
        <w:trPr>
          <w:trHeight w:val="1417" w:hRule="atLeast"/>
        </w:trPr>
        <w:tc>
          <w:tcPr>
            <w:tcW w:w="10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p>
        </w:tc>
        <w:tc>
          <w:tcPr>
            <w:tcW w:w="1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2.2</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突发应急事件医疗救援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4</w:t>
            </w:r>
          </w:p>
        </w:tc>
      </w:tr>
      <w:tr>
        <w:tblPrEx>
          <w:tblCellMar>
            <w:top w:w="0" w:type="dxa"/>
            <w:left w:w="0" w:type="dxa"/>
            <w:bottom w:w="0" w:type="dxa"/>
            <w:right w:w="0" w:type="dxa"/>
          </w:tblCellMar>
        </w:tblPrEx>
        <w:trPr>
          <w:trHeight w:val="1417" w:hRule="atLeast"/>
        </w:trPr>
        <w:tc>
          <w:tcPr>
            <w:tcW w:w="10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p>
        </w:tc>
        <w:tc>
          <w:tcPr>
            <w:tcW w:w="18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2.3</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突发公共卫生事件处置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5-6</w:t>
            </w:r>
          </w:p>
        </w:tc>
      </w:tr>
      <w:tr>
        <w:tblPrEx>
          <w:tblCellMar>
            <w:top w:w="0" w:type="dxa"/>
            <w:left w:w="0" w:type="dxa"/>
            <w:bottom w:w="0" w:type="dxa"/>
            <w:right w:w="0" w:type="dxa"/>
          </w:tblCellMar>
        </w:tblPrEx>
        <w:trPr>
          <w:trHeight w:val="1417"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非急转运</w:t>
            </w:r>
          </w:p>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及</w:t>
            </w:r>
          </w:p>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医疗保障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3.1</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院前非急救转运服务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7-8</w:t>
            </w:r>
          </w:p>
        </w:tc>
      </w:tr>
      <w:tr>
        <w:tblPrEx>
          <w:tblCellMar>
            <w:top w:w="0" w:type="dxa"/>
            <w:left w:w="0" w:type="dxa"/>
            <w:bottom w:w="0" w:type="dxa"/>
            <w:right w:w="0" w:type="dxa"/>
          </w:tblCellMar>
        </w:tblPrEx>
        <w:trPr>
          <w:trHeight w:val="1417"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3.2</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医疗保障服务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9-10</w:t>
            </w:r>
          </w:p>
        </w:tc>
      </w:tr>
      <w:tr>
        <w:tblPrEx>
          <w:tblCellMar>
            <w:top w:w="0" w:type="dxa"/>
            <w:left w:w="0" w:type="dxa"/>
            <w:bottom w:w="0" w:type="dxa"/>
            <w:right w:w="0" w:type="dxa"/>
          </w:tblCellMar>
        </w:tblPrEx>
        <w:trPr>
          <w:trHeight w:val="1417"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4</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科普培训</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4.1</w:t>
            </w:r>
          </w:p>
        </w:tc>
        <w:tc>
          <w:tcPr>
            <w:tcW w:w="3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急救知识普及</w:t>
            </w:r>
            <w:r>
              <w:rPr>
                <w:rFonts w:hint="eastAsia" w:ascii="华文仿宋" w:hAnsi="华文仿宋" w:eastAsia="华文仿宋" w:cs="华文仿宋"/>
                <w:color w:val="000000"/>
                <w:kern w:val="0"/>
                <w:sz w:val="28"/>
                <w:szCs w:val="28"/>
              </w:rPr>
              <w:t>和</w:t>
            </w:r>
          </w:p>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对外（公众）培训</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11</w:t>
            </w:r>
          </w:p>
        </w:tc>
      </w:tr>
    </w:tbl>
    <w:p>
      <w:pPr>
        <w:rPr>
          <w:rFonts w:ascii="方正小标宋简体" w:hAnsi="方正小标宋简体" w:eastAsia="方正小标宋简体" w:cs="方正小标宋简体"/>
          <w:sz w:val="44"/>
          <w:szCs w:val="44"/>
        </w:rPr>
      </w:pPr>
    </w:p>
    <w:p>
      <w:pPr>
        <w:widowControl/>
        <w:spacing w:line="560" w:lineRule="exact"/>
        <w:jc w:val="center"/>
        <w:textAlignment w:val="center"/>
        <w:rPr>
          <w:rFonts w:ascii="方正小标宋简体" w:hAnsi="方正小标宋简体" w:eastAsia="方正小标宋简体" w:cs="方正小标宋简体"/>
          <w:color w:val="000000"/>
          <w:kern w:val="0"/>
          <w:sz w:val="44"/>
          <w:szCs w:val="44"/>
        </w:rPr>
        <w:sectPr>
          <w:pgSz w:w="11906" w:h="16838"/>
          <w:pgMar w:top="1440" w:right="1417" w:bottom="1440" w:left="1417" w:header="851" w:footer="992" w:gutter="0"/>
          <w:pgNumType w:start="1"/>
          <w:cols w:space="425" w:num="1"/>
          <w:docGrid w:type="lines" w:linePitch="312" w:charSpace="0"/>
        </w:sectPr>
      </w:pPr>
    </w:p>
    <w:tbl>
      <w:tblPr>
        <w:tblStyle w:val="5"/>
        <w:tblW w:w="8323" w:type="dxa"/>
        <w:tblInd w:w="0" w:type="dxa"/>
        <w:tblLayout w:type="fixed"/>
        <w:tblCellMar>
          <w:top w:w="0" w:type="dxa"/>
          <w:left w:w="0" w:type="dxa"/>
          <w:bottom w:w="0" w:type="dxa"/>
          <w:right w:w="0" w:type="dxa"/>
        </w:tblCellMar>
      </w:tblPr>
      <w:tblGrid>
        <w:gridCol w:w="2820"/>
        <w:gridCol w:w="5503"/>
      </w:tblGrid>
      <w:tr>
        <w:tblPrEx>
          <w:tblCellMar>
            <w:top w:w="0" w:type="dxa"/>
            <w:left w:w="0" w:type="dxa"/>
            <w:bottom w:w="0" w:type="dxa"/>
            <w:right w:w="0" w:type="dxa"/>
          </w:tblCellMar>
        </w:tblPrEx>
        <w:trPr>
          <w:trHeight w:val="500" w:hRule="atLeast"/>
        </w:trPr>
        <w:tc>
          <w:tcPr>
            <w:tcW w:w="832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120接警、指挥、调度</w:t>
            </w:r>
          </w:p>
          <w:p>
            <w:pPr>
              <w:widowControl/>
              <w:spacing w:line="560" w:lineRule="exact"/>
              <w:jc w:val="center"/>
              <w:textAlignment w:val="center"/>
              <w:rPr>
                <w:rFonts w:ascii="华文仿宋" w:hAnsi="华文仿宋" w:eastAsia="华文仿宋" w:cs="华文仿宋"/>
                <w:color w:val="000000"/>
                <w:sz w:val="36"/>
                <w:szCs w:val="36"/>
              </w:rPr>
            </w:pPr>
            <w:r>
              <w:rPr>
                <w:rFonts w:hint="eastAsia" w:ascii="方正小标宋简体" w:hAnsi="方正小标宋简体" w:eastAsia="方正小标宋简体" w:cs="方正小标宋简体"/>
                <w:color w:val="000000"/>
                <w:kern w:val="0"/>
                <w:sz w:val="44"/>
                <w:szCs w:val="44"/>
              </w:rPr>
              <w:t>职责信息表</w:t>
            </w:r>
          </w:p>
        </w:tc>
      </w:tr>
      <w:tr>
        <w:tblPrEx>
          <w:tblCellMar>
            <w:top w:w="0" w:type="dxa"/>
            <w:left w:w="0" w:type="dxa"/>
            <w:bottom w:w="0" w:type="dxa"/>
            <w:right w:w="0" w:type="dxa"/>
          </w:tblCellMar>
        </w:tblPrEx>
        <w:trPr>
          <w:trHeight w:val="5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序号</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1.1</w:t>
            </w:r>
          </w:p>
        </w:tc>
      </w:tr>
      <w:tr>
        <w:tblPrEx>
          <w:tblCellMar>
            <w:top w:w="0" w:type="dxa"/>
            <w:left w:w="0" w:type="dxa"/>
            <w:bottom w:w="0" w:type="dxa"/>
            <w:right w:w="0" w:type="dxa"/>
          </w:tblCellMar>
        </w:tblPrEx>
        <w:trPr>
          <w:trHeight w:val="5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名称</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120接警</w:t>
            </w:r>
            <w:r>
              <w:rPr>
                <w:rFonts w:hint="eastAsia" w:ascii="华文仿宋" w:hAnsi="华文仿宋" w:eastAsia="华文仿宋" w:cs="华文仿宋"/>
                <w:color w:val="000000"/>
                <w:kern w:val="0"/>
                <w:sz w:val="28"/>
                <w:szCs w:val="28"/>
              </w:rPr>
              <w:t>、指挥调度</w:t>
            </w:r>
          </w:p>
        </w:tc>
      </w:tr>
      <w:tr>
        <w:tblPrEx>
          <w:tblCellMar>
            <w:top w:w="0" w:type="dxa"/>
            <w:left w:w="0" w:type="dxa"/>
            <w:bottom w:w="0" w:type="dxa"/>
            <w:right w:w="0" w:type="dxa"/>
          </w:tblCellMar>
        </w:tblPrEx>
        <w:trPr>
          <w:trHeight w:val="2714"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法定依据</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《天津市院前医疗急救服务条例》第十一条　本市院前医疗急救呼叫号码为“120”。院前医疗急救机构应当设置“120”呼叫受理和指挥调度系统，并配备调度员。</w:t>
            </w:r>
          </w:p>
        </w:tc>
      </w:tr>
      <w:tr>
        <w:tblPrEx>
          <w:tblCellMar>
            <w:top w:w="0" w:type="dxa"/>
            <w:left w:w="0" w:type="dxa"/>
            <w:bottom w:w="0" w:type="dxa"/>
            <w:right w:w="0" w:type="dxa"/>
          </w:tblCellMar>
        </w:tblPrEx>
        <w:trPr>
          <w:trHeight w:val="78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实施机构</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天津市滨海新区急救分中心通讯调度科</w:t>
            </w:r>
          </w:p>
        </w:tc>
      </w:tr>
      <w:tr>
        <w:tblPrEx>
          <w:tblCellMar>
            <w:top w:w="0" w:type="dxa"/>
            <w:left w:w="0" w:type="dxa"/>
            <w:bottom w:w="0" w:type="dxa"/>
            <w:right w:w="0" w:type="dxa"/>
          </w:tblCellMar>
        </w:tblPrEx>
        <w:trPr>
          <w:trHeight w:val="74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职责边界</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拨打120需要救护车抢救转运的患者</w:t>
            </w:r>
          </w:p>
        </w:tc>
      </w:tr>
      <w:tr>
        <w:tblPrEx>
          <w:tblCellMar>
            <w:top w:w="0" w:type="dxa"/>
            <w:left w:w="0" w:type="dxa"/>
            <w:bottom w:w="0" w:type="dxa"/>
            <w:right w:w="0" w:type="dxa"/>
          </w:tblCellMar>
        </w:tblPrEx>
        <w:trPr>
          <w:trHeight w:val="84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运行流程</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接警受理-派车-实施转运</w:t>
            </w:r>
          </w:p>
        </w:tc>
      </w:tr>
      <w:tr>
        <w:tblPrEx>
          <w:tblCellMar>
            <w:top w:w="0" w:type="dxa"/>
            <w:left w:w="0" w:type="dxa"/>
            <w:bottom w:w="0" w:type="dxa"/>
            <w:right w:w="0" w:type="dxa"/>
          </w:tblCellMar>
        </w:tblPrEx>
        <w:trPr>
          <w:trHeight w:val="74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运行要件</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由需要救护车进行抢救转运的患者拨打120报警</w:t>
            </w:r>
          </w:p>
        </w:tc>
      </w:tr>
      <w:tr>
        <w:tblPrEx>
          <w:tblCellMar>
            <w:top w:w="0" w:type="dxa"/>
            <w:left w:w="0" w:type="dxa"/>
            <w:bottom w:w="0" w:type="dxa"/>
            <w:right w:w="0" w:type="dxa"/>
          </w:tblCellMar>
        </w:tblPrEx>
        <w:trPr>
          <w:trHeight w:val="76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责任事项</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依据《天津市院前医疗急救服务条例》执行</w:t>
            </w:r>
          </w:p>
        </w:tc>
      </w:tr>
      <w:tr>
        <w:tblPrEx>
          <w:tblCellMar>
            <w:top w:w="0" w:type="dxa"/>
            <w:left w:w="0" w:type="dxa"/>
            <w:bottom w:w="0" w:type="dxa"/>
            <w:right w:w="0" w:type="dxa"/>
          </w:tblCellMar>
        </w:tblPrEx>
        <w:trPr>
          <w:trHeight w:val="12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监督方式</w:t>
            </w:r>
          </w:p>
        </w:tc>
        <w:tc>
          <w:tcPr>
            <w:tcW w:w="5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华文仿宋" w:hAnsi="华文仿宋" w:eastAsia="华文仿宋" w:cs="华文仿宋"/>
                <w:color w:val="000000"/>
                <w:sz w:val="28"/>
                <w:szCs w:val="28"/>
                <w:lang w:eastAsia="zh-CN"/>
              </w:rPr>
            </w:pPr>
            <w:r>
              <w:rPr>
                <w:rFonts w:ascii="华文仿宋" w:hAnsi="华文仿宋" w:eastAsia="华文仿宋" w:cs="华文仿宋"/>
                <w:color w:val="000000"/>
                <w:kern w:val="0"/>
                <w:sz w:val="28"/>
                <w:szCs w:val="28"/>
              </w:rPr>
              <w:t>电话：25317561</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地址：</w:t>
            </w:r>
            <w:r>
              <w:rPr>
                <w:rFonts w:hint="eastAsia" w:ascii="华文仿宋" w:hAnsi="华文仿宋" w:eastAsia="华文仿宋" w:cs="华文仿宋"/>
                <w:color w:val="000000"/>
                <w:kern w:val="0"/>
                <w:sz w:val="28"/>
                <w:szCs w:val="28"/>
              </w:rPr>
              <w:t>天津市</w:t>
            </w:r>
            <w:r>
              <w:rPr>
                <w:rFonts w:ascii="华文仿宋" w:hAnsi="华文仿宋" w:eastAsia="华文仿宋" w:cs="华文仿宋"/>
                <w:color w:val="000000"/>
                <w:kern w:val="0"/>
                <w:sz w:val="28"/>
                <w:szCs w:val="28"/>
              </w:rPr>
              <w:t>滨海新区急救分中心党建工作科</w:t>
            </w:r>
            <w:r>
              <w:rPr>
                <w:rFonts w:ascii="华文仿宋" w:hAnsi="华文仿宋" w:eastAsia="华文仿宋" w:cs="华文仿宋"/>
                <w:color w:val="000000"/>
                <w:kern w:val="0"/>
                <w:sz w:val="28"/>
                <w:szCs w:val="28"/>
              </w:rPr>
              <w:br w:type="textWrapping"/>
            </w:r>
          </w:p>
        </w:tc>
      </w:tr>
    </w:tbl>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bookmarkStart w:id="0" w:name="_GoBack"/>
      <w:bookmarkEnd w:id="0"/>
    </w:p>
    <w:tbl>
      <w:tblPr>
        <w:tblStyle w:val="5"/>
        <w:tblW w:w="8338" w:type="dxa"/>
        <w:tblInd w:w="0" w:type="dxa"/>
        <w:tblLayout w:type="fixed"/>
        <w:tblCellMar>
          <w:top w:w="0" w:type="dxa"/>
          <w:left w:w="0" w:type="dxa"/>
          <w:bottom w:w="0" w:type="dxa"/>
          <w:right w:w="0" w:type="dxa"/>
        </w:tblCellMar>
      </w:tblPr>
      <w:tblGrid>
        <w:gridCol w:w="1560"/>
        <w:gridCol w:w="6778"/>
      </w:tblGrid>
      <w:tr>
        <w:tblPrEx>
          <w:tblCellMar>
            <w:top w:w="0" w:type="dxa"/>
            <w:left w:w="0" w:type="dxa"/>
            <w:bottom w:w="0" w:type="dxa"/>
            <w:right w:w="0" w:type="dxa"/>
          </w:tblCellMar>
        </w:tblPrEx>
        <w:trPr>
          <w:trHeight w:val="585" w:hRule="atLeast"/>
        </w:trPr>
        <w:tc>
          <w:tcPr>
            <w:tcW w:w="8338"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仿宋" w:hAnsi="华文仿宋" w:eastAsia="华文仿宋" w:cs="华文仿宋"/>
                <w:color w:val="000000"/>
                <w:sz w:val="36"/>
                <w:szCs w:val="36"/>
              </w:rPr>
            </w:pPr>
            <w:r>
              <w:rPr>
                <w:rFonts w:hint="eastAsia" w:ascii="方正小标宋简体" w:hAnsi="方正小标宋简体" w:eastAsia="方正小标宋简体" w:cs="方正小标宋简体"/>
                <w:color w:val="000000"/>
                <w:kern w:val="0"/>
                <w:sz w:val="44"/>
                <w:szCs w:val="44"/>
              </w:rPr>
              <w:t>院前急救转运信息表</w:t>
            </w:r>
          </w:p>
        </w:tc>
      </w:tr>
      <w:tr>
        <w:tblPrEx>
          <w:tblCellMar>
            <w:top w:w="0" w:type="dxa"/>
            <w:left w:w="0" w:type="dxa"/>
            <w:bottom w:w="0" w:type="dxa"/>
            <w:right w:w="0" w:type="dxa"/>
          </w:tblCellMar>
        </w:tblPrEx>
        <w:trPr>
          <w:trHeight w:val="5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序号</w:t>
            </w:r>
          </w:p>
        </w:tc>
        <w:tc>
          <w:tcPr>
            <w:tcW w:w="6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2.</w:t>
            </w:r>
            <w:r>
              <w:rPr>
                <w:rFonts w:hint="eastAsia" w:ascii="华文仿宋" w:hAnsi="华文仿宋" w:eastAsia="华文仿宋" w:cs="华文仿宋"/>
                <w:color w:val="000000"/>
                <w:kern w:val="0"/>
                <w:sz w:val="28"/>
                <w:szCs w:val="28"/>
              </w:rPr>
              <w:t>1</w:t>
            </w:r>
          </w:p>
        </w:tc>
      </w:tr>
      <w:tr>
        <w:tblPrEx>
          <w:tblCellMar>
            <w:top w:w="0" w:type="dxa"/>
            <w:left w:w="0" w:type="dxa"/>
            <w:bottom w:w="0" w:type="dxa"/>
            <w:right w:w="0" w:type="dxa"/>
          </w:tblCellMar>
        </w:tblPrEx>
        <w:trPr>
          <w:trHeight w:val="5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名称</w:t>
            </w:r>
          </w:p>
        </w:tc>
        <w:tc>
          <w:tcPr>
            <w:tcW w:w="6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院前急救转运服务</w:t>
            </w:r>
          </w:p>
        </w:tc>
      </w:tr>
      <w:tr>
        <w:tblPrEx>
          <w:tblCellMar>
            <w:top w:w="0" w:type="dxa"/>
            <w:left w:w="0" w:type="dxa"/>
            <w:bottom w:w="0" w:type="dxa"/>
            <w:right w:w="0" w:type="dxa"/>
          </w:tblCellMar>
        </w:tblPrEx>
        <w:trPr>
          <w:trHeight w:val="1120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法定依据</w:t>
            </w:r>
          </w:p>
        </w:tc>
        <w:tc>
          <w:tcPr>
            <w:tcW w:w="6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《院前医疗急救管理办法》</w:t>
            </w:r>
          </w:p>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第十条 急救中心（站）负责院前医疗急救工作的指挥和调度，按照院前医疗急救需求配备通讯系统、救护车和医务人员，开展现场抢救和转运途中救治、监护。急救网络医院按照急救中心（站）指挥和调度开展院前医疗急救工作。</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第十七条 急救中心（站）和急救网络医院开展院前医疗急救工作应当遵守医疗卫生管理法律、法规、规章和技术操作规范、诊疗指南。</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第十八条 急救中心（站）应当制定院前医疗急救工作规章制度及人员岗位职责，保证院前医疗急救工作的医疗质量、医疗安全、规范服务和迅速处置。</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第十九条 从事院前医疗急救的专业人员包括医师、护士和医疗救护员。</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医师和护士应当按照有关法律法规规定取得相应执业资格证书。</w:t>
            </w:r>
          </w:p>
        </w:tc>
      </w:tr>
      <w:tr>
        <w:tblPrEx>
          <w:tblCellMar>
            <w:top w:w="0" w:type="dxa"/>
            <w:left w:w="0" w:type="dxa"/>
            <w:bottom w:w="0" w:type="dxa"/>
            <w:right w:w="0" w:type="dxa"/>
          </w:tblCellMar>
        </w:tblPrEx>
        <w:trPr>
          <w:trHeight w:val="97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实施机构</w:t>
            </w:r>
          </w:p>
        </w:tc>
        <w:tc>
          <w:tcPr>
            <w:tcW w:w="6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天津市滨海新</w:t>
            </w:r>
            <w:r>
              <w:rPr>
                <w:rFonts w:ascii="华文仿宋" w:hAnsi="华文仿宋" w:eastAsia="华文仿宋" w:cs="华文仿宋"/>
                <w:color w:val="000000"/>
                <w:kern w:val="0"/>
                <w:sz w:val="28"/>
                <w:szCs w:val="28"/>
              </w:rPr>
              <w:t>区急救分中心急救管理科（各管理科室）</w:t>
            </w:r>
          </w:p>
        </w:tc>
      </w:tr>
      <w:tr>
        <w:tblPrEx>
          <w:tblCellMar>
            <w:top w:w="0" w:type="dxa"/>
            <w:left w:w="0" w:type="dxa"/>
            <w:bottom w:w="0" w:type="dxa"/>
            <w:right w:w="0" w:type="dxa"/>
          </w:tblCellMar>
        </w:tblPrEx>
        <w:trPr>
          <w:trHeight w:val="93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职责边界</w:t>
            </w:r>
          </w:p>
        </w:tc>
        <w:tc>
          <w:tcPr>
            <w:tcW w:w="6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使用救护车急救转运的患者</w:t>
            </w:r>
          </w:p>
        </w:tc>
      </w:tr>
      <w:tr>
        <w:tblPrEx>
          <w:tblCellMar>
            <w:top w:w="0" w:type="dxa"/>
            <w:left w:w="0" w:type="dxa"/>
            <w:bottom w:w="0" w:type="dxa"/>
            <w:right w:w="0" w:type="dxa"/>
          </w:tblCellMar>
        </w:tblPrEx>
        <w:trPr>
          <w:trHeight w:val="165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运行流程</w:t>
            </w:r>
          </w:p>
        </w:tc>
        <w:tc>
          <w:tcPr>
            <w:tcW w:w="6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left"/>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拨打120</w:t>
            </w:r>
            <w:r>
              <w:rPr>
                <w:rFonts w:hint="eastAsia" w:ascii="华文仿宋" w:hAnsi="华文仿宋" w:eastAsia="华文仿宋" w:cs="华文仿宋"/>
                <w:color w:val="000000"/>
                <w:kern w:val="0"/>
                <w:sz w:val="28"/>
                <w:szCs w:val="28"/>
              </w:rPr>
              <w:t>。</w:t>
            </w:r>
          </w:p>
          <w:p>
            <w:pPr>
              <w:widowControl/>
              <w:numPr>
                <w:ilvl w:val="0"/>
                <w:numId w:val="1"/>
              </w:numPr>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1.出车</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2.到达现场</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3.接到患者</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4.相关检查</w:t>
            </w:r>
            <w:r>
              <w:rPr>
                <w:rFonts w:hint="eastAsia" w:ascii="华文仿宋" w:hAnsi="华文仿宋" w:eastAsia="华文仿宋" w:cs="华文仿宋"/>
                <w:color w:val="000000"/>
                <w:kern w:val="0"/>
                <w:sz w:val="28"/>
                <w:szCs w:val="28"/>
              </w:rPr>
              <w:t>；</w:t>
            </w:r>
          </w:p>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5.救治措施</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6.送达地点。</w:t>
            </w:r>
          </w:p>
        </w:tc>
      </w:tr>
      <w:tr>
        <w:tblPrEx>
          <w:tblCellMar>
            <w:top w:w="0" w:type="dxa"/>
            <w:left w:w="0" w:type="dxa"/>
            <w:bottom w:w="0" w:type="dxa"/>
            <w:right w:w="0" w:type="dxa"/>
          </w:tblCellMar>
        </w:tblPrEx>
        <w:trPr>
          <w:trHeight w:val="117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运行要件</w:t>
            </w:r>
          </w:p>
        </w:tc>
        <w:tc>
          <w:tcPr>
            <w:tcW w:w="6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患者了解接诊转运流程，医护人员资质合法</w:t>
            </w:r>
          </w:p>
        </w:tc>
      </w:tr>
      <w:tr>
        <w:tblPrEx>
          <w:tblCellMar>
            <w:top w:w="0" w:type="dxa"/>
            <w:left w:w="0" w:type="dxa"/>
            <w:bottom w:w="0" w:type="dxa"/>
            <w:right w:w="0" w:type="dxa"/>
          </w:tblCellMar>
        </w:tblPrEx>
        <w:trPr>
          <w:trHeight w:val="98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责任事项</w:t>
            </w:r>
          </w:p>
        </w:tc>
        <w:tc>
          <w:tcPr>
            <w:tcW w:w="6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《医疗机构管理条例》</w:t>
            </w:r>
          </w:p>
        </w:tc>
      </w:tr>
      <w:tr>
        <w:tblPrEx>
          <w:tblCellMar>
            <w:top w:w="0" w:type="dxa"/>
            <w:left w:w="0" w:type="dxa"/>
            <w:bottom w:w="0" w:type="dxa"/>
            <w:right w:w="0" w:type="dxa"/>
          </w:tblCellMar>
        </w:tblPrEx>
        <w:trPr>
          <w:trHeight w:val="2162"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监督方式</w:t>
            </w:r>
          </w:p>
        </w:tc>
        <w:tc>
          <w:tcPr>
            <w:tcW w:w="6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华文仿宋" w:hAnsi="华文仿宋" w:eastAsia="华文仿宋" w:cs="华文仿宋"/>
                <w:color w:val="000000"/>
                <w:sz w:val="28"/>
                <w:szCs w:val="28"/>
                <w:lang w:eastAsia="zh-CN"/>
              </w:rPr>
            </w:pPr>
            <w:r>
              <w:rPr>
                <w:rFonts w:ascii="华文仿宋" w:hAnsi="华文仿宋" w:eastAsia="华文仿宋" w:cs="华文仿宋"/>
                <w:color w:val="000000"/>
                <w:kern w:val="0"/>
                <w:sz w:val="28"/>
                <w:szCs w:val="28"/>
              </w:rPr>
              <w:t>电话：25317561</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地址：</w:t>
            </w:r>
            <w:r>
              <w:rPr>
                <w:rFonts w:hint="eastAsia" w:ascii="华文仿宋" w:hAnsi="华文仿宋" w:eastAsia="华文仿宋" w:cs="华文仿宋"/>
                <w:color w:val="000000"/>
                <w:kern w:val="0"/>
                <w:sz w:val="28"/>
                <w:szCs w:val="28"/>
              </w:rPr>
              <w:t>天津市</w:t>
            </w:r>
            <w:r>
              <w:rPr>
                <w:rFonts w:ascii="华文仿宋" w:hAnsi="华文仿宋" w:eastAsia="华文仿宋" w:cs="华文仿宋"/>
                <w:color w:val="000000"/>
                <w:kern w:val="0"/>
                <w:sz w:val="28"/>
                <w:szCs w:val="28"/>
              </w:rPr>
              <w:t>滨海新区急救分中心党建工作科</w:t>
            </w:r>
            <w:r>
              <w:rPr>
                <w:rFonts w:ascii="华文仿宋" w:hAnsi="华文仿宋" w:eastAsia="华文仿宋" w:cs="华文仿宋"/>
                <w:color w:val="000000"/>
                <w:kern w:val="0"/>
                <w:sz w:val="28"/>
                <w:szCs w:val="28"/>
              </w:rPr>
              <w:br w:type="textWrapping"/>
            </w:r>
          </w:p>
        </w:tc>
      </w:tr>
    </w:tbl>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tbl>
      <w:tblPr>
        <w:tblStyle w:val="5"/>
        <w:tblW w:w="8323" w:type="dxa"/>
        <w:tblInd w:w="0" w:type="dxa"/>
        <w:tblLayout w:type="fixed"/>
        <w:tblCellMar>
          <w:top w:w="0" w:type="dxa"/>
          <w:left w:w="0" w:type="dxa"/>
          <w:bottom w:w="0" w:type="dxa"/>
          <w:right w:w="0" w:type="dxa"/>
        </w:tblCellMar>
      </w:tblPr>
      <w:tblGrid>
        <w:gridCol w:w="1560"/>
        <w:gridCol w:w="6763"/>
      </w:tblGrid>
      <w:tr>
        <w:tblPrEx>
          <w:tblCellMar>
            <w:top w:w="0" w:type="dxa"/>
            <w:left w:w="0" w:type="dxa"/>
            <w:bottom w:w="0" w:type="dxa"/>
            <w:right w:w="0" w:type="dxa"/>
          </w:tblCellMar>
        </w:tblPrEx>
        <w:trPr>
          <w:trHeight w:val="585" w:hRule="atLeast"/>
        </w:trPr>
        <w:tc>
          <w:tcPr>
            <w:tcW w:w="8323"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仿宋" w:hAnsi="华文仿宋" w:eastAsia="华文仿宋" w:cs="华文仿宋"/>
                <w:color w:val="000000"/>
                <w:sz w:val="36"/>
                <w:szCs w:val="36"/>
              </w:rPr>
            </w:pPr>
            <w:r>
              <w:rPr>
                <w:rFonts w:ascii="方正小标宋简体" w:hAnsi="方正小标宋简体" w:eastAsia="方正小标宋简体" w:cs="方正小标宋简体"/>
                <w:color w:val="000000"/>
                <w:kern w:val="0"/>
                <w:sz w:val="44"/>
                <w:szCs w:val="44"/>
              </w:rPr>
              <w:t>突发应急事件医疗救援信息表</w:t>
            </w:r>
          </w:p>
        </w:tc>
      </w:tr>
      <w:tr>
        <w:tblPrEx>
          <w:tblCellMar>
            <w:top w:w="0" w:type="dxa"/>
            <w:left w:w="0" w:type="dxa"/>
            <w:bottom w:w="0" w:type="dxa"/>
            <w:right w:w="0" w:type="dxa"/>
          </w:tblCellMar>
        </w:tblPrEx>
        <w:trPr>
          <w:trHeight w:val="5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序号</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2.2</w:t>
            </w:r>
          </w:p>
        </w:tc>
      </w:tr>
      <w:tr>
        <w:tblPrEx>
          <w:tblCellMar>
            <w:top w:w="0" w:type="dxa"/>
            <w:left w:w="0" w:type="dxa"/>
            <w:bottom w:w="0" w:type="dxa"/>
            <w:right w:w="0" w:type="dxa"/>
          </w:tblCellMar>
        </w:tblPrEx>
        <w:trPr>
          <w:trHeight w:val="5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名称</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突发应急事件医疗救援</w:t>
            </w:r>
          </w:p>
        </w:tc>
      </w:tr>
      <w:tr>
        <w:tblPrEx>
          <w:tblCellMar>
            <w:top w:w="0" w:type="dxa"/>
            <w:left w:w="0" w:type="dxa"/>
            <w:bottom w:w="0" w:type="dxa"/>
            <w:right w:w="0" w:type="dxa"/>
          </w:tblCellMar>
        </w:tblPrEx>
        <w:trPr>
          <w:trHeight w:val="23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法定依据</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国家卫生和计划生育委员会令 第3号《院前医疗急救管理办法》第三章第二十六条  急救中心（站）应当按照有关规定做好突发事件紧急医疗救援的现场救援和信息报告工作。</w:t>
            </w:r>
          </w:p>
        </w:tc>
      </w:tr>
      <w:tr>
        <w:tblPrEx>
          <w:tblCellMar>
            <w:top w:w="0" w:type="dxa"/>
            <w:left w:w="0" w:type="dxa"/>
            <w:bottom w:w="0" w:type="dxa"/>
            <w:right w:w="0" w:type="dxa"/>
          </w:tblCellMar>
        </w:tblPrEx>
        <w:trPr>
          <w:trHeight w:val="97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实施机构</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天津市滨海新</w:t>
            </w:r>
            <w:r>
              <w:rPr>
                <w:rFonts w:ascii="华文仿宋" w:hAnsi="华文仿宋" w:eastAsia="华文仿宋" w:cs="华文仿宋"/>
                <w:color w:val="000000"/>
                <w:kern w:val="0"/>
                <w:sz w:val="28"/>
                <w:szCs w:val="28"/>
              </w:rPr>
              <w:t>区急救分中心急救管理科</w:t>
            </w:r>
          </w:p>
        </w:tc>
      </w:tr>
      <w:tr>
        <w:tblPrEx>
          <w:tblCellMar>
            <w:top w:w="0" w:type="dxa"/>
            <w:left w:w="0" w:type="dxa"/>
            <w:bottom w:w="0" w:type="dxa"/>
            <w:right w:w="0" w:type="dxa"/>
          </w:tblCellMar>
        </w:tblPrEx>
        <w:trPr>
          <w:trHeight w:val="7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职责边界</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符合《院前医疗急救管理办法》的伤员</w:t>
            </w:r>
          </w:p>
        </w:tc>
      </w:tr>
      <w:tr>
        <w:tblPrEx>
          <w:tblCellMar>
            <w:top w:w="0" w:type="dxa"/>
            <w:left w:w="0" w:type="dxa"/>
            <w:bottom w:w="0" w:type="dxa"/>
            <w:right w:w="0" w:type="dxa"/>
          </w:tblCellMar>
        </w:tblPrEx>
        <w:trPr>
          <w:trHeight w:val="165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运行流程</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1.接到指令；2.根据现场情况组织医务人员；3.实施现场救援；4.上报救援情况</w:t>
            </w:r>
            <w:r>
              <w:rPr>
                <w:rFonts w:hint="eastAsia" w:ascii="华文仿宋" w:hAnsi="华文仿宋" w:eastAsia="华文仿宋" w:cs="华文仿宋"/>
                <w:color w:val="000000"/>
                <w:kern w:val="0"/>
                <w:sz w:val="28"/>
                <w:szCs w:val="28"/>
              </w:rPr>
              <w:t>。</w:t>
            </w:r>
          </w:p>
        </w:tc>
      </w:tr>
      <w:tr>
        <w:tblPrEx>
          <w:tblCellMar>
            <w:top w:w="0" w:type="dxa"/>
            <w:left w:w="0" w:type="dxa"/>
            <w:bottom w:w="0" w:type="dxa"/>
            <w:right w:w="0" w:type="dxa"/>
          </w:tblCellMar>
        </w:tblPrEx>
        <w:trPr>
          <w:trHeight w:val="135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运行要件</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具有救治能力的医护人员、救治设备、耗材、后勤保障等。</w:t>
            </w:r>
          </w:p>
        </w:tc>
      </w:tr>
      <w:tr>
        <w:tblPrEx>
          <w:tblCellMar>
            <w:top w:w="0" w:type="dxa"/>
            <w:left w:w="0" w:type="dxa"/>
            <w:bottom w:w="0" w:type="dxa"/>
            <w:right w:w="0" w:type="dxa"/>
          </w:tblCellMar>
        </w:tblPrEx>
        <w:trPr>
          <w:trHeight w:val="64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责任事项</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汇总收集上报救援情况</w:t>
            </w:r>
          </w:p>
        </w:tc>
      </w:tr>
      <w:tr>
        <w:tblPrEx>
          <w:tblCellMar>
            <w:top w:w="0" w:type="dxa"/>
            <w:left w:w="0" w:type="dxa"/>
            <w:bottom w:w="0" w:type="dxa"/>
            <w:right w:w="0" w:type="dxa"/>
          </w:tblCellMar>
        </w:tblPrEx>
        <w:trPr>
          <w:trHeight w:val="14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监督方式</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华文仿宋" w:hAnsi="华文仿宋" w:eastAsia="华文仿宋" w:cs="华文仿宋"/>
                <w:color w:val="000000"/>
                <w:sz w:val="28"/>
                <w:szCs w:val="28"/>
                <w:lang w:eastAsia="zh-CN"/>
              </w:rPr>
            </w:pPr>
            <w:r>
              <w:rPr>
                <w:rFonts w:ascii="华文仿宋" w:hAnsi="华文仿宋" w:eastAsia="华文仿宋" w:cs="华文仿宋"/>
                <w:color w:val="000000"/>
                <w:kern w:val="0"/>
                <w:sz w:val="28"/>
                <w:szCs w:val="28"/>
              </w:rPr>
              <w:t>电话：25317561</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地址：</w:t>
            </w:r>
            <w:r>
              <w:rPr>
                <w:rFonts w:hint="eastAsia" w:ascii="华文仿宋" w:hAnsi="华文仿宋" w:eastAsia="华文仿宋" w:cs="华文仿宋"/>
                <w:color w:val="000000"/>
                <w:kern w:val="0"/>
                <w:sz w:val="28"/>
                <w:szCs w:val="28"/>
              </w:rPr>
              <w:t>天津市</w:t>
            </w:r>
            <w:r>
              <w:rPr>
                <w:rFonts w:ascii="华文仿宋" w:hAnsi="华文仿宋" w:eastAsia="华文仿宋" w:cs="华文仿宋"/>
                <w:color w:val="000000"/>
                <w:kern w:val="0"/>
                <w:sz w:val="28"/>
                <w:szCs w:val="28"/>
              </w:rPr>
              <w:t>滨海新区急救分中心党建工作科</w:t>
            </w:r>
            <w:r>
              <w:rPr>
                <w:rFonts w:ascii="华文仿宋" w:hAnsi="华文仿宋" w:eastAsia="华文仿宋" w:cs="华文仿宋"/>
                <w:color w:val="000000"/>
                <w:kern w:val="0"/>
                <w:sz w:val="28"/>
                <w:szCs w:val="28"/>
              </w:rPr>
              <w:br w:type="textWrapping"/>
            </w:r>
          </w:p>
        </w:tc>
      </w:tr>
      <w:tr>
        <w:tblPrEx>
          <w:tblCellMar>
            <w:top w:w="0" w:type="dxa"/>
            <w:left w:w="0" w:type="dxa"/>
            <w:bottom w:w="0" w:type="dxa"/>
            <w:right w:w="0" w:type="dxa"/>
          </w:tblCellMar>
        </w:tblPrEx>
        <w:trPr>
          <w:trHeight w:val="585" w:hRule="atLeast"/>
        </w:trPr>
        <w:tc>
          <w:tcPr>
            <w:tcW w:w="1560" w:type="dxa"/>
            <w:tcBorders>
              <w:top w:val="nil"/>
              <w:left w:val="nil"/>
              <w:bottom w:val="nil"/>
              <w:right w:val="nil"/>
            </w:tcBorders>
            <w:shd w:val="clear" w:color="auto" w:fill="auto"/>
            <w:noWrap/>
            <w:tcMar>
              <w:top w:w="15" w:type="dxa"/>
              <w:left w:w="15" w:type="dxa"/>
              <w:right w:w="15" w:type="dxa"/>
            </w:tcMar>
            <w:vAlign w:val="center"/>
          </w:tcPr>
          <w:p>
            <w:pPr>
              <w:jc w:val="center"/>
              <w:rPr>
                <w:rFonts w:ascii="华文仿宋" w:hAnsi="华文仿宋" w:eastAsia="华文仿宋" w:cs="华文仿宋"/>
                <w:color w:val="000000"/>
                <w:sz w:val="28"/>
                <w:szCs w:val="28"/>
              </w:rPr>
            </w:pPr>
          </w:p>
        </w:tc>
        <w:tc>
          <w:tcPr>
            <w:tcW w:w="6763" w:type="dxa"/>
            <w:tcBorders>
              <w:top w:val="nil"/>
              <w:left w:val="nil"/>
              <w:bottom w:val="nil"/>
              <w:right w:val="nil"/>
            </w:tcBorders>
            <w:shd w:val="clear" w:color="auto" w:fill="auto"/>
            <w:noWrap/>
            <w:tcMar>
              <w:top w:w="15" w:type="dxa"/>
              <w:left w:w="15" w:type="dxa"/>
              <w:right w:w="15" w:type="dxa"/>
            </w:tcMar>
            <w:vAlign w:val="center"/>
          </w:tcPr>
          <w:p>
            <w:pPr>
              <w:jc w:val="center"/>
              <w:rPr>
                <w:rFonts w:ascii="华文仿宋" w:hAnsi="华文仿宋" w:eastAsia="华文仿宋" w:cs="华文仿宋"/>
                <w:color w:val="000000"/>
                <w:sz w:val="28"/>
                <w:szCs w:val="28"/>
              </w:rPr>
            </w:pPr>
          </w:p>
        </w:tc>
      </w:tr>
    </w:tbl>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tbl>
      <w:tblPr>
        <w:tblStyle w:val="5"/>
        <w:tblW w:w="8323" w:type="dxa"/>
        <w:tblInd w:w="0" w:type="dxa"/>
        <w:tblLayout w:type="fixed"/>
        <w:tblCellMar>
          <w:top w:w="0" w:type="dxa"/>
          <w:left w:w="0" w:type="dxa"/>
          <w:bottom w:w="0" w:type="dxa"/>
          <w:right w:w="0" w:type="dxa"/>
        </w:tblCellMar>
      </w:tblPr>
      <w:tblGrid>
        <w:gridCol w:w="1560"/>
        <w:gridCol w:w="6763"/>
      </w:tblGrid>
      <w:tr>
        <w:tblPrEx>
          <w:tblCellMar>
            <w:top w:w="0" w:type="dxa"/>
            <w:left w:w="0" w:type="dxa"/>
            <w:bottom w:w="0" w:type="dxa"/>
            <w:right w:w="0" w:type="dxa"/>
          </w:tblCellMar>
        </w:tblPrEx>
        <w:trPr>
          <w:trHeight w:val="585" w:hRule="atLeast"/>
        </w:trPr>
        <w:tc>
          <w:tcPr>
            <w:tcW w:w="8323"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仿宋" w:hAnsi="华文仿宋" w:eastAsia="华文仿宋" w:cs="华文仿宋"/>
                <w:color w:val="000000"/>
                <w:sz w:val="36"/>
                <w:szCs w:val="36"/>
              </w:rPr>
            </w:pPr>
            <w:r>
              <w:rPr>
                <w:rFonts w:ascii="方正小标宋简体" w:hAnsi="方正小标宋简体" w:eastAsia="方正小标宋简体" w:cs="方正小标宋简体"/>
                <w:color w:val="000000"/>
                <w:kern w:val="0"/>
                <w:sz w:val="44"/>
                <w:szCs w:val="44"/>
              </w:rPr>
              <w:t>突发公共卫生事件处置信息表</w:t>
            </w:r>
          </w:p>
        </w:tc>
      </w:tr>
      <w:tr>
        <w:tblPrEx>
          <w:tblCellMar>
            <w:top w:w="0" w:type="dxa"/>
            <w:left w:w="0" w:type="dxa"/>
            <w:bottom w:w="0" w:type="dxa"/>
            <w:right w:w="0" w:type="dxa"/>
          </w:tblCellMar>
        </w:tblPrEx>
        <w:trPr>
          <w:trHeight w:val="5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序号</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2.3</w:t>
            </w:r>
          </w:p>
        </w:tc>
      </w:tr>
      <w:tr>
        <w:tblPrEx>
          <w:tblCellMar>
            <w:top w:w="0" w:type="dxa"/>
            <w:left w:w="0" w:type="dxa"/>
            <w:bottom w:w="0" w:type="dxa"/>
            <w:right w:w="0" w:type="dxa"/>
          </w:tblCellMar>
        </w:tblPrEx>
        <w:trPr>
          <w:trHeight w:val="5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名称</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突发公共卫生事件处置</w:t>
            </w:r>
          </w:p>
        </w:tc>
      </w:tr>
      <w:tr>
        <w:tblPrEx>
          <w:tblCellMar>
            <w:top w:w="0" w:type="dxa"/>
            <w:left w:w="0" w:type="dxa"/>
            <w:bottom w:w="0" w:type="dxa"/>
            <w:right w:w="0" w:type="dxa"/>
          </w:tblCellMar>
        </w:tblPrEx>
        <w:trPr>
          <w:trHeight w:val="23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法定依据</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《突发公共卫生事件应急条例 》</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第三十九条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医疗卫生机构内应当采取卫生防护措施，防止交叉感染和污染。</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医疗卫生机构应当对传染病病人密切接触者采取医学观察措施，传染病病人密切接触者应当予以配合。</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医疗机构收治传染病病人、疑似传染病病人，应当依法报告所在地的疾病预防控制机构。接到报告的疾病预防控制机构应当立即对可能受到危害的人员进行调查，根据需要采取必要的控制措施。</w:t>
            </w:r>
          </w:p>
        </w:tc>
      </w:tr>
      <w:tr>
        <w:tblPrEx>
          <w:tblCellMar>
            <w:top w:w="0" w:type="dxa"/>
            <w:left w:w="0" w:type="dxa"/>
            <w:bottom w:w="0" w:type="dxa"/>
            <w:right w:w="0" w:type="dxa"/>
          </w:tblCellMar>
        </w:tblPrEx>
        <w:trPr>
          <w:trHeight w:val="97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实施机构</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天津市滨海新</w:t>
            </w:r>
            <w:r>
              <w:rPr>
                <w:rFonts w:ascii="华文仿宋" w:hAnsi="华文仿宋" w:eastAsia="华文仿宋" w:cs="华文仿宋"/>
                <w:color w:val="000000"/>
                <w:kern w:val="0"/>
                <w:sz w:val="28"/>
                <w:szCs w:val="28"/>
              </w:rPr>
              <w:t>区急救分中心急救管理科</w:t>
            </w:r>
          </w:p>
        </w:tc>
      </w:tr>
      <w:tr>
        <w:tblPrEx>
          <w:tblCellMar>
            <w:top w:w="0" w:type="dxa"/>
            <w:left w:w="0" w:type="dxa"/>
            <w:bottom w:w="0" w:type="dxa"/>
            <w:right w:w="0" w:type="dxa"/>
          </w:tblCellMar>
        </w:tblPrEx>
        <w:trPr>
          <w:trHeight w:val="7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职责边界</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指突然发生，造成或者可能造成社会公众健康严重损害的重大传染病疫情、群体性不明原因疾病、重大食物和职业中毒以及其他严重影响公众健康的事件。</w:t>
            </w:r>
          </w:p>
        </w:tc>
      </w:tr>
      <w:tr>
        <w:tblPrEx>
          <w:tblCellMar>
            <w:top w:w="0" w:type="dxa"/>
            <w:left w:w="0" w:type="dxa"/>
            <w:bottom w:w="0" w:type="dxa"/>
            <w:right w:w="0" w:type="dxa"/>
          </w:tblCellMar>
        </w:tblPrEx>
        <w:trPr>
          <w:trHeight w:val="165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运行流程</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1.接到指令；2.根据现场情况组织医务人员；3.实施现场处置；4.上报处置情况</w:t>
            </w:r>
          </w:p>
        </w:tc>
      </w:tr>
      <w:tr>
        <w:tblPrEx>
          <w:tblCellMar>
            <w:top w:w="0" w:type="dxa"/>
            <w:left w:w="0" w:type="dxa"/>
            <w:bottom w:w="0" w:type="dxa"/>
            <w:right w:w="0" w:type="dxa"/>
          </w:tblCellMar>
        </w:tblPrEx>
        <w:trPr>
          <w:trHeight w:val="159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运行要件</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具有处置能力的医护人员、防护用品、耗材、救治设备等。</w:t>
            </w:r>
          </w:p>
        </w:tc>
      </w:tr>
      <w:tr>
        <w:tblPrEx>
          <w:tblCellMar>
            <w:top w:w="0" w:type="dxa"/>
            <w:left w:w="0" w:type="dxa"/>
            <w:bottom w:w="0" w:type="dxa"/>
            <w:right w:w="0" w:type="dxa"/>
          </w:tblCellMar>
        </w:tblPrEx>
        <w:trPr>
          <w:trHeight w:val="838"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责任事项</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汇总收集上报处置情况</w:t>
            </w:r>
          </w:p>
        </w:tc>
      </w:tr>
      <w:tr>
        <w:tblPrEx>
          <w:tblCellMar>
            <w:top w:w="0" w:type="dxa"/>
            <w:left w:w="0" w:type="dxa"/>
            <w:bottom w:w="0" w:type="dxa"/>
            <w:right w:w="0" w:type="dxa"/>
          </w:tblCellMar>
        </w:tblPrEx>
        <w:trPr>
          <w:trHeight w:val="14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监督方式</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华文仿宋" w:hAnsi="华文仿宋" w:eastAsia="华文仿宋" w:cs="华文仿宋"/>
                <w:color w:val="000000"/>
                <w:sz w:val="28"/>
                <w:szCs w:val="28"/>
                <w:lang w:eastAsia="zh-CN"/>
              </w:rPr>
            </w:pPr>
            <w:r>
              <w:rPr>
                <w:rFonts w:ascii="华文仿宋" w:hAnsi="华文仿宋" w:eastAsia="华文仿宋" w:cs="华文仿宋"/>
                <w:color w:val="000000"/>
                <w:kern w:val="0"/>
                <w:sz w:val="28"/>
                <w:szCs w:val="28"/>
              </w:rPr>
              <w:t>电话：25317561</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地址：</w:t>
            </w:r>
            <w:r>
              <w:rPr>
                <w:rFonts w:hint="eastAsia" w:ascii="华文仿宋" w:hAnsi="华文仿宋" w:eastAsia="华文仿宋" w:cs="华文仿宋"/>
                <w:color w:val="000000"/>
                <w:kern w:val="0"/>
                <w:sz w:val="28"/>
                <w:szCs w:val="28"/>
              </w:rPr>
              <w:t>天津市</w:t>
            </w:r>
            <w:r>
              <w:rPr>
                <w:rFonts w:ascii="华文仿宋" w:hAnsi="华文仿宋" w:eastAsia="华文仿宋" w:cs="华文仿宋"/>
                <w:color w:val="000000"/>
                <w:kern w:val="0"/>
                <w:sz w:val="28"/>
                <w:szCs w:val="28"/>
              </w:rPr>
              <w:t>滨海新区急救分中心党建工作科</w:t>
            </w:r>
            <w:r>
              <w:rPr>
                <w:rFonts w:ascii="华文仿宋" w:hAnsi="华文仿宋" w:eastAsia="华文仿宋" w:cs="华文仿宋"/>
                <w:color w:val="000000"/>
                <w:kern w:val="0"/>
                <w:sz w:val="28"/>
                <w:szCs w:val="28"/>
              </w:rPr>
              <w:br w:type="textWrapping"/>
            </w:r>
          </w:p>
        </w:tc>
      </w:tr>
    </w:tbl>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tbl>
      <w:tblPr>
        <w:tblStyle w:val="5"/>
        <w:tblW w:w="8353" w:type="dxa"/>
        <w:tblInd w:w="0" w:type="dxa"/>
        <w:tblLayout w:type="fixed"/>
        <w:tblCellMar>
          <w:top w:w="0" w:type="dxa"/>
          <w:left w:w="0" w:type="dxa"/>
          <w:bottom w:w="0" w:type="dxa"/>
          <w:right w:w="0" w:type="dxa"/>
        </w:tblCellMar>
      </w:tblPr>
      <w:tblGrid>
        <w:gridCol w:w="1560"/>
        <w:gridCol w:w="6793"/>
      </w:tblGrid>
      <w:tr>
        <w:tblPrEx>
          <w:tblCellMar>
            <w:top w:w="0" w:type="dxa"/>
            <w:left w:w="0" w:type="dxa"/>
            <w:bottom w:w="0" w:type="dxa"/>
            <w:right w:w="0" w:type="dxa"/>
          </w:tblCellMar>
        </w:tblPrEx>
        <w:trPr>
          <w:trHeight w:val="585" w:hRule="atLeast"/>
        </w:trPr>
        <w:tc>
          <w:tcPr>
            <w:tcW w:w="8353"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ascii="华文仿宋" w:hAnsi="华文仿宋" w:eastAsia="华文仿宋" w:cs="华文仿宋"/>
                <w:color w:val="000000"/>
                <w:sz w:val="36"/>
                <w:szCs w:val="36"/>
              </w:rPr>
            </w:pPr>
            <w:r>
              <w:rPr>
                <w:rFonts w:ascii="方正小标宋简体" w:hAnsi="方正小标宋简体" w:eastAsia="方正小标宋简体" w:cs="方正小标宋简体"/>
                <w:color w:val="000000"/>
                <w:kern w:val="0"/>
                <w:sz w:val="44"/>
                <w:szCs w:val="44"/>
              </w:rPr>
              <w:t>院前非急救转运服务信息表</w:t>
            </w:r>
          </w:p>
        </w:tc>
      </w:tr>
      <w:tr>
        <w:tblPrEx>
          <w:tblCellMar>
            <w:top w:w="0" w:type="dxa"/>
            <w:left w:w="0" w:type="dxa"/>
            <w:bottom w:w="0" w:type="dxa"/>
            <w:right w:w="0" w:type="dxa"/>
          </w:tblCellMar>
        </w:tblPrEx>
        <w:trPr>
          <w:trHeight w:val="585"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序号</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3.1</w:t>
            </w:r>
          </w:p>
        </w:tc>
      </w:tr>
      <w:tr>
        <w:tblPrEx>
          <w:tblCellMar>
            <w:top w:w="0" w:type="dxa"/>
            <w:left w:w="0" w:type="dxa"/>
            <w:bottom w:w="0" w:type="dxa"/>
            <w:right w:w="0" w:type="dxa"/>
          </w:tblCellMar>
        </w:tblPrEx>
        <w:trPr>
          <w:trHeight w:val="585" w:hRule="atLeast"/>
        </w:trPr>
        <w:tc>
          <w:tcPr>
            <w:tcW w:w="15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名称</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院前非急救转运服务</w:t>
            </w:r>
          </w:p>
        </w:tc>
      </w:tr>
      <w:tr>
        <w:tblPrEx>
          <w:tblCellMar>
            <w:top w:w="0" w:type="dxa"/>
            <w:left w:w="0" w:type="dxa"/>
            <w:bottom w:w="0" w:type="dxa"/>
            <w:right w:w="0" w:type="dxa"/>
          </w:tblCellMar>
        </w:tblPrEx>
        <w:trPr>
          <w:trHeight w:val="3152" w:hRule="atLeast"/>
        </w:trPr>
        <w:tc>
          <w:tcPr>
            <w:tcW w:w="15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法定依据</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《院前医疗急救管理办法》第十条 急救中心（站）负责院前医疗急救工作的指挥和调度，按照院前医疗急救需求配备通讯系统、救护车和医务人员，开展现场抢救和转运途中救治、监护。急救网络医院按照急救中心（站）指挥和调度开展院前医疗急救工作。</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第十一条 县级以上地方卫生计生行政部门根据区域服务人口、服务半径、地理环境、交通状况等因素，合理配置救护车。</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救护车应当符合救护车卫生行业标准，标志图案、标志灯具和警报器应当符合国家、行业标准和有关规定。</w:t>
            </w:r>
          </w:p>
        </w:tc>
      </w:tr>
      <w:tr>
        <w:tblPrEx>
          <w:tblCellMar>
            <w:top w:w="0" w:type="dxa"/>
            <w:left w:w="0" w:type="dxa"/>
            <w:bottom w:w="0" w:type="dxa"/>
            <w:right w:w="0" w:type="dxa"/>
          </w:tblCellMar>
        </w:tblPrEx>
        <w:trPr>
          <w:trHeight w:val="975" w:hRule="atLeast"/>
        </w:trPr>
        <w:tc>
          <w:tcPr>
            <w:tcW w:w="15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实施机构</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天津市滨海新</w:t>
            </w:r>
            <w:r>
              <w:rPr>
                <w:rFonts w:ascii="华文仿宋" w:hAnsi="华文仿宋" w:eastAsia="华文仿宋" w:cs="华文仿宋"/>
                <w:color w:val="000000"/>
                <w:kern w:val="0"/>
                <w:sz w:val="28"/>
                <w:szCs w:val="28"/>
              </w:rPr>
              <w:t>区急救分中心车辆管理科（各管理科室）</w:t>
            </w:r>
          </w:p>
        </w:tc>
      </w:tr>
      <w:tr>
        <w:tblPrEx>
          <w:tblCellMar>
            <w:top w:w="0" w:type="dxa"/>
            <w:left w:w="0" w:type="dxa"/>
            <w:bottom w:w="0" w:type="dxa"/>
            <w:right w:w="0" w:type="dxa"/>
          </w:tblCellMar>
        </w:tblPrEx>
        <w:trPr>
          <w:trHeight w:val="705"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职责边界</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使用救护车非急救转运的患者</w:t>
            </w:r>
          </w:p>
        </w:tc>
      </w:tr>
      <w:tr>
        <w:tblPrEx>
          <w:tblCellMar>
            <w:top w:w="0" w:type="dxa"/>
            <w:left w:w="0" w:type="dxa"/>
            <w:bottom w:w="0" w:type="dxa"/>
            <w:right w:w="0" w:type="dxa"/>
          </w:tblCellMar>
        </w:tblPrEx>
        <w:trPr>
          <w:trHeight w:val="1205"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运行流程</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
              </w:numPr>
              <w:jc w:val="left"/>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拨打120。</w:t>
            </w:r>
          </w:p>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1.出车</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2.到达现场</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3.接到患者</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4.送达地点。</w:t>
            </w:r>
          </w:p>
        </w:tc>
      </w:tr>
      <w:tr>
        <w:tblPrEx>
          <w:tblCellMar>
            <w:top w:w="0" w:type="dxa"/>
            <w:left w:w="0" w:type="dxa"/>
            <w:bottom w:w="0" w:type="dxa"/>
            <w:right w:w="0" w:type="dxa"/>
          </w:tblCellMar>
        </w:tblPrEx>
        <w:trPr>
          <w:trHeight w:val="890"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运行要件</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患者了解接诊转运流程，驾驶员资质合法</w:t>
            </w:r>
          </w:p>
        </w:tc>
      </w:tr>
      <w:tr>
        <w:tblPrEx>
          <w:tblCellMar>
            <w:top w:w="0" w:type="dxa"/>
            <w:left w:w="0" w:type="dxa"/>
            <w:bottom w:w="0" w:type="dxa"/>
            <w:right w:w="0" w:type="dxa"/>
          </w:tblCellMar>
        </w:tblPrEx>
        <w:trPr>
          <w:trHeight w:val="815"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责任事项</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《医疗机构管理条例》</w:t>
            </w:r>
          </w:p>
        </w:tc>
      </w:tr>
      <w:tr>
        <w:tblPrEx>
          <w:tblCellMar>
            <w:top w:w="0" w:type="dxa"/>
            <w:left w:w="0" w:type="dxa"/>
            <w:bottom w:w="0" w:type="dxa"/>
            <w:right w:w="0" w:type="dxa"/>
          </w:tblCellMar>
        </w:tblPrEx>
        <w:trPr>
          <w:trHeight w:val="1470"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监督方式</w:t>
            </w:r>
          </w:p>
        </w:tc>
        <w:tc>
          <w:tcPr>
            <w:tcW w:w="6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华文仿宋" w:hAnsi="华文仿宋" w:eastAsia="华文仿宋" w:cs="华文仿宋"/>
                <w:color w:val="000000"/>
                <w:sz w:val="28"/>
                <w:szCs w:val="28"/>
                <w:lang w:eastAsia="zh-CN"/>
              </w:rPr>
            </w:pPr>
            <w:r>
              <w:rPr>
                <w:rFonts w:ascii="华文仿宋" w:hAnsi="华文仿宋" w:eastAsia="华文仿宋" w:cs="华文仿宋"/>
                <w:color w:val="000000"/>
                <w:kern w:val="0"/>
                <w:sz w:val="28"/>
                <w:szCs w:val="28"/>
              </w:rPr>
              <w:t>电话：25317561</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地址：</w:t>
            </w:r>
            <w:r>
              <w:rPr>
                <w:rFonts w:hint="eastAsia" w:ascii="华文仿宋" w:hAnsi="华文仿宋" w:eastAsia="华文仿宋" w:cs="华文仿宋"/>
                <w:color w:val="000000"/>
                <w:kern w:val="0"/>
                <w:sz w:val="28"/>
                <w:szCs w:val="28"/>
              </w:rPr>
              <w:t>天津市</w:t>
            </w:r>
            <w:r>
              <w:rPr>
                <w:rFonts w:ascii="华文仿宋" w:hAnsi="华文仿宋" w:eastAsia="华文仿宋" w:cs="华文仿宋"/>
                <w:color w:val="000000"/>
                <w:kern w:val="0"/>
                <w:sz w:val="28"/>
                <w:szCs w:val="28"/>
              </w:rPr>
              <w:t>滨海新区急救分中心党建工作科</w:t>
            </w:r>
            <w:r>
              <w:rPr>
                <w:rFonts w:ascii="华文仿宋" w:hAnsi="华文仿宋" w:eastAsia="华文仿宋" w:cs="华文仿宋"/>
                <w:color w:val="000000"/>
                <w:kern w:val="0"/>
                <w:sz w:val="28"/>
                <w:szCs w:val="28"/>
              </w:rPr>
              <w:br w:type="textWrapping"/>
            </w:r>
          </w:p>
        </w:tc>
      </w:tr>
    </w:tbl>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tbl>
      <w:tblPr>
        <w:tblStyle w:val="5"/>
        <w:tblW w:w="8323" w:type="dxa"/>
        <w:tblInd w:w="0" w:type="dxa"/>
        <w:tblLayout w:type="fixed"/>
        <w:tblCellMar>
          <w:top w:w="0" w:type="dxa"/>
          <w:left w:w="0" w:type="dxa"/>
          <w:bottom w:w="0" w:type="dxa"/>
          <w:right w:w="0" w:type="dxa"/>
        </w:tblCellMar>
      </w:tblPr>
      <w:tblGrid>
        <w:gridCol w:w="1560"/>
        <w:gridCol w:w="6763"/>
      </w:tblGrid>
      <w:tr>
        <w:tblPrEx>
          <w:tblCellMar>
            <w:top w:w="0" w:type="dxa"/>
            <w:left w:w="0" w:type="dxa"/>
            <w:bottom w:w="0" w:type="dxa"/>
            <w:right w:w="0" w:type="dxa"/>
          </w:tblCellMar>
        </w:tblPrEx>
        <w:trPr>
          <w:trHeight w:val="585" w:hRule="atLeast"/>
        </w:trPr>
        <w:tc>
          <w:tcPr>
            <w:tcW w:w="8323"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仿宋" w:hAnsi="华文仿宋" w:eastAsia="华文仿宋" w:cs="华文仿宋"/>
                <w:color w:val="000000"/>
                <w:sz w:val="36"/>
                <w:szCs w:val="36"/>
              </w:rPr>
            </w:pPr>
            <w:r>
              <w:rPr>
                <w:rFonts w:ascii="方正小标宋简体" w:hAnsi="方正小标宋简体" w:eastAsia="方正小标宋简体" w:cs="方正小标宋简体"/>
                <w:color w:val="000000"/>
                <w:kern w:val="0"/>
                <w:sz w:val="44"/>
                <w:szCs w:val="44"/>
              </w:rPr>
              <w:t>医疗保障服务信息表</w:t>
            </w:r>
          </w:p>
        </w:tc>
      </w:tr>
      <w:tr>
        <w:tblPrEx>
          <w:tblCellMar>
            <w:top w:w="0" w:type="dxa"/>
            <w:left w:w="0" w:type="dxa"/>
            <w:bottom w:w="0" w:type="dxa"/>
            <w:right w:w="0" w:type="dxa"/>
          </w:tblCellMar>
        </w:tblPrEx>
        <w:trPr>
          <w:trHeight w:val="5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序号</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3.2</w:t>
            </w:r>
          </w:p>
        </w:tc>
      </w:tr>
      <w:tr>
        <w:tblPrEx>
          <w:tblCellMar>
            <w:top w:w="0" w:type="dxa"/>
            <w:left w:w="0" w:type="dxa"/>
            <w:bottom w:w="0" w:type="dxa"/>
            <w:right w:w="0" w:type="dxa"/>
          </w:tblCellMar>
        </w:tblPrEx>
        <w:trPr>
          <w:trHeight w:val="5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名称</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医疗保障服务</w:t>
            </w:r>
          </w:p>
        </w:tc>
      </w:tr>
      <w:tr>
        <w:tblPrEx>
          <w:tblCellMar>
            <w:top w:w="0" w:type="dxa"/>
            <w:left w:w="0" w:type="dxa"/>
            <w:bottom w:w="0" w:type="dxa"/>
            <w:right w:w="0" w:type="dxa"/>
          </w:tblCellMar>
        </w:tblPrEx>
        <w:trPr>
          <w:trHeight w:val="100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法定依据</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《突发事件应急预案管理办法》国办发〔2013〕101号第六条 应急预案按照制定主体划分，分为政府及其部门应急预案、单位和基层组织应急预案两大类。</w:t>
            </w:r>
          </w:p>
          <w:p>
            <w:pPr>
              <w:widowControl/>
              <w:jc w:val="left"/>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第七条 政府及其部门应急预案由各级人民政府及其部门制定，包括总体应急预案、专项应急预案、部门应急预案等。总体应急预案是应急预案体系的总纲，是政府组织应对突发事件的总体制度安排，由县级以上各级人民政府制定。</w:t>
            </w:r>
          </w:p>
          <w:p>
            <w:pPr>
              <w:widowControl/>
              <w:jc w:val="left"/>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专项应急预案是政府为应对某一类型或某几种类型突发事件，或者针对重要目标物保护、重大活动保障、应急资源保障等重要专项工作而预先制定的涉及多个部门职责的工作方案，由有关部门牵头制订，报本级人民政府批准后印发实施。</w:t>
            </w:r>
          </w:p>
          <w:p>
            <w:pPr>
              <w:widowControl/>
              <w:jc w:val="left"/>
              <w:textAlignment w:val="center"/>
              <w:rPr>
                <w:rFonts w:ascii="Arial" w:hAnsi="Arial" w:eastAsia="宋体" w:cs="Arial"/>
                <w:color w:val="333333"/>
                <w:szCs w:val="21"/>
                <w:shd w:val="clear" w:color="auto" w:fill="FFFFFF"/>
              </w:rPr>
            </w:pPr>
            <w:r>
              <w:rPr>
                <w:rFonts w:ascii="华文仿宋" w:hAnsi="华文仿宋" w:eastAsia="华文仿宋" w:cs="华文仿宋"/>
                <w:color w:val="000000"/>
                <w:kern w:val="0"/>
                <w:sz w:val="28"/>
                <w:szCs w:val="28"/>
              </w:rPr>
              <w:t>部门应急预案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tc>
      </w:tr>
      <w:tr>
        <w:tblPrEx>
          <w:tblCellMar>
            <w:top w:w="0" w:type="dxa"/>
            <w:left w:w="0" w:type="dxa"/>
            <w:bottom w:w="0" w:type="dxa"/>
            <w:right w:w="0" w:type="dxa"/>
          </w:tblCellMar>
        </w:tblPrEx>
        <w:trPr>
          <w:trHeight w:val="97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实施机构</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天津市滨海新</w:t>
            </w:r>
            <w:r>
              <w:rPr>
                <w:rFonts w:ascii="华文仿宋" w:hAnsi="华文仿宋" w:eastAsia="华文仿宋" w:cs="华文仿宋"/>
                <w:color w:val="000000"/>
                <w:kern w:val="0"/>
                <w:sz w:val="28"/>
                <w:szCs w:val="28"/>
              </w:rPr>
              <w:t>区急救分中心车辆管理科</w:t>
            </w:r>
          </w:p>
        </w:tc>
      </w:tr>
      <w:tr>
        <w:tblPrEx>
          <w:tblCellMar>
            <w:top w:w="0" w:type="dxa"/>
            <w:left w:w="0" w:type="dxa"/>
            <w:bottom w:w="0" w:type="dxa"/>
            <w:right w:w="0" w:type="dxa"/>
          </w:tblCellMar>
        </w:tblPrEx>
        <w:trPr>
          <w:trHeight w:val="7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职责边界</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需要提供医疗保障的个人及企事业单位等</w:t>
            </w:r>
          </w:p>
        </w:tc>
      </w:tr>
      <w:tr>
        <w:tblPrEx>
          <w:tblCellMar>
            <w:top w:w="0" w:type="dxa"/>
            <w:left w:w="0" w:type="dxa"/>
            <w:bottom w:w="0" w:type="dxa"/>
            <w:right w:w="0" w:type="dxa"/>
          </w:tblCellMar>
        </w:tblPrEx>
        <w:trPr>
          <w:trHeight w:val="165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运行流程</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left"/>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拨打120/委派/自联医疗保障服务</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2.签订协议</w:t>
            </w:r>
            <w:r>
              <w:rPr>
                <w:rFonts w:hint="eastAsia" w:ascii="华文仿宋" w:hAnsi="华文仿宋" w:eastAsia="华文仿宋" w:cs="华文仿宋"/>
                <w:color w:val="000000"/>
                <w:kern w:val="0"/>
                <w:sz w:val="28"/>
                <w:szCs w:val="28"/>
              </w:rPr>
              <w:t>；</w:t>
            </w:r>
          </w:p>
          <w:p>
            <w:pPr>
              <w:widowControl/>
              <w:jc w:val="left"/>
              <w:textAlignment w:val="center"/>
              <w:rPr>
                <w:rFonts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w:t>
            </w:r>
            <w:r>
              <w:rPr>
                <w:rFonts w:ascii="华文仿宋" w:hAnsi="华文仿宋" w:eastAsia="华文仿宋" w:cs="华文仿宋"/>
                <w:color w:val="000000"/>
                <w:kern w:val="0"/>
                <w:sz w:val="28"/>
                <w:szCs w:val="28"/>
              </w:rPr>
              <w:t>救护车及人员按照协议时间到达现场进行保障</w:t>
            </w:r>
            <w:r>
              <w:rPr>
                <w:rFonts w:hint="eastAsia" w:ascii="华文仿宋" w:hAnsi="华文仿宋" w:eastAsia="华文仿宋" w:cs="华文仿宋"/>
                <w:color w:val="000000"/>
                <w:kern w:val="0"/>
                <w:sz w:val="28"/>
                <w:szCs w:val="28"/>
              </w:rPr>
              <w:t>；</w:t>
            </w:r>
          </w:p>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4.结束保障返回站点。</w:t>
            </w:r>
          </w:p>
        </w:tc>
      </w:tr>
      <w:tr>
        <w:tblPrEx>
          <w:tblCellMar>
            <w:top w:w="0" w:type="dxa"/>
            <w:left w:w="0" w:type="dxa"/>
            <w:bottom w:w="0" w:type="dxa"/>
            <w:right w:w="0" w:type="dxa"/>
          </w:tblCellMar>
        </w:tblPrEx>
        <w:trPr>
          <w:trHeight w:val="150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运行要件</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1.《关于租用救护车及提供急救医疗保障服务协议书》</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2.具有资质的驾驶员及医护人员</w:t>
            </w:r>
          </w:p>
        </w:tc>
      </w:tr>
      <w:tr>
        <w:tblPrEx>
          <w:tblCellMar>
            <w:top w:w="0" w:type="dxa"/>
            <w:left w:w="0" w:type="dxa"/>
            <w:bottom w:w="0" w:type="dxa"/>
            <w:right w:w="0" w:type="dxa"/>
          </w:tblCellMar>
        </w:tblPrEx>
        <w:trPr>
          <w:trHeight w:val="82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责任事项</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收集汇总相关资料</w:t>
            </w:r>
          </w:p>
        </w:tc>
      </w:tr>
      <w:tr>
        <w:tblPrEx>
          <w:tblCellMar>
            <w:top w:w="0" w:type="dxa"/>
            <w:left w:w="0" w:type="dxa"/>
            <w:bottom w:w="0" w:type="dxa"/>
            <w:right w:w="0" w:type="dxa"/>
          </w:tblCellMar>
        </w:tblPrEx>
        <w:trPr>
          <w:trHeight w:val="14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监督方式</w:t>
            </w:r>
          </w:p>
        </w:tc>
        <w:tc>
          <w:tcPr>
            <w:tcW w:w="6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华文仿宋" w:hAnsi="华文仿宋" w:eastAsia="华文仿宋" w:cs="华文仿宋"/>
                <w:color w:val="000000"/>
                <w:sz w:val="28"/>
                <w:szCs w:val="28"/>
                <w:lang w:eastAsia="zh-CN"/>
              </w:rPr>
            </w:pPr>
            <w:r>
              <w:rPr>
                <w:rFonts w:ascii="华文仿宋" w:hAnsi="华文仿宋" w:eastAsia="华文仿宋" w:cs="华文仿宋"/>
                <w:color w:val="000000"/>
                <w:kern w:val="0"/>
                <w:sz w:val="28"/>
                <w:szCs w:val="28"/>
              </w:rPr>
              <w:t>电话：25317561</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地址：</w:t>
            </w:r>
            <w:r>
              <w:rPr>
                <w:rFonts w:hint="eastAsia" w:ascii="华文仿宋" w:hAnsi="华文仿宋" w:eastAsia="华文仿宋" w:cs="华文仿宋"/>
                <w:color w:val="000000"/>
                <w:kern w:val="0"/>
                <w:sz w:val="28"/>
                <w:szCs w:val="28"/>
              </w:rPr>
              <w:t>天津市</w:t>
            </w:r>
            <w:r>
              <w:rPr>
                <w:rFonts w:ascii="华文仿宋" w:hAnsi="华文仿宋" w:eastAsia="华文仿宋" w:cs="华文仿宋"/>
                <w:color w:val="000000"/>
                <w:kern w:val="0"/>
                <w:sz w:val="28"/>
                <w:szCs w:val="28"/>
              </w:rPr>
              <w:t>滨海新区急救分中心党建工作科</w:t>
            </w:r>
            <w:r>
              <w:rPr>
                <w:rFonts w:ascii="华文仿宋" w:hAnsi="华文仿宋" w:eastAsia="华文仿宋" w:cs="华文仿宋"/>
                <w:color w:val="000000"/>
                <w:kern w:val="0"/>
                <w:sz w:val="28"/>
                <w:szCs w:val="28"/>
              </w:rPr>
              <w:br w:type="textWrapping"/>
            </w:r>
          </w:p>
        </w:tc>
      </w:tr>
    </w:tbl>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tbl>
      <w:tblPr>
        <w:tblStyle w:val="5"/>
        <w:tblW w:w="8338" w:type="dxa"/>
        <w:tblInd w:w="0" w:type="dxa"/>
        <w:tblLayout w:type="autofit"/>
        <w:tblCellMar>
          <w:top w:w="0" w:type="dxa"/>
          <w:left w:w="0" w:type="dxa"/>
          <w:bottom w:w="0" w:type="dxa"/>
          <w:right w:w="0" w:type="dxa"/>
        </w:tblCellMar>
      </w:tblPr>
      <w:tblGrid>
        <w:gridCol w:w="1560"/>
        <w:gridCol w:w="6778"/>
      </w:tblGrid>
      <w:tr>
        <w:tblPrEx>
          <w:tblCellMar>
            <w:top w:w="0" w:type="dxa"/>
            <w:left w:w="0" w:type="dxa"/>
            <w:bottom w:w="0" w:type="dxa"/>
            <w:right w:w="0" w:type="dxa"/>
          </w:tblCellMar>
        </w:tblPrEx>
        <w:trPr>
          <w:trHeight w:val="649" w:hRule="atLeast"/>
        </w:trPr>
        <w:tc>
          <w:tcPr>
            <w:tcW w:w="8338" w:type="dxa"/>
            <w:gridSpan w:val="2"/>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华文仿宋" w:hAnsi="华文仿宋" w:eastAsia="华文仿宋" w:cs="华文仿宋"/>
                <w:color w:val="000000"/>
                <w:sz w:val="36"/>
                <w:szCs w:val="36"/>
              </w:rPr>
            </w:pPr>
            <w:r>
              <w:rPr>
                <w:rFonts w:hint="eastAsia" w:ascii="方正小标宋简体" w:hAnsi="方正小标宋简体" w:eastAsia="方正小标宋简体" w:cs="方正小标宋简体"/>
                <w:sz w:val="44"/>
                <w:szCs w:val="44"/>
              </w:rPr>
              <w:t>急救知识普及和对外（公众）培训信息表</w:t>
            </w:r>
          </w:p>
        </w:tc>
      </w:tr>
      <w:tr>
        <w:tblPrEx>
          <w:tblCellMar>
            <w:top w:w="0" w:type="dxa"/>
            <w:left w:w="0" w:type="dxa"/>
            <w:bottom w:w="0" w:type="dxa"/>
            <w:right w:w="0" w:type="dxa"/>
          </w:tblCellMar>
        </w:tblPrEx>
        <w:trPr>
          <w:trHeight w:val="585"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序号</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w:t>
            </w:r>
            <w:r>
              <w:rPr>
                <w:rFonts w:ascii="华文仿宋" w:hAnsi="华文仿宋" w:eastAsia="华文仿宋" w:cs="华文仿宋"/>
                <w:color w:val="000000"/>
                <w:kern w:val="0"/>
                <w:sz w:val="28"/>
                <w:szCs w:val="28"/>
              </w:rPr>
              <w:t>.</w:t>
            </w:r>
            <w:r>
              <w:rPr>
                <w:rFonts w:hint="eastAsia" w:ascii="华文仿宋" w:hAnsi="华文仿宋" w:eastAsia="华文仿宋" w:cs="华文仿宋"/>
                <w:color w:val="000000"/>
                <w:kern w:val="0"/>
                <w:sz w:val="28"/>
                <w:szCs w:val="28"/>
              </w:rPr>
              <w:t>1</w:t>
            </w:r>
          </w:p>
        </w:tc>
      </w:tr>
      <w:tr>
        <w:tblPrEx>
          <w:tblCellMar>
            <w:top w:w="0" w:type="dxa"/>
            <w:left w:w="0" w:type="dxa"/>
            <w:bottom w:w="0" w:type="dxa"/>
            <w:right w:w="0" w:type="dxa"/>
          </w:tblCellMar>
        </w:tblPrEx>
        <w:trPr>
          <w:trHeight w:val="390" w:hRule="atLeast"/>
        </w:trPr>
        <w:tc>
          <w:tcPr>
            <w:tcW w:w="15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名称</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急救知识普及和</w:t>
            </w:r>
            <w:r>
              <w:rPr>
                <w:rFonts w:ascii="华文仿宋" w:hAnsi="华文仿宋" w:eastAsia="华文仿宋" w:cs="华文仿宋"/>
                <w:color w:val="000000"/>
                <w:kern w:val="0"/>
                <w:sz w:val="28"/>
                <w:szCs w:val="28"/>
              </w:rPr>
              <w:t>对外（公众）培训</w:t>
            </w:r>
          </w:p>
        </w:tc>
      </w:tr>
      <w:tr>
        <w:tblPrEx>
          <w:tblCellMar>
            <w:top w:w="0" w:type="dxa"/>
            <w:left w:w="0" w:type="dxa"/>
            <w:bottom w:w="0" w:type="dxa"/>
            <w:right w:w="0" w:type="dxa"/>
          </w:tblCellMar>
        </w:tblPrEx>
        <w:trPr>
          <w:trHeight w:val="2130" w:hRule="atLeast"/>
        </w:trPr>
        <w:tc>
          <w:tcPr>
            <w:tcW w:w="15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法定依据</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《院前医疗急救管理办法》第二十九条 急救中心（站）和急救网络医院应当向公众提供急救知识和技能的科普宣传和培训，提高公众急救意识和能力。</w:t>
            </w:r>
          </w:p>
        </w:tc>
      </w:tr>
      <w:tr>
        <w:tblPrEx>
          <w:tblCellMar>
            <w:top w:w="0" w:type="dxa"/>
            <w:left w:w="0" w:type="dxa"/>
            <w:bottom w:w="0" w:type="dxa"/>
            <w:right w:w="0" w:type="dxa"/>
          </w:tblCellMar>
        </w:tblPrEx>
        <w:trPr>
          <w:trHeight w:val="975" w:hRule="atLeast"/>
        </w:trPr>
        <w:tc>
          <w:tcPr>
            <w:tcW w:w="15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实施机构</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天津市滨海新</w:t>
            </w:r>
            <w:r>
              <w:rPr>
                <w:rFonts w:ascii="华文仿宋" w:hAnsi="华文仿宋" w:eastAsia="华文仿宋" w:cs="华文仿宋"/>
                <w:color w:val="000000"/>
                <w:kern w:val="0"/>
                <w:sz w:val="28"/>
                <w:szCs w:val="28"/>
              </w:rPr>
              <w:t>区急救分中心急救管理科</w:t>
            </w:r>
          </w:p>
        </w:tc>
      </w:tr>
      <w:tr>
        <w:tblPrEx>
          <w:tblCellMar>
            <w:top w:w="0" w:type="dxa"/>
            <w:left w:w="0" w:type="dxa"/>
            <w:bottom w:w="0" w:type="dxa"/>
            <w:right w:w="0" w:type="dxa"/>
          </w:tblCellMar>
        </w:tblPrEx>
        <w:trPr>
          <w:trHeight w:val="705"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职责边界</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有急救知识普及需要、技能培训个人、企事业单位等</w:t>
            </w:r>
          </w:p>
        </w:tc>
      </w:tr>
      <w:tr>
        <w:tblPrEx>
          <w:tblCellMar>
            <w:top w:w="0" w:type="dxa"/>
            <w:left w:w="0" w:type="dxa"/>
            <w:bottom w:w="0" w:type="dxa"/>
            <w:right w:w="0" w:type="dxa"/>
          </w:tblCellMar>
        </w:tblPrEx>
        <w:trPr>
          <w:trHeight w:val="765"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运行流程</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4"/>
              </w:numPr>
              <w:jc w:val="left"/>
              <w:textAlignment w:val="center"/>
              <w:rPr>
                <w:rFonts w:ascii="华文仿宋" w:hAnsi="华文仿宋" w:eastAsia="华文仿宋" w:cs="华文仿宋"/>
                <w:color w:val="000000"/>
                <w:kern w:val="0"/>
                <w:sz w:val="28"/>
                <w:szCs w:val="28"/>
              </w:rPr>
            </w:pPr>
            <w:r>
              <w:rPr>
                <w:rFonts w:ascii="华文仿宋" w:hAnsi="华文仿宋" w:eastAsia="华文仿宋" w:cs="华文仿宋"/>
                <w:color w:val="000000"/>
                <w:kern w:val="0"/>
                <w:sz w:val="28"/>
                <w:szCs w:val="28"/>
              </w:rPr>
              <w:t>制定培训计划</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2.组织医疗机构和医务人员</w:t>
            </w:r>
            <w:r>
              <w:rPr>
                <w:rFonts w:hint="eastAsia" w:ascii="华文仿宋" w:hAnsi="华文仿宋" w:eastAsia="华文仿宋" w:cs="华文仿宋"/>
                <w:color w:val="000000"/>
                <w:kern w:val="0"/>
                <w:sz w:val="28"/>
                <w:szCs w:val="28"/>
              </w:rPr>
              <w:t>；</w:t>
            </w:r>
          </w:p>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3.备案</w:t>
            </w:r>
            <w:r>
              <w:rPr>
                <w:rFonts w:hint="eastAsia" w:ascii="华文仿宋" w:hAnsi="华文仿宋" w:eastAsia="华文仿宋" w:cs="华文仿宋"/>
                <w:color w:val="000000"/>
                <w:kern w:val="0"/>
                <w:sz w:val="28"/>
                <w:szCs w:val="28"/>
              </w:rPr>
              <w:t>；</w:t>
            </w:r>
            <w:r>
              <w:rPr>
                <w:rFonts w:ascii="华文仿宋" w:hAnsi="华文仿宋" w:eastAsia="华文仿宋" w:cs="华文仿宋"/>
                <w:color w:val="000000"/>
                <w:kern w:val="0"/>
                <w:sz w:val="28"/>
                <w:szCs w:val="28"/>
              </w:rPr>
              <w:t>4.开展培训。</w:t>
            </w:r>
          </w:p>
        </w:tc>
      </w:tr>
      <w:tr>
        <w:tblPrEx>
          <w:tblCellMar>
            <w:top w:w="0" w:type="dxa"/>
            <w:left w:w="0" w:type="dxa"/>
            <w:bottom w:w="0" w:type="dxa"/>
            <w:right w:w="0" w:type="dxa"/>
          </w:tblCellMar>
        </w:tblPrEx>
        <w:trPr>
          <w:trHeight w:val="2604"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运行要件</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1.《培训活动备案表》</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2.《培训组织单位责任承诺书》</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3.《医务人员参加培训活动同意证明》</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4.卫生计生行政部门要求提交的其他文件</w:t>
            </w:r>
          </w:p>
        </w:tc>
      </w:tr>
      <w:tr>
        <w:tblPrEx>
          <w:tblCellMar>
            <w:top w:w="0" w:type="dxa"/>
            <w:left w:w="0" w:type="dxa"/>
            <w:bottom w:w="0" w:type="dxa"/>
            <w:right w:w="0" w:type="dxa"/>
          </w:tblCellMar>
        </w:tblPrEx>
        <w:trPr>
          <w:trHeight w:val="925"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责任事项</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收集汇总相关信息资料</w:t>
            </w:r>
          </w:p>
        </w:tc>
      </w:tr>
      <w:tr>
        <w:tblPrEx>
          <w:tblCellMar>
            <w:top w:w="0" w:type="dxa"/>
            <w:left w:w="0" w:type="dxa"/>
            <w:bottom w:w="0" w:type="dxa"/>
            <w:right w:w="0" w:type="dxa"/>
          </w:tblCellMar>
        </w:tblPrEx>
        <w:trPr>
          <w:trHeight w:val="1470"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仿宋" w:hAnsi="华文仿宋" w:eastAsia="华文仿宋" w:cs="华文仿宋"/>
                <w:color w:val="000000"/>
                <w:sz w:val="28"/>
                <w:szCs w:val="28"/>
              </w:rPr>
            </w:pPr>
            <w:r>
              <w:rPr>
                <w:rFonts w:ascii="华文仿宋" w:hAnsi="华文仿宋" w:eastAsia="华文仿宋" w:cs="华文仿宋"/>
                <w:color w:val="000000"/>
                <w:kern w:val="0"/>
                <w:sz w:val="28"/>
                <w:szCs w:val="28"/>
              </w:rPr>
              <w:t>监督方式</w:t>
            </w:r>
          </w:p>
        </w:tc>
        <w:tc>
          <w:tcPr>
            <w:tcW w:w="67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华文仿宋" w:hAnsi="华文仿宋" w:eastAsia="华文仿宋" w:cs="华文仿宋"/>
                <w:color w:val="000000"/>
                <w:sz w:val="28"/>
                <w:szCs w:val="28"/>
                <w:lang w:eastAsia="zh-CN"/>
              </w:rPr>
            </w:pPr>
            <w:r>
              <w:rPr>
                <w:rFonts w:ascii="华文仿宋" w:hAnsi="华文仿宋" w:eastAsia="华文仿宋" w:cs="华文仿宋"/>
                <w:color w:val="000000"/>
                <w:kern w:val="0"/>
                <w:sz w:val="28"/>
                <w:szCs w:val="28"/>
              </w:rPr>
              <w:t>电话：25317561</w:t>
            </w:r>
            <w:r>
              <w:rPr>
                <w:rFonts w:ascii="华文仿宋" w:hAnsi="华文仿宋" w:eastAsia="华文仿宋" w:cs="华文仿宋"/>
                <w:color w:val="000000"/>
                <w:kern w:val="0"/>
                <w:sz w:val="28"/>
                <w:szCs w:val="28"/>
              </w:rPr>
              <w:br w:type="textWrapping"/>
            </w:r>
            <w:r>
              <w:rPr>
                <w:rFonts w:ascii="华文仿宋" w:hAnsi="华文仿宋" w:eastAsia="华文仿宋" w:cs="华文仿宋"/>
                <w:color w:val="000000"/>
                <w:kern w:val="0"/>
                <w:sz w:val="28"/>
                <w:szCs w:val="28"/>
              </w:rPr>
              <w:t>地址：</w:t>
            </w:r>
            <w:r>
              <w:rPr>
                <w:rFonts w:hint="eastAsia" w:ascii="华文仿宋" w:hAnsi="华文仿宋" w:eastAsia="华文仿宋" w:cs="华文仿宋"/>
                <w:color w:val="000000"/>
                <w:kern w:val="0"/>
                <w:sz w:val="28"/>
                <w:szCs w:val="28"/>
              </w:rPr>
              <w:t>天津市</w:t>
            </w:r>
            <w:r>
              <w:rPr>
                <w:rFonts w:ascii="华文仿宋" w:hAnsi="华文仿宋" w:eastAsia="华文仿宋" w:cs="华文仿宋"/>
                <w:color w:val="000000"/>
                <w:kern w:val="0"/>
                <w:sz w:val="28"/>
                <w:szCs w:val="28"/>
              </w:rPr>
              <w:t>滨海新区急救分中心党建工作科</w:t>
            </w:r>
            <w:r>
              <w:rPr>
                <w:rFonts w:ascii="华文仿宋" w:hAnsi="华文仿宋" w:eastAsia="华文仿宋" w:cs="华文仿宋"/>
                <w:color w:val="000000"/>
                <w:kern w:val="0"/>
                <w:sz w:val="28"/>
                <w:szCs w:val="28"/>
              </w:rPr>
              <w:br w:type="textWrapping"/>
            </w:r>
          </w:p>
        </w:tc>
      </w:tr>
    </w:tbl>
    <w:p>
      <w:pPr>
        <w:rPr>
          <w:rFonts w:ascii="方正小标宋简体" w:hAnsi="方正小标宋简体" w:eastAsia="方正小标宋简体" w:cs="方正小标宋简体"/>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E7DB9"/>
    <w:multiLevelType w:val="singleLevel"/>
    <w:tmpl w:val="C11E7DB9"/>
    <w:lvl w:ilvl="0" w:tentative="0">
      <w:start w:val="0"/>
      <w:numFmt w:val="decimal"/>
      <w:lvlText w:val="%1."/>
      <w:lvlJc w:val="left"/>
      <w:pPr>
        <w:tabs>
          <w:tab w:val="left" w:pos="312"/>
        </w:tabs>
      </w:pPr>
    </w:lvl>
  </w:abstractNum>
  <w:abstractNum w:abstractNumId="1">
    <w:nsid w:val="C7EE99CA"/>
    <w:multiLevelType w:val="singleLevel"/>
    <w:tmpl w:val="C7EE99CA"/>
    <w:lvl w:ilvl="0" w:tentative="0">
      <w:start w:val="0"/>
      <w:numFmt w:val="decimal"/>
      <w:lvlText w:val="%1."/>
      <w:lvlJc w:val="left"/>
      <w:pPr>
        <w:tabs>
          <w:tab w:val="left" w:pos="312"/>
        </w:tabs>
      </w:pPr>
    </w:lvl>
  </w:abstractNum>
  <w:abstractNum w:abstractNumId="2">
    <w:nsid w:val="FB9CD8EB"/>
    <w:multiLevelType w:val="singleLevel"/>
    <w:tmpl w:val="FB9CD8EB"/>
    <w:lvl w:ilvl="0" w:tentative="0">
      <w:start w:val="1"/>
      <w:numFmt w:val="decimal"/>
      <w:lvlText w:val="%1."/>
      <w:lvlJc w:val="left"/>
      <w:pPr>
        <w:tabs>
          <w:tab w:val="left" w:pos="312"/>
        </w:tabs>
      </w:pPr>
    </w:lvl>
  </w:abstractNum>
  <w:abstractNum w:abstractNumId="3">
    <w:nsid w:val="26B518E3"/>
    <w:multiLevelType w:val="singleLevel"/>
    <w:tmpl w:val="26B518E3"/>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BD77B0"/>
    <w:rsid w:val="001D1E5A"/>
    <w:rsid w:val="002D61C9"/>
    <w:rsid w:val="009A50FD"/>
    <w:rsid w:val="009C226D"/>
    <w:rsid w:val="00BD77B0"/>
    <w:rsid w:val="00DD1C0E"/>
    <w:rsid w:val="04C22B35"/>
    <w:rsid w:val="07A24966"/>
    <w:rsid w:val="09DE3B0B"/>
    <w:rsid w:val="09F377E8"/>
    <w:rsid w:val="0A3F0528"/>
    <w:rsid w:val="0C422979"/>
    <w:rsid w:val="0D3A2A56"/>
    <w:rsid w:val="0D757E08"/>
    <w:rsid w:val="107A70B5"/>
    <w:rsid w:val="111C0B1E"/>
    <w:rsid w:val="113323B0"/>
    <w:rsid w:val="11541806"/>
    <w:rsid w:val="11733397"/>
    <w:rsid w:val="11C30BB0"/>
    <w:rsid w:val="13AC6210"/>
    <w:rsid w:val="13E0221A"/>
    <w:rsid w:val="14EA5163"/>
    <w:rsid w:val="15026046"/>
    <w:rsid w:val="165F2AE5"/>
    <w:rsid w:val="17CE39C0"/>
    <w:rsid w:val="196F1172"/>
    <w:rsid w:val="1A205123"/>
    <w:rsid w:val="1A2C6979"/>
    <w:rsid w:val="1BF83B19"/>
    <w:rsid w:val="1C0E2439"/>
    <w:rsid w:val="1C586505"/>
    <w:rsid w:val="1C8054B8"/>
    <w:rsid w:val="20F95CD7"/>
    <w:rsid w:val="247F4C39"/>
    <w:rsid w:val="24C35229"/>
    <w:rsid w:val="24D334D3"/>
    <w:rsid w:val="26462733"/>
    <w:rsid w:val="276B4B99"/>
    <w:rsid w:val="29034ADB"/>
    <w:rsid w:val="2A661859"/>
    <w:rsid w:val="2BCC5C60"/>
    <w:rsid w:val="2BF649FE"/>
    <w:rsid w:val="2C137D1F"/>
    <w:rsid w:val="2D3354CF"/>
    <w:rsid w:val="2E1E03BD"/>
    <w:rsid w:val="2EB650F4"/>
    <w:rsid w:val="2F0729CD"/>
    <w:rsid w:val="3015474A"/>
    <w:rsid w:val="32DF04A1"/>
    <w:rsid w:val="34AC1956"/>
    <w:rsid w:val="35306303"/>
    <w:rsid w:val="35676487"/>
    <w:rsid w:val="366225E3"/>
    <w:rsid w:val="3924269A"/>
    <w:rsid w:val="3A096480"/>
    <w:rsid w:val="3B222EEF"/>
    <w:rsid w:val="3BCE03E5"/>
    <w:rsid w:val="3BF37E74"/>
    <w:rsid w:val="430D053D"/>
    <w:rsid w:val="45895A70"/>
    <w:rsid w:val="4679200F"/>
    <w:rsid w:val="48AC33DC"/>
    <w:rsid w:val="4A3B45EC"/>
    <w:rsid w:val="4DA65A3E"/>
    <w:rsid w:val="4DE6730A"/>
    <w:rsid w:val="4DE778ED"/>
    <w:rsid w:val="4EF543E3"/>
    <w:rsid w:val="50964323"/>
    <w:rsid w:val="50D71E32"/>
    <w:rsid w:val="519064D1"/>
    <w:rsid w:val="52A33A0E"/>
    <w:rsid w:val="58B7707B"/>
    <w:rsid w:val="59C70D27"/>
    <w:rsid w:val="5A4943F6"/>
    <w:rsid w:val="5AD0264C"/>
    <w:rsid w:val="5BB54A89"/>
    <w:rsid w:val="5DA85EAE"/>
    <w:rsid w:val="61950820"/>
    <w:rsid w:val="61BF38C8"/>
    <w:rsid w:val="62F01D78"/>
    <w:rsid w:val="644631E0"/>
    <w:rsid w:val="65425FCE"/>
    <w:rsid w:val="66076EB1"/>
    <w:rsid w:val="66A303CD"/>
    <w:rsid w:val="685B39A3"/>
    <w:rsid w:val="69201B55"/>
    <w:rsid w:val="69B527CE"/>
    <w:rsid w:val="6B7A7353"/>
    <w:rsid w:val="6BB71135"/>
    <w:rsid w:val="6BCC6F07"/>
    <w:rsid w:val="6C903B58"/>
    <w:rsid w:val="6CD71C25"/>
    <w:rsid w:val="6E2C12D6"/>
    <w:rsid w:val="6E3658BC"/>
    <w:rsid w:val="6FFC5AC1"/>
    <w:rsid w:val="70FE1F3D"/>
    <w:rsid w:val="72703DFD"/>
    <w:rsid w:val="73054A11"/>
    <w:rsid w:val="73CE32A3"/>
    <w:rsid w:val="74BD007D"/>
    <w:rsid w:val="74DF44CB"/>
    <w:rsid w:val="76BB14DD"/>
    <w:rsid w:val="780E6B12"/>
    <w:rsid w:val="78B72AED"/>
    <w:rsid w:val="79207FC6"/>
    <w:rsid w:val="79376224"/>
    <w:rsid w:val="7C752E58"/>
    <w:rsid w:val="7DD80DAB"/>
    <w:rsid w:val="7DD8504C"/>
    <w:rsid w:val="7F701458"/>
    <w:rsid w:val="7F896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font21"/>
    <w:basedOn w:val="6"/>
    <w:qFormat/>
    <w:uiPriority w:val="0"/>
    <w:rPr>
      <w:rFonts w:hint="default" w:ascii="华文仿宋" w:hAnsi="华文仿宋" w:eastAsia="华文仿宋" w:cs="华文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2924</Words>
  <Characters>3179</Characters>
  <Lines>25</Lines>
  <Paragraphs>7</Paragraphs>
  <TotalTime>8</TotalTime>
  <ScaleCrop>false</ScaleCrop>
  <LinksUpToDate>false</LinksUpToDate>
  <CharactersWithSpaces>3194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2021-08-09T07:12:00Z</dcterms:created>
  <dc:creator>Administrator</dc:creator>
  <cp:lastModifiedBy>小风筝_薇</cp:lastModifiedBy>
  <cp:lastPrinted>2021-08-18T01:34:00Z</cp:lastPrinted>
  <dcterms:modified xsi:type="dcterms:W3CDTF">2024-06-26T05:43:01Z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19DA2F37989F44BB89DA0E1A4803BCCD</vt:lpwstr>
  </property>
</Properties>
</file>