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98"/>
        <w:gridCol w:w="236"/>
        <w:gridCol w:w="652"/>
        <w:gridCol w:w="4296"/>
        <w:gridCol w:w="391"/>
        <w:gridCol w:w="715"/>
        <w:gridCol w:w="281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15" w:hRule="atLeast"/>
        </w:trPr>
        <w:tc>
          <w:tcPr>
            <w:tcW w:w="8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sz w:val="44"/>
                <w:szCs w:val="44"/>
              </w:rPr>
              <w:t>天津市滨海新区园林绿化服务中心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tabs>
                <w:tab w:val="left" w:pos="420"/>
              </w:tabs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2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承担城市园林绿化建设和养护工作；</w:t>
            </w:r>
            <w:r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城市园林绿化建设工作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城市园林绿化养护工作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1102" w:hRule="atLeast"/>
        </w:trPr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承担城市规划区内的古树名木保护工作；</w:t>
            </w:r>
            <w:r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2.1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城市规划区内的古树名木保护工作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承担辖区永久性保护生态区域的保护工作及野生动植物保护工作； 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3.1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辖区永久性保护生态区域的保护工作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514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3.2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野生动植物保护工作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承担国有苗圃的养护工作； 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4.1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国有苗圃的养护工作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承担研究苗木栽培技术，推广园林绿化先进种植技术。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5.1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研究苗木栽培技术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690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5.2</w:t>
            </w:r>
          </w:p>
        </w:tc>
        <w:tc>
          <w:tcPr>
            <w:tcW w:w="4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推广园林绿化先进种植技术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8</w:t>
            </w:r>
          </w:p>
        </w:tc>
      </w:tr>
    </w:tbl>
    <w:p>
      <w: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城市园林绿化建设工作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3" w:leftChars="0" w:hanging="314" w:firstLine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天津市公园条例（天津市第十五届人民代表大会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常务委 员会第二十一次会议于2011年1月6日通过）；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8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天津市园林绿化养护管理标准；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8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《园林绿化工程施工及验收规范》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8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《天津市城市绿化工程施工技术规程》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8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《天津市园林绿化工程施工质量验收标准》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园林绿化建设需求--上报计划--招标--施工--验收--结算审计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园林绿化建设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1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城市园林绿化养护工作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1、天津市公园条例（天津市第十五届人民代表大会常务委 员会第二十一次会议于2011年1月6日通过）；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2、天津市园林绿化养护管理标准；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园林绿化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养护需求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--招第三方服务单位--进行园林绿化养护--结算审计；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园林绿化养护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8"/>
          <w:sz w:val="34"/>
          <w:szCs w:val="3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城市规划区内的古树名木保护工作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《天津市古树名木保护与复壮技术规程》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建立台账--定期巡查--古树复壮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古树名木保护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辖区永久性保护生态区域的保护工作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《天津市生态环境保护条例》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划定红线--建立台账--定期巡查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生态区域的保护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spacing w:line="588" w:lineRule="exact"/>
        <w:ind w:right="1432"/>
        <w:rPr>
          <w:rFonts w:hint="eastAsia" w:ascii="方正仿宋简体" w:eastAsia="方正仿宋简体"/>
          <w:sz w:val="34"/>
          <w:szCs w:val="3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野生动植物保护工作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《天津市野生动物保护条例》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划定红线--建立台账--定期巡查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野生动植物保护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spacing w:line="588" w:lineRule="exact"/>
        <w:ind w:right="1432"/>
        <w:rPr>
          <w:rFonts w:hint="eastAsia" w:ascii="方正仿宋简体" w:eastAsia="方正仿宋简体"/>
          <w:sz w:val="34"/>
          <w:szCs w:val="3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国有苗圃的养护工作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天津市园林绿化养护管理标准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国有苗圃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养护需求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--招第三方服务单位--进行苗圃养护--结算审计；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负责拟订所属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国有苗圃的养护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计划，并组织实施；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spacing w:line="588" w:lineRule="exact"/>
        <w:ind w:right="1432"/>
        <w:rPr>
          <w:rFonts w:hint="eastAsia" w:ascii="方正仿宋简体" w:eastAsia="方正仿宋简体"/>
          <w:sz w:val="34"/>
          <w:szCs w:val="3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研究苗木栽培技术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left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LY/T1239-1999(森林土壤检测标准）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研究苗木栽培技术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637" w:tblpY="90"/>
        <w:tblOverlap w:val="never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</w:tblGrid>
      <w:tr>
        <w:trPr>
          <w:trHeight w:val="477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sz w:val="44"/>
                <w:szCs w:val="44"/>
                <w:lang w:eastAsia="zh-CN"/>
              </w:rPr>
              <w:t>天津市滨海新区园林绿化服务中心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推广园林绿化先进种植技术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天津市滨海新区园林绿化服务中心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推广园林绿化先进种植技术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，并组织实施；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部门电话：25276192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来信来访地址：开发区第五大街51号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8CED5"/>
    <w:multiLevelType w:val="singleLevel"/>
    <w:tmpl w:val="E6D8CED5"/>
    <w:lvl w:ilvl="0" w:tentative="0">
      <w:start w:val="1"/>
      <w:numFmt w:val="decimal"/>
      <w:suff w:val="nothing"/>
      <w:lvlText w:val="%1、"/>
      <w:lvlJc w:val="left"/>
      <w:pPr>
        <w:ind w:left="2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16450F"/>
    <w:rsid w:val="0016450F"/>
    <w:rsid w:val="0040599D"/>
    <w:rsid w:val="00C95B29"/>
    <w:rsid w:val="1F5C0437"/>
    <w:rsid w:val="33E16269"/>
    <w:rsid w:val="3CAB95A8"/>
    <w:rsid w:val="6AD82DB5"/>
    <w:rsid w:val="DB7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1682</Words>
  <Characters>1950</Characters>
  <Lines>2</Lines>
  <Paragraphs>1</Paragraphs>
  <TotalTime>13</TotalTime>
  <ScaleCrop>false</ScaleCrop>
  <LinksUpToDate>false</LinksUpToDate>
  <CharactersWithSpaces>1964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2021-08-12T18:58:00Z</dcterms:created>
  <dc:creator>CJ</dc:creator>
  <cp:lastModifiedBy>小风筝_薇</cp:lastModifiedBy>
  <dcterms:modified xsi:type="dcterms:W3CDTF">2024-06-19T06:54:24Z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481DF962F06B4B47903E96745A0315FD</vt:lpwstr>
  </property>
</Properties>
</file>