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ab/>
      </w:r>
    </w:p>
    <w:p>
      <w:pPr>
        <w:spacing w:line="520" w:lineRule="exact"/>
        <w:ind w:left="-141" w:leftChars="-67" w:right="-197" w:rightChars="-94" w:firstLine="140" w:firstLineChars="32"/>
        <w:jc w:val="center"/>
        <w:rPr>
          <w:rFonts w:ascii="方正小标宋简体" w:hAnsi="Times New Roman" w:eastAsia="方正小标宋简体" w:cs="仿宋_GB2312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bCs/>
          <w:sz w:val="44"/>
          <w:szCs w:val="44"/>
        </w:rPr>
        <w:t>天津市滨海新区卫生健康促进中心职责目录</w:t>
      </w:r>
    </w:p>
    <w:tbl>
      <w:tblPr>
        <w:tblStyle w:val="5"/>
        <w:tblpPr w:leftFromText="180" w:rightFromText="180" w:vertAnchor="page" w:horzAnchor="margin" w:tblpY="3196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78"/>
        <w:gridCol w:w="1144"/>
        <w:gridCol w:w="4184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95" w:type="dxa"/>
            <w:vMerge w:val="restart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序号</w:t>
            </w:r>
          </w:p>
        </w:tc>
        <w:tc>
          <w:tcPr>
            <w:tcW w:w="1578" w:type="dxa"/>
            <w:vMerge w:val="restart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主要职责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5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95" w:type="dxa"/>
            <w:vMerge w:val="restart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</w:t>
            </w:r>
          </w:p>
        </w:tc>
        <w:tc>
          <w:tcPr>
            <w:tcW w:w="1578" w:type="dxa"/>
            <w:vMerge w:val="restart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健康教育与促进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1.1</w:t>
            </w:r>
          </w:p>
        </w:tc>
        <w:tc>
          <w:tcPr>
            <w:tcW w:w="418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健康知识传播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695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1.2</w:t>
            </w:r>
          </w:p>
        </w:tc>
        <w:tc>
          <w:tcPr>
            <w:tcW w:w="418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组织开展健康活动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95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1.3</w:t>
            </w:r>
          </w:p>
        </w:tc>
        <w:tc>
          <w:tcPr>
            <w:tcW w:w="418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健康监测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95" w:type="dxa"/>
            <w:vMerge w:val="restart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ascii="楷体_GB2312" w:hAnsi="楷体_GB2312" w:eastAsia="楷体_GB2312" w:cs="楷体_GB2312"/>
                <w:sz w:val="32"/>
                <w:szCs w:val="32"/>
              </w:rPr>
              <w:t>2</w:t>
            </w:r>
          </w:p>
        </w:tc>
        <w:tc>
          <w:tcPr>
            <w:tcW w:w="1578" w:type="dxa"/>
            <w:vMerge w:val="restart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区卫健委干部人事档案管理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2.1</w:t>
            </w:r>
          </w:p>
        </w:tc>
        <w:tc>
          <w:tcPr>
            <w:tcW w:w="418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档案建立管理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95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2.2</w:t>
            </w:r>
          </w:p>
        </w:tc>
        <w:tc>
          <w:tcPr>
            <w:tcW w:w="418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档案查借阅管理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695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2.3</w:t>
            </w:r>
          </w:p>
        </w:tc>
        <w:tc>
          <w:tcPr>
            <w:tcW w:w="4184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档案安全保密管理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7</w:t>
            </w:r>
          </w:p>
        </w:tc>
      </w:tr>
    </w:tbl>
    <w:p>
      <w:pPr>
        <w:tabs>
          <w:tab w:val="left" w:pos="750"/>
        </w:tabs>
        <w:rPr>
          <w:rFonts w:ascii="楷体_GB2312" w:hAnsi="楷体_GB2312" w:eastAsia="楷体_GB2312" w:cs="楷体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楷体_GB2312" w:hAnsi="楷体_GB2312" w:eastAsia="楷体_GB2312" w:cs="楷体_GB2312"/>
          <w:sz w:val="32"/>
          <w:szCs w:val="32"/>
        </w:rPr>
        <w:tab/>
      </w:r>
    </w:p>
    <w:p>
      <w:pPr>
        <w:ind w:firstLine="1080" w:firstLineChars="3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（健康知识传播）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传播健康理念、知识和技能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制定工作计划-组织实施-效果监测与评估。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制定健康传播工作计划，按照计划组织实施，健康传播效果监测与评估。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bookmarkEnd w:id="0"/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tblpX="10214" w:tblpY="4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（组织开展健康活动）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健康天津行动相关技术支持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指导开展-组织技术评估。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提供技术支持，指导各类场所开展工作，组织技术评估。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tblpX="10214" w:tblpY="4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</w:tr>
    </w:tbl>
    <w:p>
      <w:pPr>
        <w:ind w:firstLine="1440" w:firstLineChars="45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1620" w:firstLineChars="4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（健康监测）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承担全区卫生健康行业相关社会宣传活动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制定方案-开展活动-效果监测与评估。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制定健康宣传活动方案，预定场地参加人员，宣传材料设备前期准备，开展健康宣传活动，活动效果监测与评估。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tblpX="10214" w:tblpY="4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（档案建立管理）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承担全区卫生健康委管理的干部人事档案建立管理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接收-建立-保管-利用-转递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档案建立、接收、保管、转递，档案材料的收集、鉴别、整理、归档、档案信息化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160" w:firstLineChars="6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（档案查借阅管理）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承担区卫生健康委干部人事档案查借阅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预约-查借阅-归还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干部人事档案的查借阅、档案信息研究利用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160" w:firstLineChars="6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（档案安全保密管理）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承担区卫生健康委干部人事档案安全、保密和保护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保密-保护-安全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承担干部人事档案的安全、保密和保护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A06BFB"/>
    <w:rsid w:val="00087C4E"/>
    <w:rsid w:val="003A5D1C"/>
    <w:rsid w:val="005F1B7A"/>
    <w:rsid w:val="00A0676B"/>
    <w:rsid w:val="00A06BFB"/>
    <w:rsid w:val="00C07AE6"/>
    <w:rsid w:val="00DA6999"/>
    <w:rsid w:val="00ED0C6C"/>
    <w:rsid w:val="00F660D6"/>
    <w:rsid w:val="05DA7A70"/>
    <w:rsid w:val="067F732F"/>
    <w:rsid w:val="0A263BCE"/>
    <w:rsid w:val="0EBF1C2C"/>
    <w:rsid w:val="13111A63"/>
    <w:rsid w:val="190202E0"/>
    <w:rsid w:val="19545DCA"/>
    <w:rsid w:val="1A632AC4"/>
    <w:rsid w:val="1E5526BD"/>
    <w:rsid w:val="281D63A2"/>
    <w:rsid w:val="28BD71F7"/>
    <w:rsid w:val="28DB1469"/>
    <w:rsid w:val="30411958"/>
    <w:rsid w:val="3BD52647"/>
    <w:rsid w:val="3F513416"/>
    <w:rsid w:val="41F66D7E"/>
    <w:rsid w:val="450D10BE"/>
    <w:rsid w:val="495B0EE0"/>
    <w:rsid w:val="49720DA5"/>
    <w:rsid w:val="522F721A"/>
    <w:rsid w:val="53E61AB7"/>
    <w:rsid w:val="5A3D1703"/>
    <w:rsid w:val="5D1B113A"/>
    <w:rsid w:val="5EC2182D"/>
    <w:rsid w:val="5F9A7B13"/>
    <w:rsid w:val="5F9C5D81"/>
    <w:rsid w:val="64C3051E"/>
    <w:rsid w:val="668B2526"/>
    <w:rsid w:val="66BE3F7A"/>
    <w:rsid w:val="672516BF"/>
    <w:rsid w:val="688676B4"/>
    <w:rsid w:val="6E0C6224"/>
    <w:rsid w:val="70C1138F"/>
    <w:rsid w:val="72272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1097</Words>
  <Characters>1397</Characters>
  <Lines>13</Lines>
  <Paragraphs>3</Paragraphs>
  <TotalTime>45</TotalTime>
  <ScaleCrop>false</ScaleCrop>
  <LinksUpToDate>false</LinksUpToDate>
  <CharactersWithSpaces>1399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2021-08-05T08:14:00Z</dcterms:created>
  <dc:creator>Lenovo</dc:creator>
  <cp:lastModifiedBy>小风筝_薇</cp:lastModifiedBy>
  <dcterms:modified xsi:type="dcterms:W3CDTF">2024-06-21T08:07:01Z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6DBAE14723EC4255B9494FDED5C001D0</vt:lpwstr>
  </property>
</Properties>
</file>