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FB600" w14:textId="77777777" w:rsidR="00442603" w:rsidRDefault="00442603" w:rsidP="00442603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cs="CTBiaoSongSJ"/>
          <w:kern w:val="0"/>
          <w:sz w:val="44"/>
          <w:szCs w:val="44"/>
        </w:rPr>
      </w:pPr>
    </w:p>
    <w:p w14:paraId="1DCF1684" w14:textId="77777777" w:rsidR="00A85EFD" w:rsidRDefault="00442603" w:rsidP="00442603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cs="CTBiaoSongSJ"/>
          <w:kern w:val="0"/>
          <w:sz w:val="44"/>
          <w:szCs w:val="44"/>
        </w:rPr>
      </w:pPr>
      <w:r>
        <w:rPr>
          <w:rFonts w:ascii="方正小标宋简体" w:eastAsia="方正小标宋简体" w:cs="CTBiaoSongSJ" w:hint="eastAsia"/>
          <w:kern w:val="0"/>
          <w:sz w:val="44"/>
          <w:szCs w:val="44"/>
        </w:rPr>
        <w:t>中新天津生态城202</w:t>
      </w:r>
      <w:r w:rsidR="00A85EFD">
        <w:rPr>
          <w:rFonts w:ascii="方正小标宋简体" w:eastAsia="方正小标宋简体" w:cs="CTBiaoSongSJ" w:hint="eastAsia"/>
          <w:kern w:val="0"/>
          <w:sz w:val="44"/>
          <w:szCs w:val="44"/>
        </w:rPr>
        <w:t>6</w:t>
      </w:r>
      <w:r>
        <w:rPr>
          <w:rFonts w:ascii="方正小标宋简体" w:eastAsia="方正小标宋简体" w:cs="CTBiaoSongSJ" w:hint="eastAsia"/>
          <w:kern w:val="0"/>
          <w:sz w:val="44"/>
          <w:szCs w:val="44"/>
        </w:rPr>
        <w:t>年一般公共预算</w:t>
      </w:r>
    </w:p>
    <w:p w14:paraId="73B98255" w14:textId="22BF3E8B" w:rsidR="00442603" w:rsidRDefault="00442603" w:rsidP="00442603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cs="CTBiaoSongSJ"/>
          <w:kern w:val="0"/>
          <w:sz w:val="44"/>
          <w:szCs w:val="44"/>
        </w:rPr>
      </w:pPr>
      <w:r>
        <w:rPr>
          <w:rFonts w:ascii="方正小标宋简体" w:eastAsia="方正小标宋简体" w:cs="CTBiaoSongSJ" w:hint="eastAsia"/>
          <w:kern w:val="0"/>
          <w:sz w:val="44"/>
          <w:szCs w:val="44"/>
        </w:rPr>
        <w:t>“三公”经费安排情况说明</w:t>
      </w:r>
    </w:p>
    <w:p w14:paraId="2EC9FBBA" w14:textId="77777777" w:rsidR="00442603" w:rsidRDefault="00442603" w:rsidP="00442603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仿宋"/>
          <w:kern w:val="0"/>
          <w:sz w:val="32"/>
          <w:szCs w:val="32"/>
        </w:rPr>
      </w:pPr>
    </w:p>
    <w:p w14:paraId="15CAEA5C" w14:textId="4C3DCE33" w:rsidR="00442603" w:rsidRDefault="00442603" w:rsidP="00442603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highlight w:val="yellow"/>
        </w:rPr>
      </w:pPr>
      <w:bookmarkStart w:id="0" w:name="_Hlk220419448"/>
      <w:r>
        <w:rPr>
          <w:rFonts w:ascii="Times New Roman" w:eastAsia="仿宋_GB2312" w:hAnsi="Times New Roman" w:cs="Times New Roman"/>
          <w:kern w:val="0"/>
          <w:sz w:val="32"/>
          <w:szCs w:val="32"/>
        </w:rPr>
        <w:t>202</w:t>
      </w:r>
      <w:r w:rsidR="00A85E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年一般公共预算安排的因公出国（境）费、公务用车购置及运行费、公务接待费等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三公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经费支出预算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331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万元，</w:t>
      </w:r>
      <w:r w:rsidR="0097474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与</w:t>
      </w:r>
      <w:r w:rsidR="0097474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</w:t>
      </w:r>
      <w:r w:rsidR="00A85E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97474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年持平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。具体情况：</w:t>
      </w:r>
    </w:p>
    <w:p w14:paraId="248D9275" w14:textId="47513466" w:rsidR="00442603" w:rsidRDefault="00442603" w:rsidP="00442603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一、因公出国（境）费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171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万元，</w:t>
      </w:r>
      <w:r w:rsidR="0097474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与</w:t>
      </w:r>
      <w:r w:rsidR="0097474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</w:t>
      </w:r>
      <w:r w:rsidR="00A85E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97474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年持平。</w:t>
      </w:r>
      <w:r w:rsidR="0055567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主要是坚持“</w:t>
      </w:r>
      <w:r w:rsidR="00555670" w:rsidRPr="00974748">
        <w:rPr>
          <w:rFonts w:ascii="Times New Roman" w:eastAsia="仿宋_GB2312" w:hAnsi="Times New Roman" w:cs="Times New Roman"/>
          <w:kern w:val="0"/>
          <w:sz w:val="32"/>
          <w:szCs w:val="32"/>
        </w:rPr>
        <w:t>过紧日子</w:t>
      </w:r>
      <w:r w:rsidR="0055567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”，严控出国计划审批，</w:t>
      </w:r>
      <w:r w:rsidR="0097474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保证因公出国（境）费不增长。</w:t>
      </w:r>
    </w:p>
    <w:p w14:paraId="445C5473" w14:textId="60F80115" w:rsidR="00974748" w:rsidRDefault="00442603" w:rsidP="00442603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二、公务用车购置及运行维护费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97474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万元，</w:t>
      </w:r>
      <w:r w:rsidR="00A85E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与</w:t>
      </w:r>
      <w:r w:rsidR="00A85E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2025</w:t>
      </w:r>
      <w:r w:rsidR="00A85E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年持平。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其中：公务用车购置费</w:t>
      </w:r>
      <w:r w:rsidR="00A85E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万元，比上年</w:t>
      </w:r>
      <w:r w:rsidR="00A85E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下降</w:t>
      </w:r>
      <w:r w:rsidR="00A85E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37.5%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，主要</w:t>
      </w:r>
      <w:r w:rsidR="0097474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是</w:t>
      </w:r>
      <w:r w:rsidR="00A85E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压减</w:t>
      </w:r>
      <w:r w:rsidR="00974748" w:rsidRPr="00974748">
        <w:rPr>
          <w:rFonts w:ascii="Times New Roman" w:eastAsia="仿宋_GB2312" w:hAnsi="Times New Roman" w:cs="Times New Roman"/>
          <w:kern w:val="0"/>
          <w:sz w:val="32"/>
          <w:szCs w:val="32"/>
        </w:rPr>
        <w:t>公务</w:t>
      </w:r>
      <w:r w:rsidR="008930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用车</w:t>
      </w:r>
      <w:r w:rsidR="00974748" w:rsidRPr="00974748">
        <w:rPr>
          <w:rFonts w:ascii="Times New Roman" w:eastAsia="仿宋_GB2312" w:hAnsi="Times New Roman" w:cs="Times New Roman"/>
          <w:kern w:val="0"/>
          <w:sz w:val="32"/>
          <w:szCs w:val="32"/>
        </w:rPr>
        <w:t>购置</w:t>
      </w:r>
      <w:r w:rsidR="00A85E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数量；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公务用车运行维护费</w:t>
      </w:r>
      <w:r w:rsidR="00A85E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万元，比上年</w:t>
      </w:r>
      <w:r w:rsidR="00A85E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增长</w:t>
      </w:r>
      <w:r w:rsidR="00A85E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%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，主要是</w:t>
      </w:r>
      <w:r w:rsidR="0089303B" w:rsidRPr="008930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计划对超</w:t>
      </w:r>
      <w:r w:rsidR="0089303B" w:rsidRPr="0089303B">
        <w:rPr>
          <w:rFonts w:ascii="Times New Roman" w:eastAsia="仿宋_GB2312" w:hAnsi="Times New Roman" w:cs="Times New Roman"/>
          <w:kern w:val="0"/>
          <w:sz w:val="32"/>
          <w:szCs w:val="32"/>
        </w:rPr>
        <w:t>15</w:t>
      </w:r>
      <w:r w:rsidR="0089303B" w:rsidRPr="0089303B">
        <w:rPr>
          <w:rFonts w:ascii="Times New Roman" w:eastAsia="仿宋_GB2312" w:hAnsi="Times New Roman" w:cs="Times New Roman"/>
          <w:kern w:val="0"/>
          <w:sz w:val="32"/>
          <w:szCs w:val="32"/>
        </w:rPr>
        <w:t>年车龄的老旧车辆（占整体车辆的三分之一）增加深度保养项目，并适度缩短常规保养周期，导致运行维护费用增长。</w:t>
      </w:r>
    </w:p>
    <w:p w14:paraId="1900F2ED" w14:textId="6BF5948F" w:rsidR="00442603" w:rsidRDefault="00442603" w:rsidP="00442603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三、公务接待费</w:t>
      </w:r>
      <w:r w:rsidR="0097474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万元，</w:t>
      </w:r>
      <w:r w:rsidR="00A85E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与</w:t>
      </w:r>
      <w:r w:rsidR="00A85E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2025</w:t>
      </w:r>
      <w:r w:rsidR="00A85E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年持平。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主要是</w:t>
      </w:r>
      <w:r w:rsidR="0055567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厉行勤俭节约</w:t>
      </w:r>
      <w:r w:rsidR="00A85E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55567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严控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公务接待数量和费用。</w:t>
      </w:r>
    </w:p>
    <w:bookmarkEnd w:id="0"/>
    <w:p w14:paraId="54742B03" w14:textId="77777777" w:rsidR="00442603" w:rsidRDefault="00442603" w:rsidP="00442603">
      <w:pPr>
        <w:autoSpaceDE w:val="0"/>
        <w:autoSpaceDN w:val="0"/>
        <w:adjustRightInd w:val="0"/>
        <w:spacing w:line="60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6D4546C9" w14:textId="77777777" w:rsidR="009E6C88" w:rsidRPr="00442603" w:rsidRDefault="009E6C88"/>
    <w:sectPr w:rsidR="009E6C88" w:rsidRPr="00442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30AA2" w14:textId="77777777" w:rsidR="007D18ED" w:rsidRDefault="007D18ED" w:rsidP="00555670">
      <w:r>
        <w:separator/>
      </w:r>
    </w:p>
  </w:endnote>
  <w:endnote w:type="continuationSeparator" w:id="0">
    <w:p w14:paraId="50322A07" w14:textId="77777777" w:rsidR="007D18ED" w:rsidRDefault="007D18ED" w:rsidP="0055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CTBiaoSongSJ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9B5A6" w14:textId="77777777" w:rsidR="007D18ED" w:rsidRDefault="007D18ED" w:rsidP="00555670">
      <w:r>
        <w:separator/>
      </w:r>
    </w:p>
  </w:footnote>
  <w:footnote w:type="continuationSeparator" w:id="0">
    <w:p w14:paraId="376238CA" w14:textId="77777777" w:rsidR="007D18ED" w:rsidRDefault="007D18ED" w:rsidP="00555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oNotDisplayPageBoundaries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03"/>
    <w:rsid w:val="00442603"/>
    <w:rsid w:val="00555670"/>
    <w:rsid w:val="005F320C"/>
    <w:rsid w:val="006E1F4B"/>
    <w:rsid w:val="007D18ED"/>
    <w:rsid w:val="0089303B"/>
    <w:rsid w:val="008B30BE"/>
    <w:rsid w:val="00974748"/>
    <w:rsid w:val="009E6C88"/>
    <w:rsid w:val="00A85EFD"/>
    <w:rsid w:val="00D8002A"/>
    <w:rsid w:val="00EC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73B3B"/>
  <w15:chartTrackingRefBased/>
  <w15:docId w15:val="{229502A7-A979-4170-928A-B32086FE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6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6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56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5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56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7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195</Characters>
  <Application>Microsoft Office Word</Application>
  <DocSecurity>0</DocSecurity>
  <Lines>10</Lines>
  <Paragraphs>6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GWH</dc:creator>
  <cp:keywords/>
  <dc:description/>
  <cp:lastModifiedBy>GWH</cp:lastModifiedBy>
  <cp:revision>9</cp:revision>
  <cp:lastPrinted>2026-01-27T03:14:00Z</cp:lastPrinted>
  <dcterms:created xsi:type="dcterms:W3CDTF">2025-01-20T06:07:00Z</dcterms:created>
  <dcterms:modified xsi:type="dcterms:W3CDTF">2026-01-28T05:28:00Z</dcterms:modified>
</cp:coreProperties>
</file>