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5D" w:rsidRDefault="006A4B5D" w:rsidP="003A6E67">
      <w:pPr>
        <w:spacing w:line="640" w:lineRule="exact"/>
        <w:jc w:val="center"/>
        <w:rPr>
          <w:rFonts w:ascii="方正小标宋简体" w:eastAsia="方正小标宋简体"/>
          <w:sz w:val="44"/>
          <w:szCs w:val="44"/>
        </w:rPr>
      </w:pPr>
    </w:p>
    <w:p w:rsidR="006A4B5D" w:rsidRDefault="006A4B5D" w:rsidP="003A6E67">
      <w:pPr>
        <w:spacing w:line="640" w:lineRule="exact"/>
        <w:jc w:val="center"/>
        <w:rPr>
          <w:rFonts w:ascii="方正小标宋简体" w:eastAsia="方正小标宋简体"/>
          <w:sz w:val="44"/>
          <w:szCs w:val="44"/>
        </w:rPr>
      </w:pPr>
    </w:p>
    <w:p w:rsidR="006A4B5D" w:rsidRDefault="006A4B5D" w:rsidP="003A6E67">
      <w:pPr>
        <w:spacing w:line="640" w:lineRule="exact"/>
        <w:jc w:val="center"/>
        <w:rPr>
          <w:rFonts w:ascii="方正小标宋简体" w:eastAsia="方正小标宋简体"/>
          <w:sz w:val="44"/>
          <w:szCs w:val="44"/>
        </w:rPr>
      </w:pPr>
    </w:p>
    <w:p w:rsidR="0085234B" w:rsidRDefault="0085234B" w:rsidP="0085234B">
      <w:pPr>
        <w:spacing w:line="640" w:lineRule="exact"/>
        <w:jc w:val="center"/>
        <w:rPr>
          <w:rFonts w:ascii="方正小标宋简体" w:eastAsia="方正小标宋简体"/>
          <w:sz w:val="44"/>
          <w:szCs w:val="44"/>
        </w:rPr>
      </w:pPr>
      <w:r w:rsidRPr="0085234B">
        <w:rPr>
          <w:rFonts w:ascii="方正小标宋简体" w:eastAsia="方正小标宋简体" w:hint="eastAsia"/>
          <w:sz w:val="44"/>
          <w:szCs w:val="44"/>
        </w:rPr>
        <w:t>中新天津生态城关于印发生态</w:t>
      </w:r>
      <w:proofErr w:type="gramStart"/>
      <w:r w:rsidRPr="0085234B">
        <w:rPr>
          <w:rFonts w:ascii="方正小标宋简体" w:eastAsia="方正小标宋简体" w:hint="eastAsia"/>
          <w:sz w:val="44"/>
          <w:szCs w:val="44"/>
        </w:rPr>
        <w:t>城贯彻</w:t>
      </w:r>
      <w:proofErr w:type="gramEnd"/>
      <w:r w:rsidRPr="0085234B">
        <w:rPr>
          <w:rFonts w:ascii="方正小标宋简体" w:eastAsia="方正小标宋简体" w:hint="eastAsia"/>
          <w:sz w:val="44"/>
          <w:szCs w:val="44"/>
        </w:rPr>
        <w:t>落实</w:t>
      </w:r>
    </w:p>
    <w:p w:rsidR="0085234B" w:rsidRDefault="0085234B" w:rsidP="0085234B">
      <w:pPr>
        <w:spacing w:line="640" w:lineRule="exact"/>
        <w:jc w:val="center"/>
        <w:rPr>
          <w:rFonts w:ascii="方正小标宋简体" w:eastAsia="方正小标宋简体"/>
          <w:sz w:val="44"/>
          <w:szCs w:val="44"/>
        </w:rPr>
      </w:pPr>
      <w:r w:rsidRPr="0085234B">
        <w:rPr>
          <w:rFonts w:ascii="方正小标宋简体" w:eastAsia="方正小标宋简体" w:hint="eastAsia"/>
          <w:sz w:val="44"/>
          <w:szCs w:val="44"/>
        </w:rPr>
        <w:t>《扎实稳住经济一揽子政策措施》</w:t>
      </w:r>
    </w:p>
    <w:p w:rsidR="00D72F93" w:rsidRPr="003A6E67" w:rsidRDefault="0085234B" w:rsidP="0085234B">
      <w:pPr>
        <w:spacing w:afterLines="100" w:after="312" w:line="640" w:lineRule="exact"/>
        <w:jc w:val="center"/>
        <w:rPr>
          <w:rFonts w:ascii="方正小标宋简体" w:eastAsia="方正小标宋简体"/>
          <w:sz w:val="44"/>
          <w:szCs w:val="44"/>
        </w:rPr>
      </w:pPr>
      <w:r w:rsidRPr="0085234B">
        <w:rPr>
          <w:rFonts w:ascii="方正小标宋简体" w:eastAsia="方正小标宋简体" w:hint="eastAsia"/>
          <w:sz w:val="44"/>
          <w:szCs w:val="44"/>
        </w:rPr>
        <w:t>工作举措的通知</w:t>
      </w:r>
    </w:p>
    <w:p w:rsidR="003A6E67" w:rsidRPr="003A6E67" w:rsidRDefault="003A6E67" w:rsidP="003A6E67">
      <w:pPr>
        <w:spacing w:line="640" w:lineRule="exact"/>
        <w:rPr>
          <w:rFonts w:ascii="仿宋_GB2312" w:eastAsia="仿宋_GB2312"/>
          <w:sz w:val="32"/>
          <w:szCs w:val="32"/>
        </w:rPr>
      </w:pPr>
      <w:r w:rsidRPr="003A6E67">
        <w:rPr>
          <w:rFonts w:ascii="仿宋_GB2312" w:eastAsia="仿宋_GB2312" w:hint="eastAsia"/>
          <w:sz w:val="32"/>
          <w:szCs w:val="32"/>
        </w:rPr>
        <w:t>管委会各部门、各有关单位：</w:t>
      </w:r>
    </w:p>
    <w:p w:rsidR="003A6E67" w:rsidRDefault="003A6E67" w:rsidP="003A6E67">
      <w:pPr>
        <w:spacing w:line="640" w:lineRule="exact"/>
        <w:ind w:firstLineChars="200" w:firstLine="640"/>
        <w:rPr>
          <w:rFonts w:ascii="仿宋_GB2312" w:eastAsia="仿宋_GB2312"/>
          <w:sz w:val="32"/>
          <w:szCs w:val="32"/>
        </w:rPr>
      </w:pPr>
      <w:r w:rsidRPr="003A6E67">
        <w:rPr>
          <w:rFonts w:ascii="仿宋_GB2312" w:eastAsia="仿宋_GB2312" w:hint="eastAsia"/>
          <w:sz w:val="32"/>
          <w:szCs w:val="32"/>
        </w:rPr>
        <w:t>经管委会同意，现将中新天津生态</w:t>
      </w:r>
      <w:proofErr w:type="gramStart"/>
      <w:r w:rsidRPr="003A6E67">
        <w:rPr>
          <w:rFonts w:ascii="仿宋_GB2312" w:eastAsia="仿宋_GB2312" w:hint="eastAsia"/>
          <w:sz w:val="32"/>
          <w:szCs w:val="32"/>
        </w:rPr>
        <w:t>城贯彻</w:t>
      </w:r>
      <w:proofErr w:type="gramEnd"/>
      <w:r w:rsidRPr="003A6E67">
        <w:rPr>
          <w:rFonts w:ascii="仿宋_GB2312" w:eastAsia="仿宋_GB2312" w:hint="eastAsia"/>
          <w:sz w:val="32"/>
          <w:szCs w:val="32"/>
        </w:rPr>
        <w:t>落实《扎实稳住经济一揽子政策措施》</w:t>
      </w:r>
      <w:r w:rsidR="0085234B">
        <w:rPr>
          <w:rFonts w:ascii="仿宋_GB2312" w:eastAsia="仿宋_GB2312" w:hint="eastAsia"/>
          <w:sz w:val="32"/>
          <w:szCs w:val="32"/>
        </w:rPr>
        <w:t>工作举措</w:t>
      </w:r>
      <w:r w:rsidR="007670C6">
        <w:rPr>
          <w:rFonts w:ascii="仿宋_GB2312" w:eastAsia="仿宋_GB2312" w:hint="eastAsia"/>
          <w:sz w:val="32"/>
          <w:szCs w:val="32"/>
        </w:rPr>
        <w:t>印发给你们</w:t>
      </w:r>
      <w:r>
        <w:rPr>
          <w:rFonts w:ascii="仿宋_GB2312" w:eastAsia="仿宋_GB2312" w:hint="eastAsia"/>
          <w:sz w:val="32"/>
          <w:szCs w:val="32"/>
        </w:rPr>
        <w:t>，请遵照执行。</w:t>
      </w:r>
    </w:p>
    <w:p w:rsidR="003A6E67" w:rsidRDefault="003A6E67" w:rsidP="003A6E67">
      <w:pPr>
        <w:spacing w:line="640" w:lineRule="exact"/>
        <w:ind w:firstLineChars="200" w:firstLine="640"/>
        <w:rPr>
          <w:rFonts w:ascii="仿宋_GB2312" w:eastAsia="仿宋_GB2312"/>
          <w:sz w:val="32"/>
          <w:szCs w:val="32"/>
        </w:rPr>
      </w:pPr>
    </w:p>
    <w:p w:rsidR="007670C6" w:rsidRDefault="007670C6" w:rsidP="003A6E67">
      <w:pPr>
        <w:spacing w:line="640" w:lineRule="exact"/>
        <w:ind w:firstLineChars="200" w:firstLine="640"/>
        <w:rPr>
          <w:rFonts w:ascii="仿宋_GB2312" w:eastAsia="仿宋_GB2312"/>
          <w:sz w:val="32"/>
          <w:szCs w:val="32"/>
        </w:rPr>
      </w:pPr>
    </w:p>
    <w:p w:rsidR="003A6E67" w:rsidRDefault="003A6E67" w:rsidP="003A6E67">
      <w:pPr>
        <w:spacing w:line="640" w:lineRule="exact"/>
        <w:ind w:right="1280" w:firstLineChars="200" w:firstLine="640"/>
        <w:jc w:val="right"/>
        <w:rPr>
          <w:rFonts w:ascii="仿宋_GB2312" w:eastAsia="仿宋_GB2312"/>
          <w:sz w:val="32"/>
          <w:szCs w:val="32"/>
        </w:rPr>
      </w:pPr>
      <w:r>
        <w:rPr>
          <w:rFonts w:ascii="仿宋_GB2312" w:eastAsia="仿宋_GB2312" w:hint="eastAsia"/>
          <w:sz w:val="32"/>
          <w:szCs w:val="32"/>
        </w:rPr>
        <w:t>2022年6月1</w:t>
      </w:r>
      <w:r w:rsidR="0085234B">
        <w:rPr>
          <w:rFonts w:ascii="仿宋_GB2312" w:eastAsia="仿宋_GB2312"/>
          <w:sz w:val="32"/>
          <w:szCs w:val="32"/>
        </w:rPr>
        <w:t>4</w:t>
      </w:r>
      <w:r>
        <w:rPr>
          <w:rFonts w:ascii="仿宋_GB2312" w:eastAsia="仿宋_GB2312" w:hint="eastAsia"/>
          <w:sz w:val="32"/>
          <w:szCs w:val="32"/>
        </w:rPr>
        <w:t>日</w:t>
      </w:r>
    </w:p>
    <w:p w:rsidR="004F73BD" w:rsidRDefault="004F73BD" w:rsidP="004F73BD">
      <w:pPr>
        <w:spacing w:line="640" w:lineRule="exact"/>
        <w:ind w:right="1280" w:firstLineChars="200" w:firstLine="640"/>
        <w:jc w:val="left"/>
        <w:rPr>
          <w:rFonts w:ascii="仿宋_GB2312" w:eastAsia="仿宋_GB2312"/>
          <w:sz w:val="32"/>
          <w:szCs w:val="32"/>
        </w:rPr>
      </w:pPr>
      <w:r>
        <w:rPr>
          <w:rFonts w:ascii="仿宋_GB2312" w:eastAsia="仿宋_GB2312" w:hint="eastAsia"/>
          <w:sz w:val="32"/>
          <w:szCs w:val="32"/>
        </w:rPr>
        <w:t>（此件</w:t>
      </w:r>
      <w:r w:rsidR="0085234B">
        <w:rPr>
          <w:rFonts w:ascii="仿宋_GB2312" w:eastAsia="仿宋_GB2312" w:hint="eastAsia"/>
          <w:sz w:val="32"/>
          <w:szCs w:val="32"/>
        </w:rPr>
        <w:t>主动公开</w:t>
      </w:r>
      <w:r>
        <w:rPr>
          <w:rFonts w:ascii="仿宋_GB2312" w:eastAsia="仿宋_GB2312" w:hint="eastAsia"/>
          <w:sz w:val="32"/>
          <w:szCs w:val="32"/>
        </w:rPr>
        <w:t>）</w:t>
      </w:r>
    </w:p>
    <w:p w:rsidR="0085234B" w:rsidRDefault="0085234B" w:rsidP="004F73BD">
      <w:pPr>
        <w:spacing w:line="640" w:lineRule="exact"/>
        <w:ind w:right="1280" w:firstLineChars="200" w:firstLine="640"/>
        <w:jc w:val="left"/>
        <w:rPr>
          <w:rFonts w:ascii="仿宋_GB2312" w:eastAsia="仿宋_GB2312"/>
          <w:sz w:val="32"/>
          <w:szCs w:val="32"/>
        </w:rPr>
      </w:pPr>
      <w:r>
        <w:rPr>
          <w:rFonts w:ascii="仿宋_GB2312" w:eastAsia="仿宋_GB2312"/>
          <w:sz w:val="32"/>
          <w:szCs w:val="32"/>
        </w:rPr>
        <w:t>（本文有删减）</w:t>
      </w:r>
    </w:p>
    <w:p w:rsidR="0085234B" w:rsidRDefault="0085234B">
      <w:pPr>
        <w:widowControl/>
        <w:jc w:val="left"/>
        <w:rPr>
          <w:rFonts w:ascii="仿宋_GB2312" w:eastAsia="仿宋_GB2312"/>
          <w:sz w:val="32"/>
          <w:szCs w:val="32"/>
        </w:rPr>
      </w:pPr>
      <w:r>
        <w:rPr>
          <w:rFonts w:ascii="仿宋_GB2312" w:eastAsia="仿宋_GB2312"/>
          <w:sz w:val="32"/>
          <w:szCs w:val="32"/>
        </w:rPr>
        <w:br w:type="page"/>
      </w:r>
    </w:p>
    <w:p w:rsidR="00AD4288" w:rsidRDefault="0085234B" w:rsidP="00AD4288">
      <w:pPr>
        <w:spacing w:line="6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中新天津</w:t>
      </w:r>
      <w:r w:rsidRPr="000B0A1C">
        <w:rPr>
          <w:rFonts w:ascii="方正小标宋简体" w:eastAsia="方正小标宋简体" w:hint="eastAsia"/>
          <w:sz w:val="44"/>
          <w:szCs w:val="44"/>
        </w:rPr>
        <w:t>生态</w:t>
      </w:r>
      <w:proofErr w:type="gramStart"/>
      <w:r w:rsidRPr="000B0A1C">
        <w:rPr>
          <w:rFonts w:ascii="方正小标宋简体" w:eastAsia="方正小标宋简体" w:hint="eastAsia"/>
          <w:sz w:val="44"/>
          <w:szCs w:val="44"/>
        </w:rPr>
        <w:t>城贯彻</w:t>
      </w:r>
      <w:proofErr w:type="gramEnd"/>
      <w:r w:rsidRPr="000B0A1C">
        <w:rPr>
          <w:rFonts w:ascii="方正小标宋简体" w:eastAsia="方正小标宋简体" w:hint="eastAsia"/>
          <w:sz w:val="44"/>
          <w:szCs w:val="44"/>
        </w:rPr>
        <w:t>落实</w:t>
      </w:r>
      <w:proofErr w:type="gramStart"/>
      <w:r w:rsidRPr="000B0A1C">
        <w:rPr>
          <w:rFonts w:ascii="方正小标宋简体" w:eastAsia="方正小标宋简体" w:hint="eastAsia"/>
          <w:sz w:val="44"/>
          <w:szCs w:val="44"/>
        </w:rPr>
        <w:t>《</w:t>
      </w:r>
      <w:proofErr w:type="gramEnd"/>
      <w:r w:rsidRPr="000B0A1C">
        <w:rPr>
          <w:rFonts w:ascii="方正小标宋简体" w:eastAsia="方正小标宋简体" w:hint="eastAsia"/>
          <w:sz w:val="44"/>
          <w:szCs w:val="44"/>
        </w:rPr>
        <w:t>扎实稳住经济</w:t>
      </w:r>
    </w:p>
    <w:p w:rsidR="0085234B" w:rsidRDefault="0085234B" w:rsidP="0085234B">
      <w:pPr>
        <w:spacing w:afterLines="100" w:after="312" w:line="640" w:lineRule="exact"/>
        <w:jc w:val="center"/>
        <w:rPr>
          <w:rFonts w:ascii="方正小标宋简体" w:eastAsia="方正小标宋简体"/>
          <w:sz w:val="44"/>
          <w:szCs w:val="44"/>
        </w:rPr>
      </w:pPr>
      <w:r w:rsidRPr="000B0A1C">
        <w:rPr>
          <w:rFonts w:ascii="方正小标宋简体" w:eastAsia="方正小标宋简体" w:hint="eastAsia"/>
          <w:sz w:val="44"/>
          <w:szCs w:val="44"/>
        </w:rPr>
        <w:t>一揽子政策措施</w:t>
      </w:r>
      <w:proofErr w:type="gramStart"/>
      <w:r w:rsidRPr="000B0A1C">
        <w:rPr>
          <w:rFonts w:ascii="方正小标宋简体" w:eastAsia="方正小标宋简体" w:hint="eastAsia"/>
          <w:sz w:val="44"/>
          <w:szCs w:val="44"/>
        </w:rPr>
        <w:t>》</w:t>
      </w:r>
      <w:proofErr w:type="gramEnd"/>
      <w:r w:rsidRPr="000B0A1C">
        <w:rPr>
          <w:rFonts w:ascii="方正小标宋简体" w:eastAsia="方正小标宋简体"/>
          <w:sz w:val="44"/>
          <w:szCs w:val="44"/>
        </w:rPr>
        <w:t>工作举措</w:t>
      </w:r>
    </w:p>
    <w:p w:rsidR="0085234B" w:rsidRPr="00067A09" w:rsidRDefault="0085234B" w:rsidP="008D542F">
      <w:pPr>
        <w:spacing w:line="640" w:lineRule="exact"/>
        <w:ind w:firstLineChars="200" w:firstLine="640"/>
        <w:rPr>
          <w:rFonts w:ascii="仿宋_GB2312" w:eastAsia="仿宋_GB2312"/>
          <w:sz w:val="32"/>
          <w:szCs w:val="32"/>
        </w:rPr>
      </w:pPr>
      <w:r>
        <w:rPr>
          <w:rFonts w:ascii="仿宋_GB2312" w:eastAsia="仿宋_GB2312" w:hint="eastAsia"/>
          <w:sz w:val="32"/>
          <w:szCs w:val="32"/>
        </w:rPr>
        <w:t>为深入贯彻习近平总书记关于“疫情要防住、经济要稳住、发展要安全”的指示精神</w:t>
      </w:r>
      <w:bookmarkStart w:id="0" w:name="_GoBack"/>
      <w:bookmarkEnd w:id="0"/>
      <w:r>
        <w:rPr>
          <w:rFonts w:ascii="仿宋_GB2312" w:eastAsia="仿宋_GB2312" w:hint="eastAsia"/>
          <w:sz w:val="32"/>
          <w:szCs w:val="32"/>
        </w:rPr>
        <w:t>，全面</w:t>
      </w:r>
      <w:r w:rsidRPr="00FC72AF">
        <w:rPr>
          <w:rFonts w:ascii="仿宋_GB2312" w:eastAsia="仿宋_GB2312" w:hint="eastAsia"/>
          <w:sz w:val="32"/>
          <w:szCs w:val="32"/>
        </w:rPr>
        <w:t>落实党中央、国务院，天津市委市政府和滨海新区区委区政府</w:t>
      </w:r>
      <w:r>
        <w:rPr>
          <w:rFonts w:ascii="仿宋_GB2312" w:eastAsia="仿宋_GB2312" w:hint="eastAsia"/>
          <w:sz w:val="32"/>
          <w:szCs w:val="32"/>
        </w:rPr>
        <w:t>的</w:t>
      </w:r>
      <w:r w:rsidRPr="00FC72AF">
        <w:rPr>
          <w:rFonts w:ascii="仿宋_GB2312" w:eastAsia="仿宋_GB2312" w:hint="eastAsia"/>
          <w:sz w:val="32"/>
          <w:szCs w:val="32"/>
        </w:rPr>
        <w:t>决策部署</w:t>
      </w:r>
      <w:r>
        <w:rPr>
          <w:rFonts w:ascii="仿宋_GB2312" w:eastAsia="仿宋_GB2312" w:hint="eastAsia"/>
          <w:sz w:val="32"/>
          <w:szCs w:val="32"/>
        </w:rPr>
        <w:t>要求</w:t>
      </w:r>
      <w:r w:rsidRPr="00FC72AF">
        <w:rPr>
          <w:rFonts w:ascii="仿宋_GB2312" w:eastAsia="仿宋_GB2312" w:hint="eastAsia"/>
          <w:sz w:val="32"/>
          <w:szCs w:val="32"/>
        </w:rPr>
        <w:t>，统筹发展和安全，切实把经济稳住，</w:t>
      </w:r>
      <w:r>
        <w:rPr>
          <w:rFonts w:ascii="仿宋_GB2312" w:eastAsia="仿宋_GB2312" w:hint="eastAsia"/>
          <w:sz w:val="32"/>
          <w:szCs w:val="32"/>
        </w:rPr>
        <w:t>以实际工作成效迎接党的二十大胜利召开。根据《天津市人民政府关于印发天津市贯彻落实&lt;扎实稳住经济的一揽子政策措施&gt;实施方案的通知》（津政发〔2022〕12号）和《天津市滨海新区人民政府关于印发滨海新区贯彻落实&lt;扎实稳住经济一揽子政策措施&gt;工作方案的通知》（</w:t>
      </w:r>
      <w:proofErr w:type="gramStart"/>
      <w:r>
        <w:rPr>
          <w:rFonts w:ascii="仿宋_GB2312" w:eastAsia="仿宋_GB2312" w:hint="eastAsia"/>
          <w:sz w:val="32"/>
          <w:szCs w:val="32"/>
        </w:rPr>
        <w:t>津滨政发</w:t>
      </w:r>
      <w:proofErr w:type="gramEnd"/>
      <w:r>
        <w:rPr>
          <w:rFonts w:ascii="仿宋_GB2312" w:eastAsia="仿宋_GB2312" w:hint="eastAsia"/>
          <w:sz w:val="32"/>
          <w:szCs w:val="32"/>
        </w:rPr>
        <w:t>〔2022〕11号）等文件精神，</w:t>
      </w:r>
      <w:r w:rsidRPr="00067A09">
        <w:rPr>
          <w:rFonts w:ascii="仿宋_GB2312" w:eastAsia="仿宋_GB2312" w:hint="eastAsia"/>
          <w:sz w:val="32"/>
          <w:szCs w:val="32"/>
        </w:rPr>
        <w:t>结合</w:t>
      </w:r>
      <w:r>
        <w:rPr>
          <w:rFonts w:ascii="仿宋_GB2312" w:eastAsia="仿宋_GB2312" w:hint="eastAsia"/>
          <w:sz w:val="32"/>
          <w:szCs w:val="32"/>
        </w:rPr>
        <w:t>生态城</w:t>
      </w:r>
      <w:r w:rsidRPr="00067A09">
        <w:rPr>
          <w:rFonts w:ascii="仿宋_GB2312" w:eastAsia="仿宋_GB2312" w:hint="eastAsia"/>
          <w:sz w:val="32"/>
          <w:szCs w:val="32"/>
        </w:rPr>
        <w:t>实际，</w:t>
      </w:r>
      <w:r>
        <w:rPr>
          <w:rFonts w:ascii="仿宋_GB2312" w:eastAsia="仿宋_GB2312" w:hint="eastAsia"/>
          <w:sz w:val="32"/>
          <w:szCs w:val="32"/>
        </w:rPr>
        <w:t>现制定以下举措</w:t>
      </w:r>
      <w:r w:rsidRPr="00067A09">
        <w:rPr>
          <w:rFonts w:ascii="仿宋_GB2312" w:eastAsia="仿宋_GB2312" w:hint="eastAsia"/>
          <w:bCs/>
          <w:sz w:val="32"/>
          <w:szCs w:val="32"/>
        </w:rPr>
        <w:t>。</w:t>
      </w:r>
    </w:p>
    <w:p w:rsidR="0085234B" w:rsidRPr="00FC72AF" w:rsidRDefault="0085234B" w:rsidP="0085234B">
      <w:pPr>
        <w:spacing w:line="640" w:lineRule="exact"/>
        <w:ind w:firstLineChars="200" w:firstLine="640"/>
        <w:rPr>
          <w:rFonts w:ascii="黑体" w:eastAsia="黑体" w:hAnsi="黑体"/>
          <w:sz w:val="32"/>
          <w:szCs w:val="32"/>
        </w:rPr>
      </w:pPr>
      <w:r w:rsidRPr="00FC72AF">
        <w:rPr>
          <w:rFonts w:ascii="黑体" w:eastAsia="黑体" w:hAnsi="黑体"/>
          <w:sz w:val="32"/>
          <w:szCs w:val="32"/>
        </w:rPr>
        <w:t>一、</w:t>
      </w:r>
      <w:r>
        <w:rPr>
          <w:rFonts w:ascii="黑体" w:eastAsia="黑体" w:hAnsi="黑体" w:hint="eastAsia"/>
          <w:sz w:val="32"/>
          <w:szCs w:val="32"/>
        </w:rPr>
        <w:t>全面</w:t>
      </w:r>
      <w:r w:rsidRPr="00FC72AF">
        <w:rPr>
          <w:rFonts w:ascii="黑体" w:eastAsia="黑体" w:hAnsi="黑体" w:hint="eastAsia"/>
          <w:sz w:val="32"/>
          <w:szCs w:val="32"/>
        </w:rPr>
        <w:t>落实国家财政政策</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（一）</w:t>
      </w:r>
      <w:r w:rsidRPr="006C1E14">
        <w:rPr>
          <w:rFonts w:ascii="楷体" w:eastAsia="楷体" w:hAnsi="楷体" w:hint="eastAsia"/>
          <w:sz w:val="32"/>
          <w:szCs w:val="32"/>
        </w:rPr>
        <w:t>落实增值税留抵</w:t>
      </w:r>
      <w:proofErr w:type="gramStart"/>
      <w:r w:rsidRPr="006C1E14">
        <w:rPr>
          <w:rFonts w:ascii="楷体" w:eastAsia="楷体" w:hAnsi="楷体" w:hint="eastAsia"/>
          <w:sz w:val="32"/>
          <w:szCs w:val="32"/>
        </w:rPr>
        <w:t>退税扩围政策</w:t>
      </w:r>
      <w:proofErr w:type="gramEnd"/>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sidRPr="00231C93">
        <w:rPr>
          <w:rFonts w:hint="eastAsia"/>
        </w:rPr>
        <w:t xml:space="preserve"> </w:t>
      </w:r>
      <w:r w:rsidRPr="00231C93">
        <w:rPr>
          <w:rFonts w:ascii="仿宋_GB2312" w:eastAsia="仿宋_GB2312" w:hint="eastAsia"/>
          <w:sz w:val="32"/>
          <w:szCs w:val="32"/>
        </w:rPr>
        <w:t>建立“1+5+1”工作机制，即由办税服务厅、5个税源管理所、收入核算科共同组成留抵</w:t>
      </w:r>
      <w:proofErr w:type="gramStart"/>
      <w:r w:rsidRPr="00231C93">
        <w:rPr>
          <w:rFonts w:ascii="仿宋_GB2312" w:eastAsia="仿宋_GB2312" w:hint="eastAsia"/>
          <w:sz w:val="32"/>
          <w:szCs w:val="32"/>
        </w:rPr>
        <w:t>退税攻坚</w:t>
      </w:r>
      <w:proofErr w:type="gramEnd"/>
      <w:r w:rsidRPr="00231C93">
        <w:rPr>
          <w:rFonts w:ascii="仿宋_GB2312" w:eastAsia="仿宋_GB2312" w:hint="eastAsia"/>
          <w:sz w:val="32"/>
          <w:szCs w:val="32"/>
        </w:rPr>
        <w:t>团队，制发政策提示单，确保企业懂政策、会操作、能享受。</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sidRPr="00FC72AF">
        <w:rPr>
          <w:rFonts w:hint="eastAsia"/>
        </w:rPr>
        <w:t xml:space="preserve"> </w:t>
      </w:r>
      <w:r w:rsidRPr="00FC72AF">
        <w:rPr>
          <w:rFonts w:ascii="仿宋_GB2312" w:eastAsia="仿宋_GB2312" w:hint="eastAsia"/>
          <w:sz w:val="32"/>
          <w:szCs w:val="32"/>
        </w:rPr>
        <w:t>对符合留抵退税条件企业进行精准画像，</w:t>
      </w:r>
      <w:r>
        <w:rPr>
          <w:rFonts w:ascii="仿宋_GB2312" w:eastAsia="仿宋_GB2312" w:hint="eastAsia"/>
          <w:sz w:val="32"/>
          <w:szCs w:val="32"/>
        </w:rPr>
        <w:t>将</w:t>
      </w:r>
      <w:r w:rsidRPr="00FC72AF">
        <w:rPr>
          <w:rFonts w:ascii="仿宋_GB2312" w:eastAsia="仿宋_GB2312" w:hint="eastAsia"/>
          <w:sz w:val="32"/>
          <w:szCs w:val="32"/>
        </w:rPr>
        <w:t>退税审核时间平均缩短20%，引导纳税人分类分批分期错峰、稳妥办理留抵退税，依托“生态小税”平台发布留抵退税宣传片。</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lastRenderedPageBreak/>
        <w:t>（二）加快财政支出进度</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6E492D">
        <w:rPr>
          <w:rFonts w:ascii="仿宋_GB2312" w:eastAsia="仿宋_GB2312" w:hint="eastAsia"/>
          <w:sz w:val="32"/>
          <w:szCs w:val="32"/>
        </w:rPr>
        <w:t>在保障“三保”支出基础上，统筹使用各类收入和专项资金，设立绿色通道，加快各类涉民涉企专项资金的分配下达和拨付进度，做到早分配、早使用、早见效。</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t>（三）加快专项债券发行使用并扩大支持范围</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6E492D">
        <w:rPr>
          <w:rFonts w:hint="eastAsia"/>
        </w:rPr>
        <w:t xml:space="preserve"> </w:t>
      </w:r>
      <w:r w:rsidRPr="006E492D">
        <w:rPr>
          <w:rFonts w:ascii="仿宋_GB2312" w:eastAsia="仿宋_GB2312" w:hint="eastAsia"/>
          <w:sz w:val="32"/>
          <w:szCs w:val="32"/>
        </w:rPr>
        <w:t>加快2022年专项债券发行进度，已下达限额的13个项目争取6月底前</w:t>
      </w:r>
      <w:proofErr w:type="gramStart"/>
      <w:r w:rsidRPr="006E492D">
        <w:rPr>
          <w:rFonts w:ascii="仿宋_GB2312" w:eastAsia="仿宋_GB2312" w:hint="eastAsia"/>
          <w:sz w:val="32"/>
          <w:szCs w:val="32"/>
        </w:rPr>
        <w:t>基本发行</w:t>
      </w:r>
      <w:proofErr w:type="gramEnd"/>
      <w:r w:rsidRPr="006E492D">
        <w:rPr>
          <w:rFonts w:ascii="仿宋_GB2312" w:eastAsia="仿宋_GB2312" w:hint="eastAsia"/>
          <w:sz w:val="32"/>
          <w:szCs w:val="32"/>
        </w:rPr>
        <w:t>完毕，力争在8月底前基本使用完毕。</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sidRPr="006E492D">
        <w:rPr>
          <w:rFonts w:hint="eastAsia"/>
        </w:rPr>
        <w:t xml:space="preserve"> </w:t>
      </w:r>
      <w:r w:rsidRPr="006E492D">
        <w:rPr>
          <w:rFonts w:ascii="仿宋_GB2312" w:eastAsia="仿宋_GB2312" w:hint="eastAsia"/>
          <w:sz w:val="32"/>
          <w:szCs w:val="32"/>
        </w:rPr>
        <w:t>加大专项债券项目配套资金保障力度，对有其他融资需求的项目，积极组织国开行等金融机构深入对接，探索利用</w:t>
      </w:r>
      <w:proofErr w:type="gramStart"/>
      <w:r w:rsidRPr="006E492D">
        <w:rPr>
          <w:rFonts w:ascii="仿宋_GB2312" w:eastAsia="仿宋_GB2312" w:hint="eastAsia"/>
          <w:sz w:val="32"/>
          <w:szCs w:val="32"/>
        </w:rPr>
        <w:t>碳减排支持</w:t>
      </w:r>
      <w:proofErr w:type="gramEnd"/>
      <w:r w:rsidRPr="006E492D">
        <w:rPr>
          <w:rFonts w:ascii="仿宋_GB2312" w:eastAsia="仿宋_GB2312" w:hint="eastAsia"/>
          <w:sz w:val="32"/>
          <w:szCs w:val="32"/>
        </w:rPr>
        <w:t>工具等绿色信贷方式降低融资成本。</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sidRPr="006E492D">
        <w:rPr>
          <w:rFonts w:hint="eastAsia"/>
        </w:rPr>
        <w:t xml:space="preserve"> </w:t>
      </w:r>
      <w:r w:rsidRPr="006E492D">
        <w:rPr>
          <w:rFonts w:ascii="仿宋_GB2312" w:eastAsia="仿宋_GB2312" w:hint="eastAsia"/>
          <w:sz w:val="32"/>
          <w:szCs w:val="32"/>
        </w:rPr>
        <w:t>继续谋划储备一批社会效益明显、早晚要干的重点项目，优化前期审批流程，推动项目尽早成熟、具备开工条件。全年谋划储备项目110个、总投资1100亿元。</w:t>
      </w:r>
    </w:p>
    <w:p w:rsidR="0085234B" w:rsidRDefault="0085234B" w:rsidP="0085234B">
      <w:pPr>
        <w:spacing w:line="640" w:lineRule="exact"/>
        <w:ind w:firstLineChars="200" w:firstLine="640"/>
        <w:rPr>
          <w:rFonts w:ascii="仿宋_GB2312" w:eastAsia="仿宋_GB2312"/>
          <w:sz w:val="32"/>
          <w:szCs w:val="32"/>
        </w:rPr>
      </w:pPr>
      <w:r w:rsidRPr="006C1E14">
        <w:rPr>
          <w:rFonts w:ascii="楷体" w:eastAsia="楷体" w:hAnsi="楷体"/>
          <w:sz w:val="32"/>
          <w:szCs w:val="32"/>
        </w:rPr>
        <w:t>（四）</w:t>
      </w:r>
      <w:r w:rsidRPr="006C1E14">
        <w:rPr>
          <w:rFonts w:ascii="楷体" w:eastAsia="楷体" w:hAnsi="楷体" w:hint="eastAsia"/>
          <w:sz w:val="32"/>
          <w:szCs w:val="32"/>
        </w:rPr>
        <w:t>进一步发挥政府性融资担保作用</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sidRPr="006E492D">
        <w:rPr>
          <w:rFonts w:hint="eastAsia"/>
        </w:rPr>
        <w:t xml:space="preserve"> </w:t>
      </w:r>
      <w:r w:rsidRPr="006E492D">
        <w:rPr>
          <w:rFonts w:ascii="仿宋_GB2312" w:eastAsia="仿宋_GB2312" w:hint="eastAsia"/>
          <w:sz w:val="32"/>
          <w:szCs w:val="32"/>
        </w:rPr>
        <w:t>设立生态城政府性融资担保基金，探索通过“政银担”合作模式，为生态城企业提供融资担保服务，积极帮助企业解决融资问题、降低融资成本。</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（五）</w:t>
      </w:r>
      <w:r w:rsidRPr="006C1E14">
        <w:rPr>
          <w:rFonts w:ascii="楷体" w:eastAsia="楷体" w:hAnsi="楷体" w:hint="eastAsia"/>
          <w:sz w:val="32"/>
          <w:szCs w:val="32"/>
        </w:rPr>
        <w:t>加大促进出口工作力度</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8.</w:t>
      </w:r>
      <w:r w:rsidRPr="006E492D">
        <w:rPr>
          <w:rFonts w:ascii="仿宋_GB2312" w:eastAsia="仿宋_GB2312" w:hint="eastAsia"/>
          <w:sz w:val="32"/>
          <w:szCs w:val="32"/>
        </w:rPr>
        <w:t>发挥展会联结内外作用，支持外贸企业</w:t>
      </w:r>
      <w:proofErr w:type="gramStart"/>
      <w:r w:rsidRPr="006E492D">
        <w:rPr>
          <w:rFonts w:ascii="仿宋_GB2312" w:eastAsia="仿宋_GB2312" w:hint="eastAsia"/>
          <w:sz w:val="32"/>
          <w:szCs w:val="32"/>
        </w:rPr>
        <w:t>参加进博会</w:t>
      </w:r>
      <w:proofErr w:type="gramEnd"/>
      <w:r w:rsidRPr="006E492D">
        <w:rPr>
          <w:rFonts w:ascii="仿宋_GB2312" w:eastAsia="仿宋_GB2312" w:hint="eastAsia"/>
          <w:sz w:val="32"/>
          <w:szCs w:val="32"/>
        </w:rPr>
        <w:t>、</w:t>
      </w:r>
      <w:proofErr w:type="gramStart"/>
      <w:r w:rsidRPr="006E492D">
        <w:rPr>
          <w:rFonts w:ascii="仿宋_GB2312" w:eastAsia="仿宋_GB2312" w:hint="eastAsia"/>
          <w:sz w:val="32"/>
          <w:szCs w:val="32"/>
        </w:rPr>
        <w:t>服贸</w:t>
      </w:r>
      <w:r w:rsidRPr="006E492D">
        <w:rPr>
          <w:rFonts w:ascii="仿宋_GB2312" w:eastAsia="仿宋_GB2312" w:hint="eastAsia"/>
          <w:sz w:val="32"/>
          <w:szCs w:val="32"/>
        </w:rPr>
        <w:lastRenderedPageBreak/>
        <w:t>会</w:t>
      </w:r>
      <w:proofErr w:type="gramEnd"/>
      <w:r w:rsidRPr="006E492D">
        <w:rPr>
          <w:rFonts w:ascii="仿宋_GB2312" w:eastAsia="仿宋_GB2312" w:hint="eastAsia"/>
          <w:sz w:val="32"/>
          <w:szCs w:val="32"/>
        </w:rPr>
        <w:t>等境内外展会，充分利用会展平台增进合作交流，拓展国内外市场。</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（六）</w:t>
      </w:r>
      <w:r w:rsidRPr="006C1E14">
        <w:rPr>
          <w:rFonts w:ascii="楷体" w:eastAsia="楷体" w:hAnsi="楷体" w:hint="eastAsia"/>
          <w:sz w:val="32"/>
          <w:szCs w:val="32"/>
        </w:rPr>
        <w:t>政府采购继续向中小企业倾斜</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9.</w:t>
      </w:r>
      <w:r w:rsidRPr="00E571AA">
        <w:rPr>
          <w:rFonts w:hint="eastAsia"/>
        </w:rPr>
        <w:t xml:space="preserve"> </w:t>
      </w:r>
      <w:r w:rsidRPr="00E571AA">
        <w:rPr>
          <w:rFonts w:ascii="仿宋_GB2312" w:eastAsia="仿宋_GB2312" w:hint="eastAsia"/>
          <w:sz w:val="32"/>
          <w:szCs w:val="32"/>
        </w:rPr>
        <w:t>本区小</w:t>
      </w:r>
      <w:proofErr w:type="gramStart"/>
      <w:r w:rsidRPr="00E571AA">
        <w:rPr>
          <w:rFonts w:ascii="仿宋_GB2312" w:eastAsia="仿宋_GB2312" w:hint="eastAsia"/>
          <w:sz w:val="32"/>
          <w:szCs w:val="32"/>
        </w:rPr>
        <w:t>微企业</w:t>
      </w:r>
      <w:proofErr w:type="gramEnd"/>
      <w:r w:rsidRPr="00E571AA">
        <w:rPr>
          <w:rFonts w:ascii="仿宋_GB2312" w:eastAsia="仿宋_GB2312" w:hint="eastAsia"/>
          <w:sz w:val="32"/>
          <w:szCs w:val="32"/>
        </w:rPr>
        <w:t>在政府采购中价格扣除比例按全市20%的上限执行，相应采购份额预留比例原则上</w:t>
      </w:r>
      <w:proofErr w:type="gramStart"/>
      <w:r w:rsidRPr="00E571AA">
        <w:rPr>
          <w:rFonts w:ascii="仿宋_GB2312" w:eastAsia="仿宋_GB2312" w:hint="eastAsia"/>
          <w:sz w:val="32"/>
          <w:szCs w:val="32"/>
        </w:rPr>
        <w:t>较全市</w:t>
      </w:r>
      <w:proofErr w:type="gramEnd"/>
      <w:r w:rsidRPr="00E571AA">
        <w:rPr>
          <w:rFonts w:ascii="仿宋_GB2312" w:eastAsia="仿宋_GB2312" w:hint="eastAsia"/>
          <w:sz w:val="32"/>
          <w:szCs w:val="32"/>
        </w:rPr>
        <w:t>基础再上浮10个百分点。</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t>（七）实施更大力度</w:t>
      </w:r>
      <w:proofErr w:type="gramStart"/>
      <w:r w:rsidRPr="006C1E14">
        <w:rPr>
          <w:rFonts w:ascii="楷体" w:eastAsia="楷体" w:hAnsi="楷体" w:hint="eastAsia"/>
          <w:sz w:val="32"/>
          <w:szCs w:val="32"/>
        </w:rPr>
        <w:t>援企稳岗政策</w:t>
      </w:r>
      <w:proofErr w:type="gramEnd"/>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sidRPr="00E571AA">
        <w:rPr>
          <w:rFonts w:ascii="仿宋_GB2312" w:eastAsia="仿宋_GB2312" w:hint="eastAsia"/>
          <w:sz w:val="32"/>
          <w:szCs w:val="32"/>
        </w:rPr>
        <w:t>大力推动区内企业开展新型学徒制等人才培养计划，全年培养300名以上技能人才、促进区内就业增长3.6%。</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sidRPr="00E571AA">
        <w:rPr>
          <w:rFonts w:hint="eastAsia"/>
        </w:rPr>
        <w:t xml:space="preserve"> </w:t>
      </w:r>
      <w:r w:rsidRPr="00E571AA">
        <w:rPr>
          <w:rFonts w:ascii="仿宋_GB2312" w:eastAsia="仿宋_GB2312" w:hint="eastAsia"/>
          <w:sz w:val="32"/>
          <w:szCs w:val="32"/>
        </w:rPr>
        <w:t>落实滨海新区创业担保贷款政策，助力新市民法人和创业企业获得创业启动资金，对于以个人名义申请贷款的给予最高30万元支持，小</w:t>
      </w:r>
      <w:proofErr w:type="gramStart"/>
      <w:r w:rsidRPr="00E571AA">
        <w:rPr>
          <w:rFonts w:ascii="仿宋_GB2312" w:eastAsia="仿宋_GB2312" w:hint="eastAsia"/>
          <w:sz w:val="32"/>
          <w:szCs w:val="32"/>
        </w:rPr>
        <w:t>微企业</w:t>
      </w:r>
      <w:proofErr w:type="gramEnd"/>
      <w:r w:rsidRPr="00E571AA">
        <w:rPr>
          <w:rFonts w:ascii="仿宋_GB2312" w:eastAsia="仿宋_GB2312" w:hint="eastAsia"/>
          <w:sz w:val="32"/>
          <w:szCs w:val="32"/>
        </w:rPr>
        <w:t>申请贷款的给予最高300万元支持，并享受50%财政贴息。</w:t>
      </w:r>
    </w:p>
    <w:p w:rsidR="0085234B" w:rsidRPr="00E571AA" w:rsidRDefault="0085234B" w:rsidP="0085234B">
      <w:pPr>
        <w:spacing w:line="640" w:lineRule="exact"/>
        <w:ind w:firstLineChars="200" w:firstLine="640"/>
        <w:rPr>
          <w:rFonts w:ascii="黑体" w:eastAsia="黑体" w:hAnsi="黑体"/>
          <w:sz w:val="32"/>
          <w:szCs w:val="32"/>
        </w:rPr>
      </w:pPr>
      <w:r w:rsidRPr="00E571AA">
        <w:rPr>
          <w:rFonts w:ascii="黑体" w:eastAsia="黑体" w:hAnsi="黑体"/>
          <w:sz w:val="32"/>
          <w:szCs w:val="32"/>
        </w:rPr>
        <w:t>二、</w:t>
      </w:r>
      <w:proofErr w:type="gramStart"/>
      <w:r w:rsidRPr="00E571AA">
        <w:rPr>
          <w:rFonts w:ascii="黑体" w:eastAsia="黑体" w:hAnsi="黑体" w:hint="eastAsia"/>
          <w:sz w:val="32"/>
          <w:szCs w:val="32"/>
        </w:rPr>
        <w:t>稳投资促</w:t>
      </w:r>
      <w:proofErr w:type="gramEnd"/>
      <w:r w:rsidRPr="00E571AA">
        <w:rPr>
          <w:rFonts w:ascii="黑体" w:eastAsia="黑体" w:hAnsi="黑体" w:hint="eastAsia"/>
          <w:sz w:val="32"/>
          <w:szCs w:val="32"/>
        </w:rPr>
        <w:t>消费扩大内需</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t>（一）加快推进水务工程建设</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sidRPr="00E571AA">
        <w:rPr>
          <w:rFonts w:hint="eastAsia"/>
        </w:rPr>
        <w:t xml:space="preserve"> </w:t>
      </w:r>
      <w:r w:rsidRPr="00E571AA">
        <w:rPr>
          <w:rFonts w:ascii="仿宋_GB2312" w:eastAsia="仿宋_GB2312" w:hint="eastAsia"/>
          <w:sz w:val="32"/>
          <w:szCs w:val="32"/>
        </w:rPr>
        <w:t>加快北堤防</w:t>
      </w:r>
      <w:proofErr w:type="gramStart"/>
      <w:r w:rsidRPr="00E571AA">
        <w:rPr>
          <w:rFonts w:ascii="仿宋_GB2312" w:eastAsia="仿宋_GB2312" w:hint="eastAsia"/>
          <w:sz w:val="32"/>
          <w:szCs w:val="32"/>
        </w:rPr>
        <w:t>潮工程</w:t>
      </w:r>
      <w:proofErr w:type="gramEnd"/>
      <w:r w:rsidRPr="00E571AA">
        <w:rPr>
          <w:rFonts w:ascii="仿宋_GB2312" w:eastAsia="仿宋_GB2312" w:hint="eastAsia"/>
          <w:sz w:val="32"/>
          <w:szCs w:val="32"/>
        </w:rPr>
        <w:t>建设，提高生态城防潮、防汛能力，完善基础设施建设。</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（二）</w:t>
      </w:r>
      <w:r w:rsidRPr="006C1E14">
        <w:rPr>
          <w:rFonts w:ascii="楷体" w:eastAsia="楷体" w:hAnsi="楷体" w:hint="eastAsia"/>
          <w:sz w:val="32"/>
          <w:szCs w:val="32"/>
        </w:rPr>
        <w:t>加快推动交通基础设施投资</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w:t>
      </w:r>
      <w:r w:rsidRPr="00E571AA">
        <w:rPr>
          <w:rFonts w:hint="eastAsia"/>
        </w:rPr>
        <w:t xml:space="preserve"> </w:t>
      </w:r>
      <w:r w:rsidRPr="00E571AA">
        <w:rPr>
          <w:rFonts w:ascii="仿宋_GB2312" w:eastAsia="仿宋_GB2312" w:hint="eastAsia"/>
          <w:sz w:val="32"/>
          <w:szCs w:val="32"/>
        </w:rPr>
        <w:t>加快推进交通基础设施工程建设，推动北岛道路工程与</w:t>
      </w:r>
      <w:r w:rsidRPr="00E571AA">
        <w:rPr>
          <w:rFonts w:ascii="仿宋_GB2312" w:eastAsia="仿宋_GB2312" w:hint="eastAsia"/>
          <w:sz w:val="32"/>
          <w:szCs w:val="32"/>
        </w:rPr>
        <w:lastRenderedPageBreak/>
        <w:t>和畅路连通中央大道桥梁工程建成投用。</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（三）</w:t>
      </w:r>
      <w:r w:rsidRPr="006C1E14">
        <w:rPr>
          <w:rFonts w:ascii="楷体" w:eastAsia="楷体" w:hAnsi="楷体" w:hint="eastAsia"/>
          <w:sz w:val="32"/>
          <w:szCs w:val="32"/>
        </w:rPr>
        <w:t>因地制宜推进城市地下综合管廊建设</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w:t>
      </w:r>
      <w:r w:rsidRPr="00E571AA">
        <w:rPr>
          <w:rFonts w:hint="eastAsia"/>
        </w:rPr>
        <w:t xml:space="preserve"> </w:t>
      </w:r>
      <w:r w:rsidRPr="00E571AA">
        <w:rPr>
          <w:rFonts w:ascii="仿宋_GB2312" w:eastAsia="仿宋_GB2312" w:hint="eastAsia"/>
          <w:sz w:val="32"/>
          <w:szCs w:val="32"/>
        </w:rPr>
        <w:t>加快</w:t>
      </w:r>
      <w:proofErr w:type="gramStart"/>
      <w:r w:rsidRPr="00E571AA">
        <w:rPr>
          <w:rFonts w:ascii="仿宋_GB2312" w:eastAsia="仿宋_GB2312" w:hint="eastAsia"/>
          <w:sz w:val="32"/>
          <w:szCs w:val="32"/>
        </w:rPr>
        <w:t>推进滨旅北部</w:t>
      </w:r>
      <w:proofErr w:type="gramEnd"/>
      <w:r w:rsidRPr="00E571AA">
        <w:rPr>
          <w:rFonts w:ascii="仿宋_GB2312" w:eastAsia="仿宋_GB2312" w:hint="eastAsia"/>
          <w:sz w:val="32"/>
          <w:szCs w:val="32"/>
        </w:rPr>
        <w:t>综合管廊项目在年底前完成建设。</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t>（四）促进平台经济规范健康发展</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5.</w:t>
      </w:r>
      <w:r w:rsidRPr="00E571AA">
        <w:rPr>
          <w:rFonts w:hint="eastAsia"/>
        </w:rPr>
        <w:t xml:space="preserve"> </w:t>
      </w:r>
      <w:r w:rsidRPr="00E571AA">
        <w:rPr>
          <w:rFonts w:ascii="仿宋_GB2312" w:eastAsia="仿宋_GB2312" w:hint="eastAsia"/>
          <w:sz w:val="32"/>
          <w:szCs w:val="32"/>
        </w:rPr>
        <w:t>指导电商企业创新推出“大仓直配、小团入户”电商保供模式，提升供应效率；积极</w:t>
      </w:r>
      <w:proofErr w:type="gramStart"/>
      <w:r w:rsidRPr="00E571AA">
        <w:rPr>
          <w:rFonts w:ascii="仿宋_GB2312" w:eastAsia="仿宋_GB2312" w:hint="eastAsia"/>
          <w:sz w:val="32"/>
          <w:szCs w:val="32"/>
        </w:rPr>
        <w:t>促进美团</w:t>
      </w:r>
      <w:proofErr w:type="gramEnd"/>
      <w:r w:rsidRPr="00E571AA">
        <w:rPr>
          <w:rFonts w:ascii="仿宋_GB2312" w:eastAsia="仿宋_GB2312" w:hint="eastAsia"/>
          <w:sz w:val="32"/>
          <w:szCs w:val="32"/>
        </w:rPr>
        <w:t>优选社区团长灵活用工平台业务落地，并借此引导企业落地优选业务，优化电商保供模式。</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6.</w:t>
      </w:r>
      <w:r w:rsidRPr="00E571AA">
        <w:rPr>
          <w:rFonts w:hint="eastAsia"/>
        </w:rPr>
        <w:t xml:space="preserve"> </w:t>
      </w:r>
      <w:r w:rsidRPr="00E571AA">
        <w:rPr>
          <w:rFonts w:ascii="仿宋_GB2312" w:eastAsia="仿宋_GB2312" w:hint="eastAsia"/>
          <w:sz w:val="32"/>
          <w:szCs w:val="32"/>
        </w:rPr>
        <w:t>围绕进口冻品、文化产品等，积极谋划设立保税展示交易中心。策划东南亚跨境电商项目，建立跨境电商O2O体验中心。吸引新加坡科技项目来生态城兴业发展。</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17.</w:t>
      </w:r>
      <w:r w:rsidRPr="00E571AA">
        <w:rPr>
          <w:rFonts w:hint="eastAsia"/>
        </w:rPr>
        <w:t xml:space="preserve"> </w:t>
      </w:r>
      <w:r w:rsidRPr="00E571AA">
        <w:rPr>
          <w:rFonts w:ascii="仿宋_GB2312" w:eastAsia="仿宋_GB2312" w:hint="eastAsia"/>
          <w:sz w:val="32"/>
          <w:szCs w:val="32"/>
        </w:rPr>
        <w:t>推动北方大数据交易中心建设，完善交易中心实施方案，搭建数据交易系统，形成并完善数据交易监管体系和相关配套交易规则与制度，推动开展数据交易相关合作洽谈，为大数据企业提供产品上架、合</w:t>
      </w:r>
      <w:proofErr w:type="gramStart"/>
      <w:r w:rsidRPr="00E571AA">
        <w:rPr>
          <w:rFonts w:ascii="仿宋_GB2312" w:eastAsia="仿宋_GB2312" w:hint="eastAsia"/>
          <w:sz w:val="32"/>
          <w:szCs w:val="32"/>
        </w:rPr>
        <w:t>规</w:t>
      </w:r>
      <w:proofErr w:type="gramEnd"/>
      <w:r w:rsidRPr="00E571AA">
        <w:rPr>
          <w:rFonts w:ascii="仿宋_GB2312" w:eastAsia="仿宋_GB2312" w:hint="eastAsia"/>
          <w:sz w:val="32"/>
          <w:szCs w:val="32"/>
        </w:rPr>
        <w:t>评估、隐私计算、安全保障等数据流通相关服务。</w:t>
      </w:r>
    </w:p>
    <w:p w:rsidR="0085234B" w:rsidRPr="00E571AA" w:rsidRDefault="0085234B" w:rsidP="0085234B">
      <w:pPr>
        <w:spacing w:line="640" w:lineRule="exact"/>
        <w:ind w:firstLineChars="200" w:firstLine="640"/>
        <w:rPr>
          <w:rFonts w:ascii="黑体" w:eastAsia="黑体" w:hAnsi="黑体"/>
          <w:sz w:val="32"/>
          <w:szCs w:val="32"/>
        </w:rPr>
      </w:pPr>
      <w:r w:rsidRPr="00E571AA">
        <w:rPr>
          <w:rFonts w:ascii="黑体" w:eastAsia="黑体" w:hAnsi="黑体"/>
          <w:sz w:val="32"/>
          <w:szCs w:val="32"/>
        </w:rPr>
        <w:t>三、</w:t>
      </w:r>
      <w:r w:rsidRPr="00E571AA">
        <w:rPr>
          <w:rFonts w:ascii="黑体" w:eastAsia="黑体" w:hAnsi="黑体" w:hint="eastAsia"/>
          <w:sz w:val="32"/>
          <w:szCs w:val="32"/>
        </w:rPr>
        <w:t>保障能源安全</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18.</w:t>
      </w:r>
      <w:r w:rsidRPr="00E571AA">
        <w:rPr>
          <w:rFonts w:hint="eastAsia"/>
        </w:rPr>
        <w:t xml:space="preserve"> </w:t>
      </w:r>
      <w:r w:rsidRPr="00E571AA">
        <w:rPr>
          <w:rFonts w:ascii="仿宋_GB2312" w:eastAsia="仿宋_GB2312" w:hint="eastAsia"/>
          <w:sz w:val="32"/>
          <w:szCs w:val="32"/>
        </w:rPr>
        <w:t>加快推进可再生能源项目建设，</w:t>
      </w:r>
      <w:proofErr w:type="gramStart"/>
      <w:r w:rsidRPr="00E571AA">
        <w:rPr>
          <w:rFonts w:ascii="仿宋_GB2312" w:eastAsia="仿宋_GB2312" w:hint="eastAsia"/>
          <w:sz w:val="32"/>
          <w:szCs w:val="32"/>
        </w:rPr>
        <w:t>推动滨旅北部</w:t>
      </w:r>
      <w:proofErr w:type="gramEnd"/>
      <w:r w:rsidRPr="00E571AA">
        <w:rPr>
          <w:rFonts w:ascii="仿宋_GB2312" w:eastAsia="仿宋_GB2312" w:hint="eastAsia"/>
          <w:sz w:val="32"/>
          <w:szCs w:val="32"/>
        </w:rPr>
        <w:t>给水加压泵站</w:t>
      </w:r>
      <w:proofErr w:type="gramStart"/>
      <w:r w:rsidRPr="00E571AA">
        <w:rPr>
          <w:rFonts w:ascii="仿宋_GB2312" w:eastAsia="仿宋_GB2312" w:hint="eastAsia"/>
          <w:sz w:val="32"/>
          <w:szCs w:val="32"/>
        </w:rPr>
        <w:t>光伏和方特</w:t>
      </w:r>
      <w:proofErr w:type="gramEnd"/>
      <w:r w:rsidRPr="00E571AA">
        <w:rPr>
          <w:rFonts w:ascii="仿宋_GB2312" w:eastAsia="仿宋_GB2312" w:hint="eastAsia"/>
          <w:sz w:val="32"/>
          <w:szCs w:val="32"/>
        </w:rPr>
        <w:t>停车场光伏发电项目年内竣工。</w:t>
      </w:r>
    </w:p>
    <w:p w:rsidR="0085234B" w:rsidRDefault="0085234B" w:rsidP="0085234B">
      <w:pPr>
        <w:spacing w:line="640" w:lineRule="exact"/>
        <w:ind w:firstLineChars="200" w:firstLine="640"/>
        <w:rPr>
          <w:rFonts w:ascii="黑体" w:eastAsia="黑体" w:hAnsi="黑体"/>
          <w:sz w:val="32"/>
          <w:szCs w:val="32"/>
        </w:rPr>
      </w:pPr>
      <w:r w:rsidRPr="00E571AA">
        <w:rPr>
          <w:rFonts w:ascii="黑体" w:eastAsia="黑体" w:hAnsi="黑体"/>
          <w:sz w:val="32"/>
          <w:szCs w:val="32"/>
        </w:rPr>
        <w:t>四、</w:t>
      </w:r>
      <w:r w:rsidRPr="00E571AA">
        <w:rPr>
          <w:rFonts w:ascii="黑体" w:eastAsia="黑体" w:hAnsi="黑体" w:hint="eastAsia"/>
          <w:sz w:val="32"/>
          <w:szCs w:val="32"/>
        </w:rPr>
        <w:t>稳定畅通产业</w:t>
      </w:r>
      <w:proofErr w:type="gramStart"/>
      <w:r w:rsidRPr="00E571AA">
        <w:rPr>
          <w:rFonts w:ascii="黑体" w:eastAsia="黑体" w:hAnsi="黑体" w:hint="eastAsia"/>
          <w:sz w:val="32"/>
          <w:szCs w:val="32"/>
        </w:rPr>
        <w:t>链供应</w:t>
      </w:r>
      <w:proofErr w:type="gramEnd"/>
      <w:r w:rsidRPr="00E571AA">
        <w:rPr>
          <w:rFonts w:ascii="黑体" w:eastAsia="黑体" w:hAnsi="黑体" w:hint="eastAsia"/>
          <w:sz w:val="32"/>
          <w:szCs w:val="32"/>
        </w:rPr>
        <w:t>链</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lastRenderedPageBreak/>
        <w:t>（一）降低市场主体用电成本</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19.</w:t>
      </w:r>
      <w:r w:rsidRPr="00E571AA">
        <w:rPr>
          <w:rFonts w:hint="eastAsia"/>
        </w:rPr>
        <w:t xml:space="preserve"> </w:t>
      </w:r>
      <w:r w:rsidRPr="00E571AA">
        <w:rPr>
          <w:rFonts w:ascii="仿宋_GB2312" w:eastAsia="仿宋_GB2312" w:hint="eastAsia"/>
          <w:sz w:val="32"/>
          <w:szCs w:val="32"/>
        </w:rPr>
        <w:t>积极推动分布式发电市场化交易试点政策落地。利用停车场屋顶、高压走廊等建设分布式光伏发电项目，通过隔墙售电模式就近消纳，降低临近的企业、商业、</w:t>
      </w:r>
      <w:proofErr w:type="gramStart"/>
      <w:r w:rsidRPr="00E571AA">
        <w:rPr>
          <w:rFonts w:ascii="仿宋_GB2312" w:eastAsia="仿宋_GB2312" w:hint="eastAsia"/>
          <w:sz w:val="32"/>
          <w:szCs w:val="32"/>
        </w:rPr>
        <w:t>文旅设施</w:t>
      </w:r>
      <w:proofErr w:type="gramEnd"/>
      <w:r w:rsidRPr="00E571AA">
        <w:rPr>
          <w:rFonts w:ascii="仿宋_GB2312" w:eastAsia="仿宋_GB2312" w:hint="eastAsia"/>
          <w:sz w:val="32"/>
          <w:szCs w:val="32"/>
        </w:rPr>
        <w:t>用电成本。</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（二）</w:t>
      </w:r>
      <w:r w:rsidRPr="006C1E14">
        <w:rPr>
          <w:rFonts w:ascii="楷体" w:eastAsia="楷体" w:hAnsi="楷体" w:hint="eastAsia"/>
          <w:sz w:val="32"/>
          <w:szCs w:val="32"/>
        </w:rPr>
        <w:t>减免市场主体房屋租金</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20.</w:t>
      </w:r>
      <w:r w:rsidRPr="00E571AA">
        <w:rPr>
          <w:rFonts w:hint="eastAsia"/>
        </w:rPr>
        <w:t xml:space="preserve"> </w:t>
      </w:r>
      <w:r w:rsidRPr="00E571AA">
        <w:rPr>
          <w:rFonts w:ascii="仿宋_GB2312" w:eastAsia="仿宋_GB2312" w:hint="eastAsia"/>
          <w:sz w:val="32"/>
          <w:szCs w:val="32"/>
        </w:rPr>
        <w:t>全面贯彻落实相关文件要求，对生态城区域内服务业小</w:t>
      </w:r>
      <w:proofErr w:type="gramStart"/>
      <w:r w:rsidRPr="00E571AA">
        <w:rPr>
          <w:rFonts w:ascii="仿宋_GB2312" w:eastAsia="仿宋_GB2312" w:hint="eastAsia"/>
          <w:sz w:val="32"/>
          <w:szCs w:val="32"/>
        </w:rPr>
        <w:t>微企业</w:t>
      </w:r>
      <w:proofErr w:type="gramEnd"/>
      <w:r w:rsidRPr="00E571AA">
        <w:rPr>
          <w:rFonts w:ascii="仿宋_GB2312" w:eastAsia="仿宋_GB2312" w:hint="eastAsia"/>
          <w:sz w:val="32"/>
          <w:szCs w:val="32"/>
        </w:rPr>
        <w:t>和个体工商户承租区属国有房屋减免3-6个月租金。加大政策宣传力度，确保惠及企业应知尽知、应享尽享。</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1.</w:t>
      </w:r>
      <w:r w:rsidRPr="00E571AA">
        <w:rPr>
          <w:rFonts w:hint="eastAsia"/>
        </w:rPr>
        <w:t xml:space="preserve"> </w:t>
      </w:r>
      <w:r w:rsidRPr="00E571AA">
        <w:rPr>
          <w:rFonts w:ascii="仿宋_GB2312" w:eastAsia="仿宋_GB2312" w:hint="eastAsia"/>
          <w:sz w:val="32"/>
          <w:szCs w:val="32"/>
        </w:rPr>
        <w:t>积极引导国有银行对减免租金的各类出租人提供优惠利率质押贷款，加大对流动资金和</w:t>
      </w:r>
      <w:proofErr w:type="gramStart"/>
      <w:r w:rsidRPr="00E571AA">
        <w:rPr>
          <w:rFonts w:ascii="仿宋_GB2312" w:eastAsia="仿宋_GB2312" w:hint="eastAsia"/>
          <w:sz w:val="32"/>
          <w:szCs w:val="32"/>
        </w:rPr>
        <w:t>授信</w:t>
      </w:r>
      <w:proofErr w:type="gramEnd"/>
      <w:r w:rsidRPr="00E571AA">
        <w:rPr>
          <w:rFonts w:ascii="仿宋_GB2312" w:eastAsia="仿宋_GB2312" w:hint="eastAsia"/>
          <w:sz w:val="32"/>
          <w:szCs w:val="32"/>
        </w:rPr>
        <w:t>额度的支持。</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t>（三）加大困难行业</w:t>
      </w:r>
      <w:proofErr w:type="gramStart"/>
      <w:r w:rsidRPr="006C1E14">
        <w:rPr>
          <w:rFonts w:ascii="楷体" w:eastAsia="楷体" w:hAnsi="楷体" w:hint="eastAsia"/>
          <w:sz w:val="32"/>
          <w:szCs w:val="32"/>
        </w:rPr>
        <w:t>纾困支持</w:t>
      </w:r>
      <w:proofErr w:type="gramEnd"/>
      <w:r w:rsidRPr="006C1E14">
        <w:rPr>
          <w:rFonts w:ascii="楷体" w:eastAsia="楷体" w:hAnsi="楷体" w:hint="eastAsia"/>
          <w:sz w:val="32"/>
          <w:szCs w:val="32"/>
        </w:rPr>
        <w:t>力度</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22.</w:t>
      </w:r>
      <w:r w:rsidRPr="00E571AA">
        <w:rPr>
          <w:rFonts w:hint="eastAsia"/>
        </w:rPr>
        <w:t xml:space="preserve"> </w:t>
      </w:r>
      <w:r w:rsidRPr="00E571AA">
        <w:rPr>
          <w:rFonts w:ascii="仿宋_GB2312" w:eastAsia="仿宋_GB2312" w:hint="eastAsia"/>
          <w:sz w:val="32"/>
          <w:szCs w:val="32"/>
        </w:rPr>
        <w:t>组织开展重点税源企业走访服务，帮助企业应对疫情带来的不利影响，解决企业生产经营中面临的痛点难点问题。</w:t>
      </w:r>
    </w:p>
    <w:p w:rsidR="0085234B" w:rsidRDefault="0085234B" w:rsidP="0085234B">
      <w:pPr>
        <w:spacing w:line="640" w:lineRule="exact"/>
        <w:ind w:firstLineChars="200" w:firstLine="640"/>
        <w:rPr>
          <w:rFonts w:ascii="仿宋_GB2312" w:eastAsia="仿宋_GB2312"/>
          <w:sz w:val="32"/>
          <w:szCs w:val="32"/>
        </w:rPr>
      </w:pPr>
      <w:r w:rsidRPr="00C75345">
        <w:rPr>
          <w:rFonts w:ascii="仿宋_GB2312" w:eastAsia="仿宋_GB2312" w:hint="eastAsia"/>
          <w:sz w:val="32"/>
          <w:szCs w:val="32"/>
        </w:rPr>
        <w:t>2</w:t>
      </w:r>
      <w:r>
        <w:rPr>
          <w:rFonts w:ascii="仿宋_GB2312" w:eastAsia="仿宋_GB2312"/>
          <w:sz w:val="32"/>
          <w:szCs w:val="32"/>
        </w:rPr>
        <w:t>3</w:t>
      </w:r>
      <w:r w:rsidRPr="00C75345">
        <w:rPr>
          <w:rFonts w:ascii="仿宋_GB2312" w:eastAsia="仿宋_GB2312"/>
          <w:sz w:val="32"/>
          <w:szCs w:val="32"/>
        </w:rPr>
        <w:t>.</w:t>
      </w:r>
      <w:r w:rsidRPr="00C75345">
        <w:rPr>
          <w:rFonts w:hint="eastAsia"/>
        </w:rPr>
        <w:t xml:space="preserve"> </w:t>
      </w:r>
      <w:r w:rsidRPr="00C75345">
        <w:rPr>
          <w:rFonts w:ascii="仿宋_GB2312" w:eastAsia="仿宋_GB2312" w:hint="eastAsia"/>
          <w:sz w:val="32"/>
          <w:szCs w:val="32"/>
        </w:rPr>
        <w:t>集中财力</w:t>
      </w:r>
      <w:proofErr w:type="gramStart"/>
      <w:r w:rsidRPr="00C75345">
        <w:rPr>
          <w:rFonts w:ascii="仿宋_GB2312" w:eastAsia="仿宋_GB2312" w:hint="eastAsia"/>
          <w:sz w:val="32"/>
          <w:szCs w:val="32"/>
        </w:rPr>
        <w:t>安排总</w:t>
      </w:r>
      <w:proofErr w:type="gramEnd"/>
      <w:r w:rsidRPr="00C75345">
        <w:rPr>
          <w:rFonts w:ascii="仿宋_GB2312" w:eastAsia="仿宋_GB2312" w:hint="eastAsia"/>
          <w:sz w:val="32"/>
          <w:szCs w:val="32"/>
        </w:rPr>
        <w:t>金额2000万元的</w:t>
      </w:r>
      <w:proofErr w:type="gramStart"/>
      <w:r w:rsidRPr="00C75345">
        <w:rPr>
          <w:rFonts w:ascii="仿宋_GB2312" w:eastAsia="仿宋_GB2312" w:hint="eastAsia"/>
          <w:sz w:val="32"/>
          <w:szCs w:val="32"/>
        </w:rPr>
        <w:t>纾</w:t>
      </w:r>
      <w:proofErr w:type="gramEnd"/>
      <w:r w:rsidRPr="00C75345">
        <w:rPr>
          <w:rFonts w:ascii="仿宋_GB2312" w:eastAsia="仿宋_GB2312" w:hint="eastAsia"/>
          <w:sz w:val="32"/>
          <w:szCs w:val="32"/>
        </w:rPr>
        <w:t>困资金，主要</w:t>
      </w:r>
      <w:r>
        <w:rPr>
          <w:rFonts w:ascii="仿宋_GB2312" w:eastAsia="仿宋_GB2312" w:hint="eastAsia"/>
          <w:sz w:val="32"/>
          <w:szCs w:val="32"/>
        </w:rPr>
        <w:t>用于开展</w:t>
      </w:r>
      <w:r w:rsidRPr="00C75345">
        <w:rPr>
          <w:rFonts w:ascii="仿宋_GB2312" w:eastAsia="仿宋_GB2312" w:hint="eastAsia"/>
          <w:sz w:val="32"/>
          <w:szCs w:val="32"/>
        </w:rPr>
        <w:t>“购生态·促销费”消费</w:t>
      </w:r>
      <w:proofErr w:type="gramStart"/>
      <w:r w:rsidRPr="00C75345">
        <w:rPr>
          <w:rFonts w:ascii="仿宋_GB2312" w:eastAsia="仿宋_GB2312" w:hint="eastAsia"/>
          <w:sz w:val="32"/>
          <w:szCs w:val="32"/>
        </w:rPr>
        <w:t>券</w:t>
      </w:r>
      <w:proofErr w:type="gramEnd"/>
      <w:r>
        <w:rPr>
          <w:rFonts w:ascii="仿宋_GB2312" w:eastAsia="仿宋_GB2312" w:hint="eastAsia"/>
          <w:sz w:val="32"/>
          <w:szCs w:val="32"/>
        </w:rPr>
        <w:t>发放活动、缓解</w:t>
      </w:r>
      <w:r w:rsidRPr="00C75345">
        <w:rPr>
          <w:rFonts w:ascii="仿宋_GB2312" w:eastAsia="仿宋_GB2312" w:hint="eastAsia"/>
          <w:sz w:val="32"/>
          <w:szCs w:val="32"/>
        </w:rPr>
        <w:t>区内旅游</w:t>
      </w:r>
      <w:r>
        <w:rPr>
          <w:rFonts w:ascii="仿宋_GB2312" w:eastAsia="仿宋_GB2312" w:hint="eastAsia"/>
          <w:sz w:val="32"/>
          <w:szCs w:val="32"/>
        </w:rPr>
        <w:t>与</w:t>
      </w:r>
      <w:r w:rsidRPr="00C75345">
        <w:rPr>
          <w:rFonts w:ascii="仿宋_GB2312" w:eastAsia="仿宋_GB2312" w:hint="eastAsia"/>
          <w:sz w:val="32"/>
          <w:szCs w:val="32"/>
        </w:rPr>
        <w:t>餐饮中小</w:t>
      </w:r>
      <w:proofErr w:type="gramStart"/>
      <w:r w:rsidRPr="00C75345">
        <w:rPr>
          <w:rFonts w:ascii="仿宋_GB2312" w:eastAsia="仿宋_GB2312" w:hint="eastAsia"/>
          <w:sz w:val="32"/>
          <w:szCs w:val="32"/>
        </w:rPr>
        <w:t>微企业</w:t>
      </w:r>
      <w:proofErr w:type="gramEnd"/>
      <w:r w:rsidRPr="00C75345">
        <w:rPr>
          <w:rFonts w:ascii="仿宋_GB2312" w:eastAsia="仿宋_GB2312" w:hint="eastAsia"/>
          <w:sz w:val="32"/>
          <w:szCs w:val="32"/>
        </w:rPr>
        <w:t>经营压力</w:t>
      </w:r>
      <w:r>
        <w:rPr>
          <w:rFonts w:ascii="仿宋_GB2312" w:eastAsia="仿宋_GB2312" w:hint="eastAsia"/>
          <w:sz w:val="32"/>
          <w:szCs w:val="32"/>
        </w:rPr>
        <w:t>、</w:t>
      </w:r>
      <w:r w:rsidRPr="00C75345">
        <w:rPr>
          <w:rFonts w:ascii="仿宋_GB2312" w:eastAsia="仿宋_GB2312" w:hint="eastAsia"/>
          <w:sz w:val="32"/>
          <w:szCs w:val="32"/>
        </w:rPr>
        <w:t>打造</w:t>
      </w:r>
      <w:proofErr w:type="gramStart"/>
      <w:r w:rsidRPr="00C75345">
        <w:rPr>
          <w:rFonts w:ascii="仿宋_GB2312" w:eastAsia="仿宋_GB2312" w:hint="eastAsia"/>
          <w:sz w:val="32"/>
          <w:szCs w:val="32"/>
        </w:rPr>
        <w:t>夜经济</w:t>
      </w:r>
      <w:proofErr w:type="gramEnd"/>
      <w:r w:rsidRPr="00C75345">
        <w:rPr>
          <w:rFonts w:ascii="仿宋_GB2312" w:eastAsia="仿宋_GB2312" w:hint="eastAsia"/>
          <w:sz w:val="32"/>
          <w:szCs w:val="32"/>
        </w:rPr>
        <w:t>商街</w:t>
      </w:r>
      <w:r>
        <w:rPr>
          <w:rFonts w:ascii="仿宋_GB2312" w:eastAsia="仿宋_GB2312" w:hint="eastAsia"/>
          <w:sz w:val="32"/>
          <w:szCs w:val="32"/>
        </w:rPr>
        <w:t>及</w:t>
      </w:r>
      <w:r w:rsidRPr="00C75345">
        <w:rPr>
          <w:rFonts w:ascii="仿宋_GB2312" w:eastAsia="仿宋_GB2312" w:hint="eastAsia"/>
          <w:sz w:val="32"/>
          <w:szCs w:val="32"/>
        </w:rPr>
        <w:t>商圈等。</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（四）</w:t>
      </w:r>
      <w:r w:rsidRPr="006C1E14">
        <w:rPr>
          <w:rFonts w:ascii="楷体" w:eastAsia="楷体" w:hAnsi="楷体" w:hint="eastAsia"/>
          <w:sz w:val="32"/>
          <w:szCs w:val="32"/>
        </w:rPr>
        <w:t>优化企业复工达产政策</w:t>
      </w:r>
    </w:p>
    <w:p w:rsidR="0085234B" w:rsidRDefault="0085234B" w:rsidP="0085234B">
      <w:pPr>
        <w:spacing w:line="640" w:lineRule="exact"/>
        <w:ind w:firstLineChars="200" w:firstLine="640"/>
        <w:rPr>
          <w:rFonts w:ascii="仿宋_GB2312" w:eastAsia="仿宋_GB2312"/>
          <w:sz w:val="32"/>
          <w:szCs w:val="32"/>
        </w:rPr>
      </w:pPr>
      <w:r w:rsidRPr="00E571AA">
        <w:rPr>
          <w:rFonts w:ascii="仿宋_GB2312" w:eastAsia="仿宋_GB2312" w:hint="eastAsia"/>
          <w:sz w:val="32"/>
          <w:szCs w:val="32"/>
        </w:rPr>
        <w:t>2</w:t>
      </w:r>
      <w:r>
        <w:rPr>
          <w:rFonts w:ascii="仿宋_GB2312" w:eastAsia="仿宋_GB2312"/>
          <w:sz w:val="32"/>
          <w:szCs w:val="32"/>
        </w:rPr>
        <w:t>4</w:t>
      </w:r>
      <w:r w:rsidRPr="00E571AA">
        <w:rPr>
          <w:rFonts w:ascii="仿宋_GB2312" w:eastAsia="仿宋_GB2312"/>
          <w:sz w:val="32"/>
          <w:szCs w:val="32"/>
        </w:rPr>
        <w:t>.</w:t>
      </w:r>
      <w:r w:rsidRPr="00E571AA">
        <w:rPr>
          <w:rFonts w:hint="eastAsia"/>
        </w:rPr>
        <w:t xml:space="preserve"> </w:t>
      </w:r>
      <w:r w:rsidRPr="00E571AA">
        <w:rPr>
          <w:rFonts w:ascii="仿宋_GB2312" w:eastAsia="仿宋_GB2312" w:hint="eastAsia"/>
          <w:sz w:val="32"/>
          <w:szCs w:val="32"/>
        </w:rPr>
        <w:t>积极服务各行业领域重点物资运输单位“白名单”企业，通过积极办理包车运输证，帮助有复工返岗需求的企业实现“点</w:t>
      </w:r>
      <w:r w:rsidRPr="00E571AA">
        <w:rPr>
          <w:rFonts w:ascii="仿宋_GB2312" w:eastAsia="仿宋_GB2312" w:hint="eastAsia"/>
          <w:sz w:val="32"/>
          <w:szCs w:val="32"/>
        </w:rPr>
        <w:lastRenderedPageBreak/>
        <w:t>对点”包车运输。</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（五）</w:t>
      </w:r>
      <w:r w:rsidRPr="006C1E14">
        <w:rPr>
          <w:rFonts w:ascii="楷体" w:eastAsia="楷体" w:hAnsi="楷体" w:hint="eastAsia"/>
          <w:sz w:val="32"/>
          <w:szCs w:val="32"/>
        </w:rPr>
        <w:t>完善交通物流保通保畅政策</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5.</w:t>
      </w:r>
      <w:r w:rsidRPr="00E571AA">
        <w:rPr>
          <w:rFonts w:hint="eastAsia"/>
        </w:rPr>
        <w:t xml:space="preserve"> </w:t>
      </w:r>
      <w:r w:rsidRPr="00E571AA">
        <w:rPr>
          <w:rFonts w:ascii="仿宋_GB2312" w:eastAsia="仿宋_GB2312" w:hint="eastAsia"/>
          <w:sz w:val="32"/>
          <w:szCs w:val="32"/>
        </w:rPr>
        <w:t>对来自或进出疫情中高风险地区所在地市的货运车辆，实行“一证一码一卡”查验和“核酸+抗原”免费双检测，抗原检测阴性的立即放行，积极</w:t>
      </w:r>
      <w:proofErr w:type="gramStart"/>
      <w:r w:rsidRPr="00E571AA">
        <w:rPr>
          <w:rFonts w:ascii="仿宋_GB2312" w:eastAsia="仿宋_GB2312" w:hint="eastAsia"/>
          <w:sz w:val="32"/>
          <w:szCs w:val="32"/>
        </w:rPr>
        <w:t>践行</w:t>
      </w:r>
      <w:proofErr w:type="gramEnd"/>
      <w:r w:rsidRPr="00E571AA">
        <w:rPr>
          <w:rFonts w:ascii="仿宋_GB2312" w:eastAsia="仿宋_GB2312" w:hint="eastAsia"/>
          <w:sz w:val="32"/>
          <w:szCs w:val="32"/>
        </w:rPr>
        <w:t>物流保通保畅政策。</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（六）</w:t>
      </w:r>
      <w:r w:rsidRPr="006C1E14">
        <w:rPr>
          <w:rFonts w:ascii="楷体" w:eastAsia="楷体" w:hAnsi="楷体" w:hint="eastAsia"/>
          <w:sz w:val="32"/>
          <w:szCs w:val="32"/>
        </w:rPr>
        <w:t>统筹加大对物流枢纽和物流企业的支持力度</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6.</w:t>
      </w:r>
      <w:r w:rsidRPr="00E571AA">
        <w:rPr>
          <w:rFonts w:hint="eastAsia"/>
        </w:rPr>
        <w:t xml:space="preserve"> </w:t>
      </w:r>
      <w:r w:rsidRPr="00E571AA">
        <w:rPr>
          <w:rFonts w:ascii="仿宋_GB2312" w:eastAsia="仿宋_GB2312" w:hint="eastAsia"/>
          <w:sz w:val="32"/>
          <w:szCs w:val="32"/>
        </w:rPr>
        <w:t>积极推进冷</w:t>
      </w:r>
      <w:proofErr w:type="gramStart"/>
      <w:r w:rsidRPr="00E571AA">
        <w:rPr>
          <w:rFonts w:ascii="仿宋_GB2312" w:eastAsia="仿宋_GB2312" w:hint="eastAsia"/>
          <w:sz w:val="32"/>
          <w:szCs w:val="32"/>
        </w:rPr>
        <w:t>链企业</w:t>
      </w:r>
      <w:proofErr w:type="gramEnd"/>
      <w:r w:rsidRPr="00E571AA">
        <w:rPr>
          <w:rFonts w:ascii="仿宋_GB2312" w:eastAsia="仿宋_GB2312" w:hint="eastAsia"/>
          <w:sz w:val="32"/>
          <w:szCs w:val="32"/>
        </w:rPr>
        <w:t>招商。进一步完善中心渔港冷链物流园区产业布局，丰富食品加工、供应链金融、电子商务、中央厨房等相关业态，打造华北地区冷链物流产业园区；申报国家骨干冷链物流基地，全力争取各种专项资金支持。</w:t>
      </w:r>
    </w:p>
    <w:p w:rsidR="0085234B" w:rsidRPr="006C1E14" w:rsidRDefault="0085234B" w:rsidP="0085234B">
      <w:pPr>
        <w:spacing w:line="640" w:lineRule="exact"/>
        <w:ind w:firstLineChars="200" w:firstLine="640"/>
        <w:rPr>
          <w:rFonts w:ascii="黑体" w:eastAsia="黑体" w:hAnsi="黑体"/>
          <w:sz w:val="32"/>
          <w:szCs w:val="32"/>
        </w:rPr>
      </w:pPr>
      <w:r w:rsidRPr="006C1E14">
        <w:rPr>
          <w:rFonts w:ascii="黑体" w:eastAsia="黑体" w:hAnsi="黑体"/>
          <w:sz w:val="32"/>
          <w:szCs w:val="32"/>
        </w:rPr>
        <w:t>五、</w:t>
      </w:r>
      <w:r w:rsidRPr="006C1E14">
        <w:rPr>
          <w:rFonts w:ascii="黑体" w:eastAsia="黑体" w:hAnsi="黑体" w:hint="eastAsia"/>
          <w:sz w:val="32"/>
          <w:szCs w:val="32"/>
        </w:rPr>
        <w:t>兜牢民生保障底线</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sz w:val="32"/>
          <w:szCs w:val="32"/>
        </w:rPr>
        <w:t>（一）</w:t>
      </w:r>
      <w:r w:rsidRPr="006C1E14">
        <w:rPr>
          <w:rFonts w:ascii="楷体" w:eastAsia="楷体" w:hAnsi="楷体" w:hint="eastAsia"/>
          <w:sz w:val="32"/>
          <w:szCs w:val="32"/>
        </w:rPr>
        <w:t>完善社会民生兜底保障措施</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7.</w:t>
      </w:r>
      <w:r w:rsidRPr="00E571AA">
        <w:rPr>
          <w:rFonts w:hint="eastAsia"/>
        </w:rPr>
        <w:t xml:space="preserve"> </w:t>
      </w:r>
      <w:r w:rsidRPr="00E571AA">
        <w:rPr>
          <w:rFonts w:ascii="仿宋_GB2312" w:eastAsia="仿宋_GB2312" w:hint="eastAsia"/>
          <w:sz w:val="32"/>
          <w:szCs w:val="32"/>
        </w:rPr>
        <w:t>对于非我市户籍居民因疫情受困在生态城生活陷入困境且无法返乡的家庭或个人，采取提供临时食宿、发放实物、协助返回、发放救助金等方式给予临时救助。</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8.</w:t>
      </w:r>
      <w:r w:rsidRPr="00E571AA">
        <w:rPr>
          <w:rFonts w:hint="eastAsia"/>
        </w:rPr>
        <w:t xml:space="preserve"> </w:t>
      </w:r>
      <w:r w:rsidRPr="00E571AA">
        <w:rPr>
          <w:rFonts w:ascii="仿宋_GB2312" w:eastAsia="仿宋_GB2312" w:hint="eastAsia"/>
          <w:sz w:val="32"/>
          <w:szCs w:val="32"/>
        </w:rPr>
        <w:t>认真落实社会救助和保障标准与物价上涨挂钩联动机制，确保困难群众各项救助资金及时、足额发放。</w:t>
      </w:r>
    </w:p>
    <w:p w:rsidR="0085234B" w:rsidRPr="006C1E14" w:rsidRDefault="0085234B" w:rsidP="0085234B">
      <w:pPr>
        <w:spacing w:line="640" w:lineRule="exact"/>
        <w:ind w:firstLineChars="200" w:firstLine="640"/>
        <w:rPr>
          <w:rFonts w:ascii="楷体" w:eastAsia="楷体" w:hAnsi="楷体"/>
          <w:sz w:val="32"/>
          <w:szCs w:val="32"/>
        </w:rPr>
      </w:pPr>
      <w:r w:rsidRPr="006C1E14">
        <w:rPr>
          <w:rFonts w:ascii="楷体" w:eastAsia="楷体" w:hAnsi="楷体" w:hint="eastAsia"/>
          <w:sz w:val="32"/>
          <w:szCs w:val="32"/>
        </w:rPr>
        <w:t>（二）统筹发展和安全</w:t>
      </w:r>
    </w:p>
    <w:p w:rsidR="0085234B" w:rsidRDefault="0085234B" w:rsidP="0085234B">
      <w:pPr>
        <w:spacing w:line="640" w:lineRule="exact"/>
        <w:ind w:firstLineChars="200" w:firstLine="640"/>
        <w:rPr>
          <w:rFonts w:ascii="仿宋_GB2312" w:eastAsia="仿宋_GB2312"/>
          <w:sz w:val="32"/>
          <w:szCs w:val="32"/>
        </w:rPr>
      </w:pPr>
      <w:r>
        <w:rPr>
          <w:rFonts w:ascii="仿宋_GB2312" w:eastAsia="仿宋_GB2312"/>
          <w:sz w:val="32"/>
          <w:szCs w:val="32"/>
        </w:rPr>
        <w:t>29.</w:t>
      </w:r>
      <w:r w:rsidRPr="00E571AA">
        <w:rPr>
          <w:rFonts w:hint="eastAsia"/>
        </w:rPr>
        <w:t xml:space="preserve"> </w:t>
      </w:r>
      <w:r w:rsidRPr="00E571AA">
        <w:rPr>
          <w:rFonts w:ascii="仿宋_GB2312" w:eastAsia="仿宋_GB2312" w:hint="eastAsia"/>
          <w:sz w:val="32"/>
          <w:szCs w:val="32"/>
        </w:rPr>
        <w:t>持续开展安全生产专项整治三年行动及防风险除隐患</w:t>
      </w:r>
      <w:r w:rsidRPr="00E571AA">
        <w:rPr>
          <w:rFonts w:ascii="仿宋_GB2312" w:eastAsia="仿宋_GB2312" w:hint="eastAsia"/>
          <w:sz w:val="32"/>
          <w:szCs w:val="32"/>
        </w:rPr>
        <w:lastRenderedPageBreak/>
        <w:t>保安全“10+3”隐患排查专项行动，部署各成员单位结合本领域职责开展相关工作。</w:t>
      </w:r>
    </w:p>
    <w:p w:rsidR="0085234B" w:rsidRPr="00E571AA" w:rsidRDefault="0085234B" w:rsidP="0085234B">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0.</w:t>
      </w:r>
      <w:r w:rsidRPr="00E571AA">
        <w:rPr>
          <w:rFonts w:hint="eastAsia"/>
        </w:rPr>
        <w:t xml:space="preserve"> </w:t>
      </w:r>
      <w:r w:rsidRPr="00E571AA">
        <w:rPr>
          <w:rFonts w:ascii="仿宋_GB2312" w:eastAsia="仿宋_GB2312" w:hint="eastAsia"/>
          <w:sz w:val="32"/>
          <w:szCs w:val="32"/>
        </w:rPr>
        <w:t>深入</w:t>
      </w:r>
      <w:proofErr w:type="gramStart"/>
      <w:r w:rsidRPr="00E571AA">
        <w:rPr>
          <w:rFonts w:ascii="仿宋_GB2312" w:eastAsia="仿宋_GB2312" w:hint="eastAsia"/>
          <w:sz w:val="32"/>
          <w:szCs w:val="32"/>
        </w:rPr>
        <w:t>开展住建领域</w:t>
      </w:r>
      <w:proofErr w:type="gramEnd"/>
      <w:r w:rsidRPr="00E571AA">
        <w:rPr>
          <w:rFonts w:ascii="仿宋_GB2312" w:eastAsia="仿宋_GB2312" w:hint="eastAsia"/>
          <w:sz w:val="32"/>
          <w:szCs w:val="32"/>
        </w:rPr>
        <w:t>安全生产大检查，制定建筑施工领域、施工燃气建设领域、既有房屋结构安全领域专项检查整治工作方案，严厉打击整治安全生产违法行为，切实压实企业安全主体责任，及时消除风险隐患。</w:t>
      </w:r>
    </w:p>
    <w:p w:rsidR="0085234B" w:rsidRPr="0085234B" w:rsidRDefault="0085234B" w:rsidP="004F73BD">
      <w:pPr>
        <w:spacing w:line="640" w:lineRule="exact"/>
        <w:ind w:right="1280" w:firstLineChars="200" w:firstLine="640"/>
        <w:jc w:val="left"/>
        <w:rPr>
          <w:rFonts w:ascii="仿宋_GB2312" w:eastAsia="仿宋_GB2312" w:hint="eastAsia"/>
          <w:sz w:val="32"/>
          <w:szCs w:val="32"/>
        </w:rPr>
      </w:pPr>
    </w:p>
    <w:sectPr w:rsidR="0085234B" w:rsidRPr="0085234B" w:rsidSect="003A6E6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7F"/>
    <w:rsid w:val="000754CB"/>
    <w:rsid w:val="003A6E67"/>
    <w:rsid w:val="004F73BD"/>
    <w:rsid w:val="0060399F"/>
    <w:rsid w:val="006A4B5D"/>
    <w:rsid w:val="00732221"/>
    <w:rsid w:val="007670C6"/>
    <w:rsid w:val="0085234B"/>
    <w:rsid w:val="008D542F"/>
    <w:rsid w:val="00AD4288"/>
    <w:rsid w:val="00D72F93"/>
    <w:rsid w:val="00EE6B7F"/>
    <w:rsid w:val="00FC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A0D24-966D-42D9-ACB5-5EECF24A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F73BD"/>
    <w:pPr>
      <w:ind w:leftChars="2500" w:left="100"/>
    </w:pPr>
  </w:style>
  <w:style w:type="character" w:customStyle="1" w:styleId="Char">
    <w:name w:val="日期 Char"/>
    <w:basedOn w:val="a0"/>
    <w:link w:val="a3"/>
    <w:uiPriority w:val="99"/>
    <w:semiHidden/>
    <w:rsid w:val="004F73BD"/>
  </w:style>
  <w:style w:type="paragraph" w:styleId="a4">
    <w:name w:val="Balloon Text"/>
    <w:basedOn w:val="a"/>
    <w:link w:val="Char0"/>
    <w:uiPriority w:val="99"/>
    <w:semiHidden/>
    <w:unhideWhenUsed/>
    <w:rsid w:val="006A4B5D"/>
    <w:rPr>
      <w:sz w:val="18"/>
      <w:szCs w:val="18"/>
    </w:rPr>
  </w:style>
  <w:style w:type="character" w:customStyle="1" w:styleId="Char0">
    <w:name w:val="批注框文本 Char"/>
    <w:basedOn w:val="a0"/>
    <w:link w:val="a4"/>
    <w:uiPriority w:val="99"/>
    <w:semiHidden/>
    <w:rsid w:val="006A4B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327517039@qq.com</dc:creator>
  <cp:keywords/>
  <dc:description/>
  <cp:lastModifiedBy>327517039@qq.com</cp:lastModifiedBy>
  <cp:revision>33</cp:revision>
  <cp:lastPrinted>2022-06-13T08:35:00Z</cp:lastPrinted>
  <dcterms:created xsi:type="dcterms:W3CDTF">2022-06-13T07:46:00Z</dcterms:created>
  <dcterms:modified xsi:type="dcterms:W3CDTF">2022-06-14T10:34:00Z</dcterms:modified>
</cp:coreProperties>
</file>