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A1BA2">
      <w:pPr>
        <w:spacing w:before="0" w:line="242" w:lineRule="auto"/>
        <w:ind w:right="531"/>
        <w:jc w:val="center"/>
        <w:rPr>
          <w:spacing w:val="-19"/>
          <w:sz w:val="40"/>
        </w:rPr>
      </w:pPr>
      <w:bookmarkStart w:id="0" w:name="文 件"/>
      <w:bookmarkEnd w:id="0"/>
      <w:bookmarkStart w:id="1" w:name="天津经济技术开发区"/>
      <w:bookmarkEnd w:id="1"/>
      <w:bookmarkStart w:id="2" w:name="管理委员会"/>
      <w:bookmarkEnd w:id="2"/>
      <w:r>
        <w:rPr>
          <w:spacing w:val="-2"/>
          <w:sz w:val="40"/>
        </w:rPr>
        <w:t xml:space="preserve">天津经济技术开发区管理委员会关于表彰 </w:t>
      </w:r>
      <w:r>
        <w:rPr>
          <w:spacing w:val="-4"/>
          <w:sz w:val="40"/>
        </w:rPr>
        <w:t>2024</w:t>
      </w:r>
      <w:r>
        <w:rPr>
          <w:spacing w:val="-23"/>
          <w:sz w:val="40"/>
        </w:rPr>
        <w:t xml:space="preserve"> 年度经开区科技创新</w:t>
      </w:r>
      <w:r>
        <w:rPr>
          <w:spacing w:val="-4"/>
          <w:sz w:val="40"/>
        </w:rPr>
        <w:t>30</w:t>
      </w:r>
      <w:r>
        <w:rPr>
          <w:spacing w:val="-19"/>
          <w:sz w:val="40"/>
        </w:rPr>
        <w:t>强企业的决定</w:t>
      </w:r>
    </w:p>
    <w:p w14:paraId="504FCC0D">
      <w:pPr>
        <w:spacing w:before="0" w:line="242" w:lineRule="auto"/>
        <w:ind w:right="531"/>
        <w:jc w:val="center"/>
        <w:rPr>
          <w:spacing w:val="-19"/>
          <w:sz w:val="40"/>
        </w:rPr>
      </w:pPr>
    </w:p>
    <w:p w14:paraId="7B907710">
      <w:pPr>
        <w:pStyle w:val="2"/>
        <w:ind w:left="103"/>
      </w:pPr>
      <w:r>
        <w:rPr>
          <w:spacing w:val="-2"/>
        </w:rPr>
        <w:t>经开区各有关单位：</w:t>
      </w:r>
    </w:p>
    <w:p w14:paraId="7B3F4CE2">
      <w:pPr>
        <w:pStyle w:val="2"/>
        <w:spacing w:before="152" w:line="336" w:lineRule="auto"/>
        <w:ind w:left="103" w:right="258" w:firstLine="583"/>
        <w:jc w:val="both"/>
      </w:pPr>
      <w:r>
        <w:rPr>
          <w:spacing w:val="-9"/>
        </w:rPr>
        <w:t>为贯彻创新驱动发展战略，加快培育和发展新质生产力，进</w:t>
      </w:r>
      <w:r>
        <w:rPr>
          <w:spacing w:val="-17"/>
        </w:rPr>
        <w:t xml:space="preserve">一步激发企业创新活力，按照 </w:t>
      </w:r>
      <w:r>
        <w:rPr>
          <w:spacing w:val="-6"/>
        </w:rPr>
        <w:t>2024</w:t>
      </w:r>
      <w:r>
        <w:rPr>
          <w:spacing w:val="-13"/>
        </w:rPr>
        <w:t xml:space="preserve"> 年度经开区科技创新 </w:t>
      </w:r>
      <w:r>
        <w:rPr>
          <w:spacing w:val="-6"/>
        </w:rPr>
        <w:t>30</w:t>
      </w:r>
      <w:r>
        <w:rPr>
          <w:spacing w:val="-13"/>
        </w:rPr>
        <w:t xml:space="preserve"> 强评选方案，通过对企业创新投入、创新产出和创新影响力进行综合评价，评选出康希诺生物股份公司、天津七一二通信广播股份有</w:t>
      </w:r>
      <w:r>
        <w:rPr>
          <w:spacing w:val="-3"/>
        </w:rPr>
        <w:t xml:space="preserve">限公司、天津重型装备工程研究有限公司等 </w:t>
      </w:r>
      <w:r>
        <w:t>2024</w:t>
      </w:r>
      <w:r>
        <w:rPr>
          <w:spacing w:val="-10"/>
        </w:rPr>
        <w:t xml:space="preserve"> 年度经开区科</w:t>
      </w:r>
      <w:r>
        <w:rPr>
          <w:spacing w:val="-17"/>
        </w:rPr>
        <w:t xml:space="preserve">技创新 </w:t>
      </w:r>
      <w:r>
        <w:t>30</w:t>
      </w:r>
      <w:r>
        <w:rPr>
          <w:spacing w:val="-10"/>
        </w:rPr>
        <w:t xml:space="preserve"> 强企业，现予公布并表彰。</w:t>
      </w:r>
    </w:p>
    <w:p w14:paraId="5E919DEC">
      <w:pPr>
        <w:pStyle w:val="2"/>
        <w:spacing w:before="152" w:line="336" w:lineRule="auto"/>
        <w:ind w:left="103" w:right="258" w:firstLine="583"/>
        <w:jc w:val="both"/>
        <w:rPr>
          <w:rFonts w:hint="eastAsia" w:eastAsia="宋体"/>
          <w:spacing w:val="-9"/>
          <w:lang w:eastAsia="zh-CN"/>
        </w:rPr>
      </w:pPr>
      <w:r>
        <w:rPr>
          <w:spacing w:val="-9"/>
        </w:rPr>
        <w:t>希望受到表彰的企业珍惜荣誉，再接再厉，持续提升核心竞争力，勇立潮头，再创佳绩。同时，号召全区企业以先进为榜样，聚焦前沿技术创新，聚力关键核心技术攻关，深化产学研用融合，积极投身以科技创新引领新质生产力发展的实践，为经开区率先实现高质量发展做出更大贡献</w:t>
      </w:r>
      <w:r>
        <w:rPr>
          <w:rFonts w:hint="eastAsia"/>
          <w:spacing w:val="-9"/>
          <w:lang w:eastAsia="zh-CN"/>
        </w:rPr>
        <w:t>。</w:t>
      </w:r>
    </w:p>
    <w:p w14:paraId="1DC524E5">
      <w:pPr>
        <w:pStyle w:val="2"/>
        <w:spacing w:before="151"/>
      </w:pPr>
    </w:p>
    <w:p w14:paraId="6D8ECB1C">
      <w:pPr>
        <w:pStyle w:val="2"/>
        <w:spacing w:before="1"/>
        <w:ind w:left="687"/>
      </w:pPr>
      <w:r>
        <w:rPr>
          <w:spacing w:val="-10"/>
        </w:rPr>
        <w:t>附件：2024</w:t>
      </w:r>
      <w:r>
        <w:rPr>
          <w:spacing w:val="-23"/>
        </w:rPr>
        <w:t xml:space="preserve"> 年度天津经济技术开发区科技创新 </w:t>
      </w:r>
      <w:r>
        <w:rPr>
          <w:spacing w:val="-10"/>
        </w:rPr>
        <w:t>30</w:t>
      </w:r>
      <w:r>
        <w:rPr>
          <w:spacing w:val="-23"/>
        </w:rPr>
        <w:t xml:space="preserve"> 强企业名单</w:t>
      </w:r>
    </w:p>
    <w:p w14:paraId="21DE5422">
      <w:pPr>
        <w:pStyle w:val="2"/>
        <w:rPr>
          <w:spacing w:val="-2"/>
        </w:rPr>
      </w:pPr>
    </w:p>
    <w:p w14:paraId="06E0BE83">
      <w:pPr>
        <w:pStyle w:val="2"/>
        <w:rPr>
          <w:spacing w:val="-2"/>
        </w:rPr>
      </w:pPr>
    </w:p>
    <w:p w14:paraId="011AA98B">
      <w:pPr>
        <w:pStyle w:val="2"/>
        <w:rPr>
          <w:spacing w:val="-2"/>
        </w:rPr>
      </w:pPr>
    </w:p>
    <w:p w14:paraId="59139AE8">
      <w:pPr>
        <w:pStyle w:val="2"/>
        <w:rPr>
          <w:spacing w:val="-2"/>
        </w:rPr>
      </w:pPr>
    </w:p>
    <w:p w14:paraId="35F1D61D">
      <w:pPr>
        <w:pStyle w:val="2"/>
        <w:jc w:val="right"/>
        <w:rPr>
          <w:rFonts w:hint="eastAsia" w:eastAsia="宋体"/>
          <w:spacing w:val="-2"/>
          <w:lang w:val="en-US" w:eastAsia="zh-CN"/>
        </w:rPr>
      </w:pPr>
      <w:r>
        <w:rPr>
          <w:spacing w:val="-2"/>
        </w:rPr>
        <w:t>​</w:t>
      </w:r>
      <w:r>
        <w:rPr>
          <w:rFonts w:hint="default"/>
          <w:spacing w:val="-2"/>
        </w:rPr>
        <w:t>天津经济技术开发区管理委员会</w:t>
      </w:r>
    </w:p>
    <w:p w14:paraId="65787381">
      <w:pPr>
        <w:pStyle w:val="2"/>
        <w:wordWrap w:val="0"/>
        <w:jc w:val="right"/>
        <w:rPr>
          <w:rFonts w:hint="default" w:eastAsia="宋体"/>
          <w:lang w:val="en-US" w:eastAsia="zh-CN"/>
        </w:rPr>
      </w:pPr>
      <w:r>
        <w:rPr>
          <w:spacing w:val="-2"/>
        </w:rPr>
        <w:t>2025</w:t>
      </w:r>
      <w:r>
        <w:rPr>
          <w:spacing w:val="-47"/>
        </w:rPr>
        <w:t xml:space="preserve"> 年 </w:t>
      </w:r>
      <w:r>
        <w:rPr>
          <w:spacing w:val="-2"/>
        </w:rPr>
        <w:t>12</w:t>
      </w:r>
      <w:r>
        <w:rPr>
          <w:spacing w:val="-47"/>
        </w:rPr>
        <w:t xml:space="preserve"> 月 </w:t>
      </w:r>
      <w:r>
        <w:rPr>
          <w:spacing w:val="-2"/>
        </w:rPr>
        <w:t>11</w:t>
      </w:r>
      <w:r>
        <w:rPr>
          <w:spacing w:val="-39"/>
        </w:rPr>
        <w:t xml:space="preserve"> 日</w:t>
      </w:r>
      <w:r>
        <w:rPr>
          <w:rFonts w:hint="eastAsia"/>
          <w:spacing w:val="-39"/>
          <w:lang w:val="en-US" w:eastAsia="zh-CN"/>
        </w:rPr>
        <w:t xml:space="preserve">      </w:t>
      </w:r>
      <w:bookmarkStart w:id="3" w:name="_GoBack"/>
      <w:bookmarkEnd w:id="3"/>
    </w:p>
    <w:p w14:paraId="2606932F">
      <w:pPr>
        <w:spacing w:after="0"/>
        <w:rPr>
          <w:rFonts w:hint="eastAsia" w:eastAsia="宋体"/>
          <w:lang w:val="en-US" w:eastAsia="zh-CN"/>
        </w:rPr>
        <w:sectPr>
          <w:pgSz w:w="10840" w:h="15330"/>
          <w:pgMar w:top="1760" w:right="1080" w:bottom="280" w:left="1340" w:header="720" w:footer="720" w:gutter="0"/>
          <w:cols w:space="720" w:num="1"/>
        </w:sectPr>
      </w:pPr>
      <w:r>
        <w:rPr>
          <w:rFonts w:hint="eastAsia"/>
          <w:lang w:val="en-US" w:eastAsia="zh-CN"/>
        </w:rPr>
        <w:t xml:space="preserve"> </w:t>
      </w:r>
    </w:p>
    <w:p w14:paraId="0D9FBA67">
      <w:pPr>
        <w:pStyle w:val="2"/>
        <w:spacing w:before="167"/>
        <w:ind w:left="103"/>
        <w:rPr>
          <w:rFonts w:ascii="黑体" w:eastAsia="黑体"/>
        </w:rPr>
      </w:pPr>
      <w:r>
        <w:rPr>
          <w:rFonts w:ascii="黑体" w:eastAsia="黑体"/>
          <w:spacing w:val="-5"/>
        </w:rPr>
        <w:t>附件</w:t>
      </w:r>
    </w:p>
    <w:p w14:paraId="29505DAD">
      <w:pPr>
        <w:spacing w:before="328"/>
        <w:ind w:left="0" w:right="158" w:firstLine="0"/>
        <w:jc w:val="center"/>
        <w:rPr>
          <w:sz w:val="40"/>
        </w:rPr>
      </w:pPr>
      <w:r>
        <w:rPr>
          <w:spacing w:val="-4"/>
          <w:sz w:val="40"/>
        </w:rPr>
        <w:t>2024</w:t>
      </w:r>
      <w:r>
        <w:rPr>
          <w:spacing w:val="-14"/>
          <w:sz w:val="40"/>
        </w:rPr>
        <w:t xml:space="preserve"> 年度天津经济技术开发区</w:t>
      </w:r>
    </w:p>
    <w:p w14:paraId="4C1F4C47">
      <w:pPr>
        <w:spacing w:before="9"/>
        <w:ind w:left="2" w:right="158" w:firstLine="0"/>
        <w:jc w:val="center"/>
        <w:rPr>
          <w:sz w:val="40"/>
        </w:rPr>
      </w:pPr>
      <w:r>
        <w:rPr>
          <w:spacing w:val="-23"/>
          <w:sz w:val="40"/>
        </w:rPr>
        <w:t xml:space="preserve">科技创新 </w:t>
      </w:r>
      <w:r>
        <w:rPr>
          <w:spacing w:val="-4"/>
          <w:sz w:val="40"/>
        </w:rPr>
        <w:t>30</w:t>
      </w:r>
      <w:r>
        <w:rPr>
          <w:spacing w:val="-21"/>
          <w:sz w:val="40"/>
        </w:rPr>
        <w:t xml:space="preserve"> 强企业名单</w:t>
      </w:r>
    </w:p>
    <w:p w14:paraId="39315261">
      <w:pPr>
        <w:pStyle w:val="2"/>
        <w:spacing w:before="101"/>
        <w:rPr>
          <w:sz w:val="20"/>
        </w:rPr>
      </w:pPr>
    </w:p>
    <w:tbl>
      <w:tblPr>
        <w:tblStyle w:val="3"/>
        <w:tblW w:w="0" w:type="auto"/>
        <w:tblInd w:w="146" w:type="dxa"/>
        <w:tblBorders>
          <w:top w:val="single" w:color="2A2A2A" w:sz="2" w:space="0"/>
          <w:left w:val="single" w:color="2A2A2A" w:sz="2" w:space="0"/>
          <w:bottom w:val="single" w:color="2A2A2A" w:sz="2" w:space="0"/>
          <w:right w:val="single" w:color="2A2A2A" w:sz="2" w:space="0"/>
          <w:insideH w:val="single" w:color="2A2A2A" w:sz="2" w:space="0"/>
          <w:insideV w:val="single" w:color="2A2A2A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6968"/>
      </w:tblGrid>
      <w:tr w14:paraId="1E93ECCF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225DABF3">
            <w:pPr>
              <w:pStyle w:val="7"/>
              <w:ind w:left="0"/>
              <w:rPr>
                <w:rFonts w:ascii="黑体" w:eastAsia="黑体"/>
                <w:sz w:val="29"/>
              </w:rPr>
            </w:pPr>
            <w:r>
              <w:rPr>
                <w:rFonts w:ascii="黑体" w:eastAsia="黑体"/>
                <w:spacing w:val="-5"/>
                <w:sz w:val="29"/>
              </w:rPr>
              <w:t>序号</w:t>
            </w:r>
          </w:p>
        </w:tc>
        <w:tc>
          <w:tcPr>
            <w:tcW w:w="6968" w:type="dxa"/>
          </w:tcPr>
          <w:p w14:paraId="159C6911">
            <w:pPr>
              <w:pStyle w:val="7"/>
              <w:ind w:left="2"/>
              <w:rPr>
                <w:rFonts w:ascii="黑体" w:eastAsia="黑体"/>
                <w:sz w:val="29"/>
              </w:rPr>
            </w:pPr>
            <w:r>
              <w:rPr>
                <w:rFonts w:ascii="黑体" w:eastAsia="黑体"/>
                <w:spacing w:val="-3"/>
                <w:sz w:val="29"/>
              </w:rPr>
              <w:t>企业名称</w:t>
            </w:r>
          </w:p>
        </w:tc>
      </w:tr>
      <w:tr w14:paraId="38241011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AD184AF">
            <w:pPr>
              <w:pStyle w:val="7"/>
              <w:spacing w:before="169"/>
              <w:rPr>
                <w:sz w:val="29"/>
              </w:rPr>
            </w:pPr>
            <w:r>
              <w:rPr>
                <w:spacing w:val="-10"/>
                <w:sz w:val="29"/>
              </w:rPr>
              <w:t>1</w:t>
            </w:r>
          </w:p>
        </w:tc>
        <w:tc>
          <w:tcPr>
            <w:tcW w:w="6968" w:type="dxa"/>
          </w:tcPr>
          <w:p w14:paraId="3B9A9C72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2"/>
                <w:sz w:val="29"/>
              </w:rPr>
              <w:t>康希诺生物股份公司</w:t>
            </w:r>
          </w:p>
        </w:tc>
      </w:tr>
      <w:tr w14:paraId="5D36B39E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4A101D26">
            <w:pPr>
              <w:pStyle w:val="7"/>
              <w:rPr>
                <w:sz w:val="29"/>
              </w:rPr>
            </w:pPr>
            <w:r>
              <w:rPr>
                <w:spacing w:val="-10"/>
                <w:sz w:val="29"/>
              </w:rPr>
              <w:t>2</w:t>
            </w:r>
          </w:p>
        </w:tc>
        <w:tc>
          <w:tcPr>
            <w:tcW w:w="6968" w:type="dxa"/>
          </w:tcPr>
          <w:p w14:paraId="743177EF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天津七一二通信广播股份有限公司</w:t>
            </w:r>
          </w:p>
        </w:tc>
      </w:tr>
      <w:tr w14:paraId="14EB90A4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565C406A">
            <w:pPr>
              <w:pStyle w:val="7"/>
              <w:spacing w:before="169"/>
              <w:rPr>
                <w:sz w:val="29"/>
              </w:rPr>
            </w:pPr>
            <w:r>
              <w:rPr>
                <w:spacing w:val="-10"/>
                <w:sz w:val="29"/>
              </w:rPr>
              <w:t>3</w:t>
            </w:r>
          </w:p>
        </w:tc>
        <w:tc>
          <w:tcPr>
            <w:tcW w:w="6968" w:type="dxa"/>
          </w:tcPr>
          <w:p w14:paraId="51D02D47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天津重型装备工程研究有限公司</w:t>
            </w:r>
          </w:p>
        </w:tc>
      </w:tr>
      <w:tr w14:paraId="4EFD409B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28D5FD82">
            <w:pPr>
              <w:pStyle w:val="7"/>
              <w:rPr>
                <w:sz w:val="29"/>
              </w:rPr>
            </w:pPr>
            <w:r>
              <w:rPr>
                <w:spacing w:val="-10"/>
                <w:sz w:val="29"/>
              </w:rPr>
              <w:t>4</w:t>
            </w:r>
          </w:p>
        </w:tc>
        <w:tc>
          <w:tcPr>
            <w:tcW w:w="6968" w:type="dxa"/>
          </w:tcPr>
          <w:p w14:paraId="77C65528">
            <w:pPr>
              <w:pStyle w:val="7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国家超级计算天津中心</w:t>
            </w:r>
          </w:p>
        </w:tc>
      </w:tr>
      <w:tr w14:paraId="4FC01EAA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6914664">
            <w:pPr>
              <w:pStyle w:val="7"/>
              <w:spacing w:before="169"/>
              <w:rPr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</w:tc>
        <w:tc>
          <w:tcPr>
            <w:tcW w:w="6968" w:type="dxa"/>
          </w:tcPr>
          <w:p w14:paraId="689DC466">
            <w:pPr>
              <w:pStyle w:val="7"/>
              <w:spacing w:before="169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中国石油集团渤海钻探工程有限公司</w:t>
            </w:r>
          </w:p>
        </w:tc>
      </w:tr>
      <w:tr w14:paraId="5C5E858E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49A6EF31">
            <w:pPr>
              <w:pStyle w:val="7"/>
              <w:rPr>
                <w:sz w:val="29"/>
              </w:rPr>
            </w:pPr>
            <w:r>
              <w:rPr>
                <w:spacing w:val="-10"/>
                <w:sz w:val="29"/>
              </w:rPr>
              <w:t>6</w:t>
            </w:r>
          </w:p>
        </w:tc>
        <w:tc>
          <w:tcPr>
            <w:tcW w:w="6968" w:type="dxa"/>
          </w:tcPr>
          <w:p w14:paraId="42D86BCF">
            <w:pPr>
              <w:pStyle w:val="7"/>
              <w:ind w:right="2"/>
              <w:rPr>
                <w:sz w:val="29"/>
              </w:rPr>
            </w:pPr>
            <w:r>
              <w:rPr>
                <w:sz w:val="29"/>
              </w:rPr>
              <w:t>凯莱英医药集团（天津）</w:t>
            </w:r>
            <w:r>
              <w:rPr>
                <w:spacing w:val="-2"/>
                <w:sz w:val="29"/>
              </w:rPr>
              <w:t>股份有限公司</w:t>
            </w:r>
          </w:p>
        </w:tc>
      </w:tr>
      <w:tr w14:paraId="169494C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556EB986">
            <w:pPr>
              <w:pStyle w:val="7"/>
              <w:spacing w:before="169"/>
              <w:rPr>
                <w:sz w:val="29"/>
              </w:rPr>
            </w:pPr>
            <w:r>
              <w:rPr>
                <w:spacing w:val="-10"/>
                <w:sz w:val="29"/>
              </w:rPr>
              <w:t>7</w:t>
            </w:r>
          </w:p>
        </w:tc>
        <w:tc>
          <w:tcPr>
            <w:tcW w:w="6968" w:type="dxa"/>
          </w:tcPr>
          <w:p w14:paraId="439FFE41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z w:val="29"/>
              </w:rPr>
              <w:t>唯捷创芯（天津）</w:t>
            </w:r>
            <w:r>
              <w:rPr>
                <w:spacing w:val="-1"/>
                <w:sz w:val="29"/>
              </w:rPr>
              <w:t>电子技术股份有限公司</w:t>
            </w:r>
          </w:p>
        </w:tc>
      </w:tr>
      <w:tr w14:paraId="02553245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522E2EB">
            <w:pPr>
              <w:pStyle w:val="7"/>
              <w:rPr>
                <w:sz w:val="29"/>
              </w:rPr>
            </w:pPr>
            <w:r>
              <w:rPr>
                <w:spacing w:val="-10"/>
                <w:sz w:val="29"/>
              </w:rPr>
              <w:t>8</w:t>
            </w:r>
          </w:p>
        </w:tc>
        <w:tc>
          <w:tcPr>
            <w:tcW w:w="6968" w:type="dxa"/>
          </w:tcPr>
          <w:p w14:paraId="4BC4588E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天津膜天膜科技集团股份有限公司</w:t>
            </w:r>
          </w:p>
        </w:tc>
      </w:tr>
      <w:tr w14:paraId="6DE505D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1E3C1D9A">
            <w:pPr>
              <w:pStyle w:val="7"/>
              <w:spacing w:before="169"/>
              <w:rPr>
                <w:sz w:val="29"/>
              </w:rPr>
            </w:pPr>
            <w:r>
              <w:rPr>
                <w:spacing w:val="-10"/>
                <w:sz w:val="29"/>
              </w:rPr>
              <w:t>9</w:t>
            </w:r>
          </w:p>
        </w:tc>
        <w:tc>
          <w:tcPr>
            <w:tcW w:w="6968" w:type="dxa"/>
          </w:tcPr>
          <w:p w14:paraId="5FFB5E92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z w:val="29"/>
              </w:rPr>
              <w:t>诺思（天津）</w:t>
            </w:r>
            <w:r>
              <w:rPr>
                <w:spacing w:val="-2"/>
                <w:sz w:val="29"/>
              </w:rPr>
              <w:t>微系统有限责任公司</w:t>
            </w:r>
          </w:p>
        </w:tc>
      </w:tr>
      <w:tr w14:paraId="03EAA97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8735477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10</w:t>
            </w:r>
          </w:p>
        </w:tc>
        <w:tc>
          <w:tcPr>
            <w:tcW w:w="6968" w:type="dxa"/>
          </w:tcPr>
          <w:p w14:paraId="31E0C71F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天津云圣智能科技有限责任公司</w:t>
            </w:r>
          </w:p>
        </w:tc>
      </w:tr>
      <w:tr w14:paraId="650268B9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3B62EFC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11</w:t>
            </w:r>
          </w:p>
        </w:tc>
        <w:tc>
          <w:tcPr>
            <w:tcW w:w="6968" w:type="dxa"/>
          </w:tcPr>
          <w:p w14:paraId="659C681E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天津利安隆新材料股份有限公司</w:t>
            </w:r>
          </w:p>
        </w:tc>
      </w:tr>
      <w:tr w14:paraId="041CBADC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525E51B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12</w:t>
            </w:r>
          </w:p>
        </w:tc>
        <w:tc>
          <w:tcPr>
            <w:tcW w:w="6968" w:type="dxa"/>
          </w:tcPr>
          <w:p w14:paraId="416AC9EB">
            <w:pPr>
              <w:pStyle w:val="7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中企云链股份有限公司</w:t>
            </w:r>
          </w:p>
        </w:tc>
      </w:tr>
      <w:tr w14:paraId="7A0928AC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FEA354A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13</w:t>
            </w:r>
          </w:p>
        </w:tc>
        <w:tc>
          <w:tcPr>
            <w:tcW w:w="6968" w:type="dxa"/>
          </w:tcPr>
          <w:p w14:paraId="12D7D176">
            <w:pPr>
              <w:pStyle w:val="7"/>
              <w:spacing w:before="169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天津国芯科技有限公司</w:t>
            </w:r>
          </w:p>
        </w:tc>
      </w:tr>
      <w:tr w14:paraId="248BAEE1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04" w:type="dxa"/>
          </w:tcPr>
          <w:p w14:paraId="7C55A9E7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14</w:t>
            </w:r>
          </w:p>
        </w:tc>
        <w:tc>
          <w:tcPr>
            <w:tcW w:w="6968" w:type="dxa"/>
          </w:tcPr>
          <w:p w14:paraId="5622E051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赛诺医疗科学技术股份有限公司</w:t>
            </w:r>
          </w:p>
        </w:tc>
      </w:tr>
    </w:tbl>
    <w:p w14:paraId="3250C448">
      <w:pPr>
        <w:spacing w:after="0"/>
        <w:rPr>
          <w:sz w:val="29"/>
        </w:rPr>
        <w:sectPr>
          <w:pgSz w:w="10840" w:h="15330"/>
          <w:pgMar w:top="1760" w:right="1080" w:bottom="280" w:left="1340" w:header="720" w:footer="720" w:gutter="0"/>
          <w:cols w:space="720" w:num="1"/>
        </w:sectPr>
      </w:pPr>
    </w:p>
    <w:p w14:paraId="5970F3B8">
      <w:pPr>
        <w:pStyle w:val="2"/>
        <w:spacing w:before="4"/>
        <w:rPr>
          <w:sz w:val="3"/>
        </w:rPr>
      </w:pPr>
    </w:p>
    <w:tbl>
      <w:tblPr>
        <w:tblStyle w:val="3"/>
        <w:tblW w:w="0" w:type="auto"/>
        <w:tblInd w:w="146" w:type="dxa"/>
        <w:tblBorders>
          <w:top w:val="single" w:color="2A2A2A" w:sz="2" w:space="0"/>
          <w:left w:val="single" w:color="2A2A2A" w:sz="2" w:space="0"/>
          <w:bottom w:val="single" w:color="2A2A2A" w:sz="2" w:space="0"/>
          <w:right w:val="single" w:color="2A2A2A" w:sz="2" w:space="0"/>
          <w:insideH w:val="single" w:color="2A2A2A" w:sz="2" w:space="0"/>
          <w:insideV w:val="single" w:color="2A2A2A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6968"/>
      </w:tblGrid>
      <w:tr w14:paraId="6C5C27FF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4D2ECDA">
            <w:pPr>
              <w:pStyle w:val="7"/>
              <w:ind w:left="0"/>
              <w:rPr>
                <w:rFonts w:ascii="黑体" w:eastAsia="黑体"/>
                <w:sz w:val="29"/>
              </w:rPr>
            </w:pPr>
            <w:r>
              <w:rPr>
                <w:rFonts w:ascii="黑体" w:eastAsia="黑体"/>
                <w:spacing w:val="-5"/>
                <w:sz w:val="29"/>
              </w:rPr>
              <w:t>序号</w:t>
            </w:r>
          </w:p>
        </w:tc>
        <w:tc>
          <w:tcPr>
            <w:tcW w:w="6968" w:type="dxa"/>
          </w:tcPr>
          <w:p w14:paraId="2DD4994E">
            <w:pPr>
              <w:pStyle w:val="7"/>
              <w:ind w:left="2"/>
              <w:rPr>
                <w:rFonts w:ascii="黑体" w:eastAsia="黑体"/>
                <w:sz w:val="29"/>
              </w:rPr>
            </w:pPr>
            <w:r>
              <w:rPr>
                <w:rFonts w:ascii="黑体" w:eastAsia="黑体"/>
                <w:spacing w:val="-3"/>
                <w:sz w:val="29"/>
              </w:rPr>
              <w:t>企业名称</w:t>
            </w:r>
          </w:p>
        </w:tc>
      </w:tr>
      <w:tr w14:paraId="334056C4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44A5F7B3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15</w:t>
            </w:r>
          </w:p>
        </w:tc>
        <w:tc>
          <w:tcPr>
            <w:tcW w:w="6968" w:type="dxa"/>
          </w:tcPr>
          <w:p w14:paraId="65ADC8DB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天津航天长征火箭制造有限公司</w:t>
            </w:r>
          </w:p>
        </w:tc>
      </w:tr>
      <w:tr w14:paraId="45D73B0A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26B3EB64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16</w:t>
            </w:r>
          </w:p>
        </w:tc>
        <w:tc>
          <w:tcPr>
            <w:tcW w:w="6968" w:type="dxa"/>
          </w:tcPr>
          <w:p w14:paraId="5ED414CB">
            <w:pPr>
              <w:pStyle w:val="7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一汽丰田汽车有限公司</w:t>
            </w:r>
          </w:p>
        </w:tc>
      </w:tr>
      <w:tr w14:paraId="4FF0E6BC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0EA3356B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17</w:t>
            </w:r>
          </w:p>
        </w:tc>
        <w:tc>
          <w:tcPr>
            <w:tcW w:w="6968" w:type="dxa"/>
          </w:tcPr>
          <w:p w14:paraId="2A04FDF2">
            <w:pPr>
              <w:pStyle w:val="7"/>
              <w:spacing w:before="169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深之蓝海洋科技股份有限公司</w:t>
            </w:r>
          </w:p>
        </w:tc>
      </w:tr>
      <w:tr w14:paraId="7F0DE4AC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97A82B4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18</w:t>
            </w:r>
          </w:p>
        </w:tc>
        <w:tc>
          <w:tcPr>
            <w:tcW w:w="6968" w:type="dxa"/>
          </w:tcPr>
          <w:p w14:paraId="68DDCB48">
            <w:pPr>
              <w:pStyle w:val="7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博迈科海洋工程股份有限公司</w:t>
            </w:r>
          </w:p>
        </w:tc>
      </w:tr>
      <w:tr w14:paraId="46D32ADC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6486B55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19</w:t>
            </w:r>
          </w:p>
        </w:tc>
        <w:tc>
          <w:tcPr>
            <w:tcW w:w="6968" w:type="dxa"/>
          </w:tcPr>
          <w:p w14:paraId="736902AF">
            <w:pPr>
              <w:pStyle w:val="7"/>
              <w:spacing w:before="169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天津世纪康泰生物医学工程有限公司</w:t>
            </w:r>
          </w:p>
        </w:tc>
      </w:tr>
      <w:tr w14:paraId="4EA97B45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2290275A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20</w:t>
            </w:r>
          </w:p>
        </w:tc>
        <w:tc>
          <w:tcPr>
            <w:tcW w:w="6968" w:type="dxa"/>
          </w:tcPr>
          <w:p w14:paraId="28C77C8B">
            <w:pPr>
              <w:pStyle w:val="7"/>
              <w:ind w:right="2"/>
              <w:rPr>
                <w:sz w:val="29"/>
              </w:rPr>
            </w:pPr>
            <w:r>
              <w:rPr>
                <w:sz w:val="29"/>
              </w:rPr>
              <w:t>PPG</w:t>
            </w:r>
            <w:r>
              <w:rPr>
                <w:spacing w:val="-24"/>
                <w:sz w:val="29"/>
              </w:rPr>
              <w:t xml:space="preserve"> 涂料</w:t>
            </w:r>
            <w:r>
              <w:rPr>
                <w:sz w:val="29"/>
              </w:rPr>
              <w:t>（天津）</w:t>
            </w:r>
            <w:r>
              <w:rPr>
                <w:spacing w:val="-3"/>
                <w:sz w:val="29"/>
              </w:rPr>
              <w:t>有限公司</w:t>
            </w:r>
          </w:p>
        </w:tc>
      </w:tr>
      <w:tr w14:paraId="5ABFC00E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084775C7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21</w:t>
            </w:r>
          </w:p>
        </w:tc>
        <w:tc>
          <w:tcPr>
            <w:tcW w:w="6968" w:type="dxa"/>
          </w:tcPr>
          <w:p w14:paraId="3D0B6A48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z w:val="29"/>
              </w:rPr>
              <w:t>腾讯数码（天津）</w:t>
            </w:r>
            <w:r>
              <w:rPr>
                <w:spacing w:val="-3"/>
                <w:sz w:val="29"/>
              </w:rPr>
              <w:t>有限公司</w:t>
            </w:r>
          </w:p>
        </w:tc>
      </w:tr>
      <w:tr w14:paraId="12A1C3FB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248A5B26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22</w:t>
            </w:r>
          </w:p>
        </w:tc>
        <w:tc>
          <w:tcPr>
            <w:tcW w:w="6968" w:type="dxa"/>
          </w:tcPr>
          <w:p w14:paraId="53D2C808">
            <w:pPr>
              <w:pStyle w:val="7"/>
              <w:ind w:right="2"/>
              <w:rPr>
                <w:sz w:val="29"/>
              </w:rPr>
            </w:pPr>
            <w:r>
              <w:rPr>
                <w:sz w:val="29"/>
              </w:rPr>
              <w:t>纬湃汽车电子（天津）</w:t>
            </w:r>
            <w:r>
              <w:rPr>
                <w:spacing w:val="-3"/>
                <w:sz w:val="29"/>
              </w:rPr>
              <w:t>有限公司</w:t>
            </w:r>
          </w:p>
        </w:tc>
      </w:tr>
      <w:tr w14:paraId="22DA07C6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AB49344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23</w:t>
            </w:r>
          </w:p>
        </w:tc>
        <w:tc>
          <w:tcPr>
            <w:tcW w:w="6968" w:type="dxa"/>
          </w:tcPr>
          <w:p w14:paraId="4246820B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天津正标津达线缆集团有限公司</w:t>
            </w:r>
          </w:p>
        </w:tc>
      </w:tr>
      <w:tr w14:paraId="72C178D5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CAD03F6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24</w:t>
            </w:r>
          </w:p>
        </w:tc>
        <w:tc>
          <w:tcPr>
            <w:tcW w:w="6968" w:type="dxa"/>
          </w:tcPr>
          <w:p w14:paraId="35352DE7">
            <w:pPr>
              <w:pStyle w:val="7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中海油安全技术服务有限公司</w:t>
            </w:r>
          </w:p>
        </w:tc>
      </w:tr>
      <w:tr w14:paraId="0B7F3F7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12B165B2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25</w:t>
            </w:r>
          </w:p>
        </w:tc>
        <w:tc>
          <w:tcPr>
            <w:tcW w:w="6968" w:type="dxa"/>
          </w:tcPr>
          <w:p w14:paraId="73D5D702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z w:val="29"/>
              </w:rPr>
              <w:t>富联精密电子（天津）</w:t>
            </w:r>
            <w:r>
              <w:rPr>
                <w:spacing w:val="-3"/>
                <w:sz w:val="29"/>
              </w:rPr>
              <w:t>有限公司</w:t>
            </w:r>
          </w:p>
        </w:tc>
      </w:tr>
      <w:tr w14:paraId="1AE4235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3ED477C9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26</w:t>
            </w:r>
          </w:p>
        </w:tc>
        <w:tc>
          <w:tcPr>
            <w:tcW w:w="6968" w:type="dxa"/>
          </w:tcPr>
          <w:p w14:paraId="6764D5AF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天津七六四通信导航技术有限公司</w:t>
            </w:r>
          </w:p>
        </w:tc>
      </w:tr>
      <w:tr w14:paraId="2F6CF579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</w:tcPr>
          <w:p w14:paraId="7E2FAB10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27</w:t>
            </w:r>
          </w:p>
        </w:tc>
        <w:tc>
          <w:tcPr>
            <w:tcW w:w="6968" w:type="dxa"/>
          </w:tcPr>
          <w:p w14:paraId="6E3319B9">
            <w:pPr>
              <w:pStyle w:val="7"/>
              <w:spacing w:before="169"/>
              <w:ind w:left="2"/>
              <w:rPr>
                <w:sz w:val="29"/>
              </w:rPr>
            </w:pPr>
            <w:r>
              <w:rPr>
                <w:spacing w:val="-1"/>
                <w:sz w:val="29"/>
              </w:rPr>
              <w:t>天津港航工程有限公司</w:t>
            </w:r>
          </w:p>
        </w:tc>
      </w:tr>
      <w:tr w14:paraId="092E1C2B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  <w:tcBorders>
              <w:bottom w:val="single" w:color="000000" w:sz="2" w:space="0"/>
            </w:tcBorders>
          </w:tcPr>
          <w:p w14:paraId="30629200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28</w:t>
            </w:r>
          </w:p>
        </w:tc>
        <w:tc>
          <w:tcPr>
            <w:tcW w:w="6968" w:type="dxa"/>
            <w:tcBorders>
              <w:bottom w:val="single" w:color="000000" w:sz="2" w:space="0"/>
            </w:tcBorders>
          </w:tcPr>
          <w:p w14:paraId="23035A3D">
            <w:pPr>
              <w:pStyle w:val="7"/>
              <w:ind w:right="2"/>
              <w:rPr>
                <w:sz w:val="29"/>
              </w:rPr>
            </w:pPr>
            <w:r>
              <w:rPr>
                <w:sz w:val="29"/>
              </w:rPr>
              <w:t>华熙生物科技（天津）</w:t>
            </w:r>
            <w:r>
              <w:rPr>
                <w:spacing w:val="-3"/>
                <w:sz w:val="29"/>
              </w:rPr>
              <w:t>有限公司</w:t>
            </w:r>
          </w:p>
        </w:tc>
      </w:tr>
      <w:tr w14:paraId="54738959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361DD7">
            <w:pPr>
              <w:pStyle w:val="7"/>
              <w:spacing w:before="169"/>
              <w:rPr>
                <w:sz w:val="29"/>
              </w:rPr>
            </w:pPr>
            <w:r>
              <w:rPr>
                <w:spacing w:val="-5"/>
                <w:sz w:val="29"/>
              </w:rPr>
              <w:t>29</w:t>
            </w:r>
          </w:p>
        </w:tc>
        <w:tc>
          <w:tcPr>
            <w:tcW w:w="6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4F565F">
            <w:pPr>
              <w:pStyle w:val="7"/>
              <w:spacing w:before="169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天津飞旋科技股份有限公司</w:t>
            </w:r>
          </w:p>
        </w:tc>
      </w:tr>
      <w:tr w14:paraId="70967C9D">
        <w:tblPrEx>
          <w:tblBorders>
            <w:top w:val="single" w:color="2A2A2A" w:sz="2" w:space="0"/>
            <w:left w:val="single" w:color="2A2A2A" w:sz="2" w:space="0"/>
            <w:bottom w:val="single" w:color="2A2A2A" w:sz="2" w:space="0"/>
            <w:right w:val="single" w:color="2A2A2A" w:sz="2" w:space="0"/>
            <w:insideH w:val="single" w:color="2A2A2A" w:sz="2" w:space="0"/>
            <w:insideV w:val="single" w:color="2A2A2A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DAF988">
            <w:pPr>
              <w:pStyle w:val="7"/>
              <w:rPr>
                <w:sz w:val="29"/>
              </w:rPr>
            </w:pPr>
            <w:r>
              <w:rPr>
                <w:spacing w:val="-5"/>
                <w:sz w:val="29"/>
              </w:rPr>
              <w:t>30</w:t>
            </w:r>
          </w:p>
        </w:tc>
        <w:tc>
          <w:tcPr>
            <w:tcW w:w="69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57875D">
            <w:pPr>
              <w:pStyle w:val="7"/>
              <w:ind w:right="2"/>
              <w:rPr>
                <w:sz w:val="29"/>
              </w:rPr>
            </w:pPr>
            <w:r>
              <w:rPr>
                <w:spacing w:val="-1"/>
                <w:sz w:val="29"/>
              </w:rPr>
              <w:t>天津瑞奇外科器械股份有限公司</w:t>
            </w:r>
          </w:p>
        </w:tc>
      </w:tr>
    </w:tbl>
    <w:p w14:paraId="4DBA7FB5"/>
    <w:sectPr>
      <w:pgSz w:w="10840" w:h="15330"/>
      <w:pgMar w:top="1760" w:right="1080" w:bottom="280" w:left="1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6E0D4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before="168"/>
      <w:ind w:left="1" w:right="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820</Words>
  <Characters>868</Characters>
  <TotalTime>1</TotalTime>
  <ScaleCrop>false</ScaleCrop>
  <LinksUpToDate>false</LinksUpToDate>
  <CharactersWithSpaces>894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2025-12-22T07:15:00Z</dcterms:created>
  <dc:creator>刘乃静</dc:creator>
  <cp:lastModifiedBy>莹~O(∩_∩)O</cp:lastModifiedBy>
  <dcterms:modified xsi:type="dcterms:W3CDTF">2025-12-22T07:17:03Z</dcterms:modified>
  <dc:title>天津经济技术开发区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/>
  </property>
  <property fmtid="{D5CDD505-2E9C-101B-9397-08002B2CF9AE}" pid="3" name="Created">
    <vt:filetime>2025-12-18T00:00:00Z</vt:filetime>
  </property>
  <property fmtid="{D5CDD505-2E9C-101B-9397-08002B2CF9AE}" pid="4" name="Creator">
    <vt:lpwstr>WPS 文字</vt:lpwstr>
  </property>
  <property fmtid="{D5CDD505-2E9C-101B-9397-08002B2CF9AE}" pid="5" name="CreatorVersion">
    <vt:lpwstr/>
  </property>
  <property fmtid="{D5CDD505-2E9C-101B-9397-08002B2CF9AE}" pid="6" name="LastSaved">
    <vt:filetime>2025-12-22T00:00:00Z</vt:filetime>
  </property>
  <property fmtid="{D5CDD505-2E9C-101B-9397-08002B2CF9AE}" pid="7" name="Producer">
    <vt:lpwstr>UPDF</vt:lpwstr>
  </property>
  <property fmtid="{D5CDD505-2E9C-101B-9397-08002B2CF9AE}" pid="8" name="KSOTemplateDocerSaveRecord">
    <vt:lpwstr>eyJoZGlkIjoiZDVhMGQ3ZTBiYzVmMzk1YzZiM2QwNzFiMjY1YzU2YzYiLCJ1c2VySWQiOiI0MTkzODQ4NjEifQ==</vt:lpwstr>
  </property>
  <property fmtid="{D5CDD505-2E9C-101B-9397-08002B2CF9AE}" pid="9" name="KSOProductBuildVer">
    <vt:lpwstr>2052-12.1.0.24034</vt:lpwstr>
  </property>
  <property fmtid="{D5CDD505-2E9C-101B-9397-08002B2CF9AE}" pid="10" name="ICV">
    <vt:lpwstr>2907238E58CE4B8284DF3E2D04F988F2_12</vt:lpwstr>
  </property>
</Properties>
</file>