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eastAsia="黑体"/>
          <w:color w:val="333333"/>
          <w:kern w:val="0"/>
          <w:sz w:val="32"/>
          <w:szCs w:val="32"/>
        </w:rPr>
        <w:t>2</w:t>
      </w:r>
    </w:p>
    <w:p>
      <w:pPr>
        <w:snapToGrid w:val="0"/>
        <w:spacing w:line="360" w:lineRule="auto"/>
        <w:jc w:val="center"/>
        <w:rPr>
          <w:rFonts w:eastAsia="华文中宋"/>
          <w:b/>
          <w:color w:val="333333"/>
          <w:kern w:val="0"/>
          <w:sz w:val="36"/>
          <w:szCs w:val="36"/>
        </w:rPr>
      </w:pPr>
    </w:p>
    <w:p>
      <w:pPr>
        <w:snapToGrid w:val="0"/>
        <w:jc w:val="center"/>
        <w:rPr>
          <w:rFonts w:hint="eastAsia" w:ascii="文星简小标宋" w:eastAsia="文星简小标宋"/>
          <w:color w:val="333333"/>
          <w:spacing w:val="-20"/>
          <w:kern w:val="0"/>
          <w:sz w:val="44"/>
          <w:szCs w:val="44"/>
        </w:rPr>
      </w:pPr>
      <w:r>
        <w:rPr>
          <w:rFonts w:hint="eastAsia" w:ascii="文星简小标宋" w:hAnsi="华文中宋" w:eastAsia="文星简小标宋"/>
          <w:color w:val="333333"/>
          <w:spacing w:val="-20"/>
          <w:kern w:val="0"/>
          <w:sz w:val="44"/>
          <w:szCs w:val="44"/>
        </w:rPr>
        <w:t>中华技能大奖和全国技术能手申报表</w:t>
      </w:r>
    </w:p>
    <w:p>
      <w:pPr>
        <w:snapToGrid w:val="0"/>
        <w:jc w:val="center"/>
        <w:rPr>
          <w:rFonts w:hint="eastAsia" w:ascii="文星简小标宋" w:eastAsia="文星简小标宋"/>
          <w:color w:val="333333"/>
          <w:spacing w:val="-20"/>
          <w:kern w:val="0"/>
          <w:sz w:val="44"/>
          <w:szCs w:val="44"/>
        </w:rPr>
      </w:pPr>
      <w:r>
        <w:rPr>
          <w:rFonts w:hint="eastAsia" w:ascii="文星简小标宋" w:hAnsi="华文中宋" w:eastAsia="文星简小标宋"/>
          <w:color w:val="333333"/>
          <w:spacing w:val="-20"/>
          <w:kern w:val="0"/>
          <w:sz w:val="44"/>
          <w:szCs w:val="44"/>
        </w:rPr>
        <w:t>填表说明</w:t>
      </w:r>
    </w:p>
    <w:p>
      <w:pPr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snapToGrid w:val="0"/>
        <w:spacing w:line="360" w:lineRule="auto"/>
        <w:rPr>
          <w:rFonts w:eastAsia="黑体"/>
          <w:color w:val="000000"/>
          <w:spacing w:val="-12"/>
          <w:sz w:val="32"/>
          <w:szCs w:val="32"/>
        </w:rPr>
      </w:pPr>
      <w:r>
        <w:rPr>
          <w:rFonts w:hint="eastAsia" w:eastAsia="黑体"/>
          <w:color w:val="000000"/>
          <w:spacing w:val="-12"/>
          <w:sz w:val="32"/>
          <w:szCs w:val="32"/>
        </w:rPr>
        <w:t xml:space="preserve">    </w:t>
      </w:r>
      <w:bookmarkStart w:id="0" w:name="_GoBack"/>
      <w:bookmarkEnd w:id="0"/>
      <w:r>
        <w:rPr>
          <w:rFonts w:eastAsia="黑体"/>
          <w:color w:val="000000"/>
          <w:spacing w:val="-12"/>
          <w:sz w:val="32"/>
          <w:szCs w:val="32"/>
        </w:rPr>
        <w:t>注意事项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申报表填写内容应经本人所在单位人事部门审核。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一律用A4纸打印（复印），内容要具体、真实、字迹清楚。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如填写内容较多，可另加附页。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此表需候选人所在单位加盖骑缝章。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</w:rPr>
      </w:pPr>
      <w:r>
        <w:rPr>
          <w:rFonts w:eastAsia="仿宋_GB2312"/>
          <w:spacing w:val="-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表格中涉及证明人或证明材料的，请填写证明人的姓名（如本单位人事部门的负责人）或附证明材料的复印件。</w:t>
      </w:r>
    </w:p>
    <w:p>
      <w:pPr>
        <w:snapToGrid w:val="0"/>
        <w:spacing w:line="360" w:lineRule="auto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 xml:space="preserve">    </w:t>
      </w:r>
      <w:r>
        <w:rPr>
          <w:rFonts w:eastAsia="黑体"/>
          <w:spacing w:val="-12"/>
          <w:sz w:val="32"/>
          <w:szCs w:val="32"/>
        </w:rPr>
        <w:t>封面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“姓名”栏填写本人身份证所用的姓名。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“工作单位”栏应填写候选人所在基层单位，要与申报表最后一页中“本人所在基层单位推荐意见”栏行政公章一致。</w:t>
      </w:r>
    </w:p>
    <w:p>
      <w:pPr>
        <w:snapToGrid w:val="0"/>
        <w:spacing w:line="360" w:lineRule="auto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 xml:space="preserve">    </w:t>
      </w:r>
      <w:r>
        <w:rPr>
          <w:rFonts w:eastAsia="黑体"/>
          <w:spacing w:val="-12"/>
          <w:sz w:val="32"/>
          <w:szCs w:val="32"/>
        </w:rPr>
        <w:t>第一页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“出生日期”栏填写应与身份证的出生年月日一致。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政治面貌”栏应按国标填写，如“中共党员”、“中共预备党员”、“共青团员”、“民革会员”、“民盟盟员”、“民建会员”、“民进会员”、“农工党党员”、“致公党党员”、“九三学社社员”、“台盟盟员”、“无党派民主人士”、“群众”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“文化程度”栏按国标填写最终学历，如“研究生、大学本科、大学专科和专科学校、中等专业学校或中等技术学校、技工学校、高中、初中、小学。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“职业（工种）名称”栏应与职业资格（技能等级）证书中的（职业）工种相同。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“职业资格（技能等级）”栏应与职业资格（技能等级）证书一致，如高级技师、技师、高级工、中级工、初级工。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“参加工作时间”栏要如实填写至年月。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“从事本职业（工种）时间”栏要如实填写至年月。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“工作单位”栏应填写候选人所在基层单位，要与申报表最后一页中“本人所在基层单位推荐意见”栏行政公章一致。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“办公电话（座机）”栏填写本人办公室或车间电话，确保能够与本人取得联系（需要填写区号）。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“手机”栏填写候选人本人手机号码。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“电子邮箱”栏填写本人电子邮箱地址。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“主要经历”栏从最高第一学历填起，起止时间要连续。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（备注：《国家技能人才培育突出贡献个人申报表》封面和第一页填写要求同上）</w:t>
      </w:r>
    </w:p>
    <w:p>
      <w:pPr>
        <w:snapToGrid w:val="0"/>
        <w:spacing w:line="360" w:lineRule="auto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 xml:space="preserve">    </w:t>
      </w:r>
      <w:r>
        <w:rPr>
          <w:rFonts w:eastAsia="黑体"/>
          <w:spacing w:val="-12"/>
          <w:sz w:val="32"/>
          <w:szCs w:val="32"/>
        </w:rPr>
        <w:t>第二页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“获得国家专利情况”栏按时间由前至后填写，并依次注明时间、专利名称、专利号。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“荣获省部级或以上科技进步奖情况”栏按时间顺序由先至后填写，如果是以单位名义或多人集体参评获奖，需补充相关说明，说明候选人在项目中起到的具体作用。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“技术革新情况”栏，填写除“获得国家专利情况”及“荣获省部级以上科技进步奖情况”栏填写内容外，其他的技术革新情况。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“其他绝招绝技或突出贡献”栏填写除“获得国家专利情况”及“荣获省部级以上科技进步奖情况”栏填写内容外，其他绝招绝技或突出贡献情况。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“职业技能竞赛获奖情况”栏按照竞赛级别由高至低依次填写,在国家级一、二类或省级一类职业技能竞赛决赛中获奖情况。</w:t>
      </w:r>
    </w:p>
    <w:p>
      <w:pPr>
        <w:snapToGrid w:val="0"/>
        <w:spacing w:line="360" w:lineRule="auto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 xml:space="preserve">    </w:t>
      </w:r>
      <w:r>
        <w:rPr>
          <w:rFonts w:eastAsia="黑体"/>
          <w:spacing w:val="-12"/>
          <w:sz w:val="32"/>
          <w:szCs w:val="32"/>
        </w:rPr>
        <w:t>第三页</w:t>
      </w:r>
    </w:p>
    <w:p>
      <w:pPr>
        <w:snapToGrid w:val="0"/>
        <w:spacing w:line="360" w:lineRule="auto"/>
        <w:ind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曾荣获的荣誉称号”栏从最近一次获得的省部级或行业授予的荣誉称号开始，按照获得时间顺序依次填写（曾荣获“全国技术能手”称号的需要注明获得的方式，如在第几届评选表彰活动中或某年某项竞赛中荣获）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“其他获奖情况”栏填写上述未被列出的省部级或行业的获奖情况。</w:t>
      </w:r>
    </w:p>
    <w:p>
      <w:pPr>
        <w:snapToGrid w:val="0"/>
        <w:spacing w:line="360" w:lineRule="auto"/>
        <w:ind w:left="61" w:leftChars="29" w:firstLine="592" w:firstLineChars="200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pacing w:val="-12"/>
          <w:sz w:val="32"/>
          <w:szCs w:val="32"/>
        </w:rPr>
        <w:t>“身份证复印件粘贴处”栏粘贴身份证复印件，要求复印件上的字迹、数字、照片清楚。</w:t>
      </w:r>
    </w:p>
    <w:p>
      <w:pPr>
        <w:snapToGrid w:val="0"/>
        <w:spacing w:line="360" w:lineRule="auto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 xml:space="preserve">    </w:t>
      </w:r>
      <w:r>
        <w:rPr>
          <w:rFonts w:eastAsia="黑体"/>
          <w:spacing w:val="-12"/>
          <w:sz w:val="32"/>
          <w:szCs w:val="32"/>
        </w:rPr>
        <w:t>第四页</w:t>
      </w:r>
    </w:p>
    <w:p>
      <w:pPr>
        <w:snapToGrid w:val="0"/>
        <w:spacing w:line="360" w:lineRule="auto"/>
        <w:ind w:firstLine="592" w:firstLineChars="200"/>
        <w:rPr>
          <w:rFonts w:eastAsia="仿宋_GB2312"/>
          <w:color w:val="000000"/>
          <w:spacing w:val="-12"/>
          <w:sz w:val="32"/>
          <w:szCs w:val="32"/>
        </w:rPr>
      </w:pPr>
      <w:r>
        <w:rPr>
          <w:rFonts w:eastAsia="仿宋_GB2312"/>
          <w:color w:val="000000"/>
          <w:spacing w:val="-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color w:val="000000"/>
          <w:spacing w:val="-12"/>
          <w:sz w:val="32"/>
          <w:szCs w:val="32"/>
        </w:rPr>
        <w:t>“本人所在基层单位意见”栏由候选人所在基层工作单位签署意见并盖其行政公章。</w:t>
      </w:r>
    </w:p>
    <w:p>
      <w:pPr>
        <w:snapToGrid w:val="0"/>
        <w:spacing w:line="360" w:lineRule="auto"/>
        <w:ind w:firstLine="592" w:firstLineChars="200"/>
        <w:rPr>
          <w:rFonts w:eastAsia="仿宋_GB2312"/>
          <w:color w:val="000000"/>
          <w:spacing w:val="-12"/>
          <w:sz w:val="32"/>
          <w:szCs w:val="32"/>
        </w:rPr>
      </w:pPr>
      <w:r>
        <w:rPr>
          <w:rFonts w:eastAsia="仿宋_GB2312"/>
          <w:color w:val="000000"/>
          <w:spacing w:val="-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color w:val="000000"/>
          <w:spacing w:val="-12"/>
          <w:sz w:val="32"/>
          <w:szCs w:val="32"/>
        </w:rPr>
        <w:t>“</w:t>
      </w:r>
      <w:r>
        <w:rPr>
          <w:rFonts w:eastAsia="仿宋_GB2312"/>
          <w:spacing w:val="-12"/>
          <w:sz w:val="32"/>
          <w:szCs w:val="32"/>
        </w:rPr>
        <w:t>本人所在基层单位上级主管单位或所在地地市级人社部门意见”栏</w:t>
      </w:r>
      <w:r>
        <w:rPr>
          <w:rFonts w:eastAsia="仿宋_GB2312"/>
          <w:color w:val="000000"/>
          <w:spacing w:val="-12"/>
          <w:sz w:val="32"/>
          <w:szCs w:val="32"/>
        </w:rPr>
        <w:t>由候选人基层单位的直接主管单位签署意见并盖章。</w:t>
      </w:r>
    </w:p>
    <w:p>
      <w:r>
        <w:rPr>
          <w:rFonts w:eastAsia="仿宋_GB2312"/>
          <w:color w:val="000000"/>
          <w:spacing w:val="-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color w:val="000000"/>
          <w:spacing w:val="-12"/>
          <w:sz w:val="32"/>
          <w:szCs w:val="32"/>
        </w:rPr>
        <w:t>“推荐</w:t>
      </w:r>
      <w:r>
        <w:rPr>
          <w:rFonts w:eastAsia="仿宋_GB2312"/>
          <w:spacing w:val="-12"/>
          <w:sz w:val="32"/>
          <w:szCs w:val="32"/>
        </w:rPr>
        <w:t>单位意见”栏，根据推荐渠道，分别由各省（自治区、直辖市）和新疆兵团人力资源社会保障厅（局）；或</w:t>
      </w:r>
      <w:r>
        <w:rPr>
          <w:rFonts w:eastAsia="仿宋_GB2312"/>
          <w:spacing w:val="-12"/>
          <w:kern w:val="0"/>
          <w:sz w:val="32"/>
          <w:szCs w:val="32"/>
        </w:rPr>
        <w:t>中央军委政治工作部兵员和文职人员局，国资委企干一局，国务院有关部门、全国工商联的</w:t>
      </w:r>
      <w:r>
        <w:rPr>
          <w:rFonts w:eastAsia="仿宋_GB2312"/>
          <w:spacing w:val="-12"/>
          <w:sz w:val="32"/>
          <w:szCs w:val="32"/>
        </w:rPr>
        <w:t>办公厅</w:t>
      </w:r>
      <w:r>
        <w:rPr>
          <w:rFonts w:eastAsia="仿宋_GB2312"/>
          <w:spacing w:val="-12"/>
          <w:kern w:val="0"/>
          <w:sz w:val="32"/>
          <w:szCs w:val="32"/>
        </w:rPr>
        <w:t>，行业协会和相关企业</w:t>
      </w:r>
      <w:r>
        <w:rPr>
          <w:rFonts w:eastAsia="仿宋_GB2312"/>
          <w:spacing w:val="-12"/>
          <w:sz w:val="32"/>
          <w:szCs w:val="32"/>
        </w:rPr>
        <w:t>签署意见并盖公章。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8277A"/>
    <w:rsid w:val="6CC8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2018-04-16T06:58:00Z</dcterms:created>
  <dc:creator>Administrator</dc:creator>
  <cp:lastModifiedBy>Administrator</cp:lastModifiedBy>
  <dcterms:modified xsi:type="dcterms:W3CDTF">2018-04-16T06:58:54Z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