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1C" w:rsidRPr="006D2959" w:rsidRDefault="00D4471C" w:rsidP="00D4471C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 w:rsidRPr="006D2959">
        <w:rPr>
          <w:rFonts w:ascii="黑体" w:eastAsia="黑体" w:hAnsi="黑体" w:hint="eastAsia"/>
          <w:sz w:val="32"/>
          <w:szCs w:val="32"/>
        </w:rPr>
        <w:t>附件：</w:t>
      </w:r>
    </w:p>
    <w:p w:rsidR="00D4471C" w:rsidRDefault="00D4471C" w:rsidP="00D4471C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Arial, Helvetica, sans-serif"/>
          <w:sz w:val="32"/>
          <w:szCs w:val="32"/>
        </w:rPr>
      </w:pPr>
    </w:p>
    <w:p w:rsidR="00D4471C" w:rsidRPr="006D2959" w:rsidRDefault="00D4471C" w:rsidP="00D4471C">
      <w:pPr>
        <w:pStyle w:val="a3"/>
        <w:shd w:val="clear" w:color="auto" w:fill="FFFFFF"/>
        <w:spacing w:line="580" w:lineRule="exact"/>
        <w:jc w:val="center"/>
        <w:rPr>
          <w:rFonts w:ascii="方正小标宋简体" w:eastAsia="方正小标宋简体" w:hAnsi="Arial, Helvetica, sans-serif"/>
          <w:sz w:val="44"/>
          <w:szCs w:val="44"/>
        </w:rPr>
      </w:pPr>
      <w:r w:rsidRPr="006D2959">
        <w:rPr>
          <w:rFonts w:ascii="方正小标宋简体" w:eastAsia="方正小标宋简体" w:hAnsi="Arial, Helvetica, sans-serif"/>
          <w:sz w:val="44"/>
          <w:szCs w:val="44"/>
        </w:rPr>
        <w:t>2018</w:t>
      </w:r>
      <w:r w:rsidRPr="006D2959">
        <w:rPr>
          <w:rFonts w:ascii="方正小标宋简体" w:eastAsia="方正小标宋简体" w:hAnsi="Arial, Helvetica, sans-serif" w:hint="eastAsia"/>
          <w:sz w:val="44"/>
          <w:szCs w:val="44"/>
        </w:rPr>
        <w:t>年度天津开发区</w:t>
      </w:r>
      <w:r>
        <w:rPr>
          <w:rFonts w:ascii="方正小标宋简体" w:eastAsia="方正小标宋简体" w:hAnsi="Arial, Helvetica, sans-serif" w:hint="eastAsia"/>
          <w:sz w:val="44"/>
          <w:szCs w:val="44"/>
          <w:lang w:eastAsia="zh-CN"/>
        </w:rPr>
        <w:t>国家级高新技术企业</w:t>
      </w:r>
      <w:r>
        <w:rPr>
          <w:rFonts w:ascii="方正小标宋简体" w:eastAsia="方正小标宋简体" w:hAnsi="Arial, Helvetica, sans-serif"/>
          <w:sz w:val="44"/>
          <w:szCs w:val="44"/>
          <w:lang w:eastAsia="zh-CN"/>
        </w:rPr>
        <w:br/>
      </w:r>
      <w:r>
        <w:rPr>
          <w:rFonts w:ascii="方正小标宋简体" w:eastAsia="方正小标宋简体" w:hAnsi="Arial, Helvetica, sans-serif" w:hint="eastAsia"/>
          <w:sz w:val="44"/>
          <w:szCs w:val="44"/>
          <w:lang w:eastAsia="zh-CN"/>
        </w:rPr>
        <w:t>服务机构</w:t>
      </w:r>
      <w:r w:rsidRPr="006D2959">
        <w:rPr>
          <w:rFonts w:ascii="方正小标宋简体" w:eastAsia="方正小标宋简体" w:hAnsi="Arial, Helvetica, sans-serif" w:hint="eastAsia"/>
          <w:sz w:val="44"/>
          <w:szCs w:val="44"/>
        </w:rPr>
        <w:t>名单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"/>
        <w:gridCol w:w="7715"/>
      </w:tblGrid>
      <w:tr w:rsidR="00D4471C" w:rsidRPr="00FF690B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机构名称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天津市天元生产力促进有限公司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天津至勤投资咨询有限公司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天津滨创生产力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促进有限公司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天津维正知识产权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代理有限公司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天津高科生产力促进有限公司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晟汇泽创生产力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促进有限公司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科税（天津）科技发展有限公司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天津合志知识产权咨询有限公司</w:t>
            </w:r>
          </w:p>
        </w:tc>
      </w:tr>
      <w:tr w:rsidR="00D4471C" w:rsidRPr="009B6C16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天津滨海新区普华永道科技有限公司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天津滨海新区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中亿宏信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生产力促进有限公司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天津海天缘生产力促进中心有限责任公司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国创生产力促进（天津）有限公司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天津中鑫鼎泰投资咨询有限公司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天津尚仪企业管理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天津弘创投资咨询有限公司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天津中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企鸿瑞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商务信息咨询有限公司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天津中帆科技信息咨询有限公司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众益联生产力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促进有限公司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天津科苑生产力促进有限责任公司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天津市鼎拓知识产权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代理有限公司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天津科技成果转化投资服务有限公司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天津国际科技咨询公司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天津企智科技股份有限公司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天津市企兴知识产权管理咨询有限公司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创智天诚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知识产权代理事务所（普通合伙）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中企创商务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天津沁优知识产权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服务有限公司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天津晴丰生产力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促进有限公司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天津佳奇科技有限公司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汇晶采生产力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促进有限公司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天津领秀基业资产管理有限公司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天津市博</w:t>
            </w: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晟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生产力促进股份有限公司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浙江大学滨海产业技术研究院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智达慧远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（天津）科技咨询有限公司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天津市捷路通知识产权代理有限公司</w:t>
            </w:r>
          </w:p>
        </w:tc>
      </w:tr>
      <w:tr w:rsidR="00D4471C" w:rsidTr="00FB5F5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84D1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1C" w:rsidRPr="00E84D1C" w:rsidRDefault="00D4471C" w:rsidP="00FB5F5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天津宏展科技</w:t>
            </w:r>
            <w:proofErr w:type="gramEnd"/>
            <w:r w:rsidRPr="00E84D1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服务有限公司</w:t>
            </w:r>
          </w:p>
        </w:tc>
      </w:tr>
    </w:tbl>
    <w:p w:rsidR="00D4471C" w:rsidRPr="00E84D1C" w:rsidRDefault="00D4471C" w:rsidP="00D4471C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84D1C">
        <w:rPr>
          <w:rFonts w:ascii="仿宋_GB2312" w:eastAsia="仿宋_GB2312" w:hAnsi="宋体" w:cs="宋体" w:hint="eastAsia"/>
          <w:kern w:val="0"/>
          <w:sz w:val="32"/>
          <w:szCs w:val="32"/>
        </w:rPr>
        <w:t>注：排名不分先后。</w:t>
      </w:r>
    </w:p>
    <w:p w:rsidR="0010355D" w:rsidRDefault="0010355D"/>
    <w:sectPr w:rsidR="0010355D" w:rsidSect="0010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71C"/>
    <w:rsid w:val="0010355D"/>
    <w:rsid w:val="004A35A7"/>
    <w:rsid w:val="0071372D"/>
    <w:rsid w:val="009D73EB"/>
    <w:rsid w:val="00D4471C"/>
    <w:rsid w:val="00DC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71C"/>
    <w:pPr>
      <w:widowControl/>
      <w:spacing w:before="100" w:beforeAutospacing="1" w:after="100" w:afterAutospacing="1"/>
      <w:jc w:val="left"/>
    </w:pPr>
    <w:rPr>
      <w:kern w:val="0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2018-01-16T04:36:00Z</dcterms:created>
  <dcterms:modified xsi:type="dcterms:W3CDTF">2018-01-16T04:37:00Z</dcterms:modified>
</cp:coreProperties>
</file>