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11666">
      <w:pPr>
        <w:spacing w:line="1000" w:lineRule="exact"/>
        <w:ind w:firstLine="216" w:firstLineChars="50"/>
        <w:rPr>
          <w:rFonts w:hint="eastAsia" w:ascii="方正小标宋简体" w:eastAsia="方正小标宋简体"/>
          <w:b/>
          <w:snapToGrid w:val="0"/>
          <w:color w:val="FF0000"/>
          <w:spacing w:val="-8"/>
          <w:w w:val="62"/>
          <w:kern w:val="0"/>
          <w:sz w:val="72"/>
          <w:szCs w:val="72"/>
        </w:rPr>
      </w:pPr>
    </w:p>
    <w:p w14:paraId="71D8486E">
      <w:pPr>
        <w:spacing w:line="1000" w:lineRule="exact"/>
        <w:ind w:firstLine="216" w:firstLineChars="50"/>
        <w:rPr>
          <w:rFonts w:hint="eastAsia" w:ascii="方正小标宋简体" w:eastAsia="方正小标宋简体"/>
          <w:b/>
          <w:snapToGrid w:val="0"/>
          <w:color w:val="FF0000"/>
          <w:spacing w:val="-8"/>
          <w:w w:val="62"/>
          <w:kern w:val="0"/>
          <w:sz w:val="72"/>
          <w:szCs w:val="72"/>
        </w:rPr>
      </w:pPr>
      <w:r>
        <w:rPr>
          <w:rFonts w:hint="eastAsia" w:ascii="方正小标宋简体" w:eastAsia="方正小标宋简体"/>
          <w:b/>
          <w:snapToGrid w:val="0"/>
          <w:color w:val="FF0000"/>
          <w:spacing w:val="-8"/>
          <w:w w:val="62"/>
          <w:kern w:val="0"/>
          <w:sz w:val="72"/>
          <w:szCs w:val="72"/>
        </w:rPr>
        <w:t xml:space="preserve"> </w:t>
      </w:r>
    </w:p>
    <w:p w14:paraId="09971088">
      <w:pPr>
        <w:spacing w:line="1000" w:lineRule="exact"/>
        <w:ind w:firstLine="216" w:firstLineChars="50"/>
        <w:rPr>
          <w:rFonts w:hint="eastAsia" w:ascii="方正小标宋简体" w:eastAsia="方正小标宋简体"/>
          <w:b/>
          <w:snapToGrid w:val="0"/>
          <w:color w:val="FF0000"/>
          <w:spacing w:val="-8"/>
          <w:w w:val="62"/>
          <w:kern w:val="0"/>
          <w:sz w:val="72"/>
          <w:szCs w:val="72"/>
        </w:rPr>
      </w:pPr>
    </w:p>
    <w:p w14:paraId="0AA77DF5">
      <w:pPr>
        <w:spacing w:line="240" w:lineRule="exact"/>
        <w:jc w:val="center"/>
        <w:rPr>
          <w:rFonts w:hint="eastAsia" w:ascii="仿宋_GB2312" w:eastAsia="仿宋_GB2312"/>
          <w:sz w:val="32"/>
          <w:szCs w:val="32"/>
        </w:rPr>
      </w:pPr>
    </w:p>
    <w:p w14:paraId="63D44E18">
      <w:pPr>
        <w:spacing w:line="240" w:lineRule="exact"/>
        <w:jc w:val="center"/>
        <w:rPr>
          <w:rFonts w:hint="eastAsia" w:ascii="仿宋_GB2312" w:eastAsia="仿宋_GB2312"/>
          <w:sz w:val="32"/>
          <w:szCs w:val="32"/>
        </w:rPr>
      </w:pPr>
    </w:p>
    <w:p w14:paraId="634DA987">
      <w:pPr>
        <w:spacing w:line="240" w:lineRule="exact"/>
        <w:jc w:val="center"/>
        <w:rPr>
          <w:rFonts w:hint="eastAsia" w:ascii="仿宋_GB2312" w:eastAsia="仿宋_GB2312"/>
          <w:sz w:val="32"/>
          <w:szCs w:val="32"/>
        </w:rPr>
      </w:pPr>
    </w:p>
    <w:p w14:paraId="1888C8C2">
      <w:pPr>
        <w:spacing w:line="300" w:lineRule="exact"/>
        <w:jc w:val="center"/>
        <w:rPr>
          <w:rFonts w:hint="eastAsia" w:ascii="仿宋" w:hAnsi="仿宋" w:eastAsia="仿宋"/>
          <w:sz w:val="32"/>
          <w:szCs w:val="32"/>
        </w:rPr>
      </w:pPr>
      <w:r>
        <w:rPr>
          <w:rFonts w:hint="eastAsia" w:ascii="仿宋" w:hAnsi="仿宋" w:eastAsia="仿宋"/>
          <w:sz w:val="32"/>
          <w:szCs w:val="32"/>
        </w:rPr>
        <w:t>津滨中塘环准〔202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13</w:t>
      </w:r>
      <w:r>
        <w:rPr>
          <w:rFonts w:hint="eastAsia" w:ascii="仿宋" w:hAnsi="仿宋" w:eastAsia="仿宋"/>
          <w:sz w:val="32"/>
          <w:szCs w:val="32"/>
        </w:rPr>
        <w:t>号</w:t>
      </w:r>
    </w:p>
    <w:p w14:paraId="17CFC39B">
      <w:pPr>
        <w:keepNext w:val="0"/>
        <w:keepLines w:val="0"/>
        <w:widowControl/>
        <w:suppressLineNumbers w:val="0"/>
        <w:jc w:val="center"/>
        <w:rPr>
          <w:rFonts w:hint="eastAsia" w:ascii="宋体" w:hAnsi="宋体" w:eastAsia="宋体" w:cs="宋体"/>
          <w:b/>
          <w:bCs/>
          <w:sz w:val="44"/>
          <w:szCs w:val="44"/>
        </w:rPr>
      </w:pPr>
      <w:r>
        <w:rPr>
          <w:rFonts w:hint="eastAsia" w:ascii="宋体" w:hAnsi="宋体" w:eastAsia="宋体" w:cs="宋体"/>
          <w:b/>
          <w:bCs/>
          <w:sz w:val="44"/>
          <w:szCs w:val="44"/>
        </w:rPr>
        <w:t>关于</w:t>
      </w:r>
      <w:r>
        <w:rPr>
          <w:rFonts w:hint="eastAsia"/>
          <w:b/>
          <w:bCs/>
          <w:sz w:val="44"/>
          <w:szCs w:val="44"/>
        </w:rPr>
        <w:t>稳定杆智能化生产线二期技改项目</w:t>
      </w:r>
      <w:r>
        <w:rPr>
          <w:rFonts w:hint="eastAsia" w:ascii="宋体" w:hAnsi="宋体" w:eastAsia="宋体" w:cs="宋体"/>
          <w:b/>
          <w:bCs/>
          <w:sz w:val="44"/>
          <w:szCs w:val="44"/>
        </w:rPr>
        <w:t>环境影响报告表的批复</w:t>
      </w:r>
    </w:p>
    <w:p w14:paraId="43017B30">
      <w:pPr>
        <w:widowControl/>
        <w:jc w:val="center"/>
        <w:rPr>
          <w:rFonts w:hint="eastAsia" w:ascii="宋体" w:hAnsi="宋体" w:cs="宋体"/>
          <w:b/>
          <w:bCs/>
          <w:sz w:val="44"/>
          <w:szCs w:val="44"/>
        </w:rPr>
      </w:pPr>
    </w:p>
    <w:p w14:paraId="31F4FE05">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b w:val="0"/>
          <w:bCs w:val="0"/>
          <w:sz w:val="32"/>
          <w:szCs w:val="32"/>
        </w:rPr>
      </w:pPr>
      <w:r>
        <w:rPr>
          <w:rFonts w:hint="eastAsia" w:ascii="仿宋" w:hAnsi="仿宋" w:eastAsia="仿宋" w:cs="仿宋"/>
          <w:color w:val="auto"/>
          <w:sz w:val="32"/>
          <w:szCs w:val="32"/>
          <w:u w:val="none"/>
        </w:rPr>
        <w:t>天津</w:t>
      </w:r>
      <w:r>
        <w:rPr>
          <w:rFonts w:hint="eastAsia" w:ascii="仿宋" w:hAnsi="仿宋" w:eastAsia="仿宋" w:cs="仿宋"/>
          <w:b w:val="0"/>
          <w:bCs w:val="0"/>
          <w:color w:val="auto"/>
          <w:sz w:val="32"/>
          <w:szCs w:val="32"/>
          <w:u w:val="none"/>
        </w:rPr>
        <w:t>市大港汽车配件弹簧厂</w:t>
      </w:r>
      <w:r>
        <w:rPr>
          <w:rFonts w:hint="eastAsia" w:ascii="仿宋" w:hAnsi="仿宋" w:eastAsia="仿宋" w:cs="仿宋"/>
          <w:b w:val="0"/>
          <w:bCs w:val="0"/>
          <w:sz w:val="32"/>
          <w:szCs w:val="32"/>
        </w:rPr>
        <w:t>：</w:t>
      </w:r>
    </w:p>
    <w:p w14:paraId="1C754CDB">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你单位呈报的《稳定杆智能化生产线二期技改项目环境影响报告表》（以下简称“报告表”）收悉。经研究，现批复如下：</w:t>
      </w:r>
    </w:p>
    <w:p w14:paraId="58D5CE39">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w:t>
      </w:r>
      <w:r>
        <w:rPr>
          <w:rFonts w:hint="eastAsia" w:ascii="仿宋" w:hAnsi="仿宋" w:eastAsia="仿宋" w:cs="仿宋"/>
          <w:b w:val="0"/>
          <w:bCs w:val="0"/>
          <w:color w:val="auto"/>
          <w:sz w:val="32"/>
          <w:szCs w:val="32"/>
          <w:u w:val="none"/>
        </w:rPr>
        <w:t>天津市大港汽车配件弹簧厂</w:t>
      </w:r>
      <w:r>
        <w:rPr>
          <w:rFonts w:hint="eastAsia" w:ascii="仿宋" w:hAnsi="仿宋" w:eastAsia="仿宋" w:cs="仿宋"/>
          <w:b w:val="0"/>
          <w:bCs w:val="0"/>
          <w:sz w:val="32"/>
          <w:szCs w:val="32"/>
        </w:rPr>
        <w:t>（以下简称“建设单位”）</w:t>
      </w:r>
      <w:r>
        <w:rPr>
          <w:rFonts w:hint="eastAsia" w:ascii="仿宋" w:hAnsi="仿宋" w:eastAsia="仿宋" w:cs="仿宋"/>
          <w:b w:val="0"/>
          <w:bCs w:val="0"/>
          <w:sz w:val="32"/>
          <w:szCs w:val="32"/>
          <w:lang w:val="en-US" w:eastAsia="zh-CN"/>
        </w:rPr>
        <w:t>位于</w:t>
      </w:r>
      <w:r>
        <w:rPr>
          <w:rStyle w:val="17"/>
          <w:rFonts w:hint="eastAsia" w:ascii="仿宋" w:hAnsi="仿宋" w:eastAsia="仿宋" w:cs="仿宋"/>
          <w:b w:val="0"/>
          <w:bCs w:val="0"/>
          <w:color w:val="auto"/>
          <w:sz w:val="32"/>
          <w:szCs w:val="32"/>
        </w:rPr>
        <w:t>天津市滨海新区中塘镇万安路以南，中塘路以东，中信路以西700米</w:t>
      </w:r>
      <w:r>
        <w:rPr>
          <w:rFonts w:hint="eastAsia" w:ascii="仿宋" w:hAnsi="仿宋" w:eastAsia="仿宋" w:cs="仿宋"/>
          <w:b w:val="0"/>
          <w:bCs w:val="0"/>
          <w:color w:val="000000"/>
          <w:kern w:val="0"/>
          <w:sz w:val="32"/>
          <w:szCs w:val="32"/>
          <w:lang w:val="en-US" w:eastAsia="zh-CN" w:bidi="ar"/>
        </w:rPr>
        <w:t>。</w:t>
      </w:r>
      <w:r>
        <w:rPr>
          <w:rFonts w:hint="eastAsia" w:ascii="仿宋" w:hAnsi="仿宋" w:eastAsia="仿宋" w:cs="仿宋"/>
          <w:b w:val="0"/>
          <w:bCs w:val="0"/>
          <w:color w:val="000000"/>
          <w:sz w:val="32"/>
          <w:szCs w:val="32"/>
        </w:rPr>
        <w:t>为满足市场及客户需求</w:t>
      </w:r>
      <w:r>
        <w:rPr>
          <w:rFonts w:hint="eastAsia" w:ascii="仿宋" w:hAnsi="仿宋" w:eastAsia="仿宋" w:cs="仿宋"/>
          <w:b w:val="0"/>
          <w:bCs w:val="0"/>
          <w:color w:val="000000"/>
          <w:kern w:val="0"/>
          <w:sz w:val="32"/>
          <w:szCs w:val="32"/>
          <w:lang w:val="en-US" w:eastAsia="zh-CN" w:bidi="ar"/>
        </w:rPr>
        <w:t>，建设单位</w:t>
      </w:r>
      <w:r>
        <w:rPr>
          <w:rFonts w:hint="eastAsia" w:ascii="仿宋" w:hAnsi="仿宋" w:eastAsia="仿宋" w:cs="仿宋"/>
          <w:b w:val="0"/>
          <w:bCs w:val="0"/>
          <w:sz w:val="32"/>
          <w:szCs w:val="32"/>
          <w:lang w:val="en-US" w:eastAsia="zh-CN"/>
        </w:rPr>
        <w:t>拟</w:t>
      </w:r>
      <w:r>
        <w:rPr>
          <w:rFonts w:hint="eastAsia" w:ascii="仿宋" w:hAnsi="仿宋" w:eastAsia="仿宋" w:cs="仿宋"/>
          <w:b w:val="0"/>
          <w:bCs w:val="0"/>
          <w:color w:val="000000"/>
          <w:kern w:val="0"/>
          <w:sz w:val="32"/>
          <w:szCs w:val="32"/>
          <w:lang w:val="en-US" w:eastAsia="zh-CN" w:bidi="ar"/>
        </w:rPr>
        <w:t>利用现有车间建设“</w:t>
      </w:r>
      <w:r>
        <w:rPr>
          <w:rFonts w:hint="eastAsia" w:ascii="仿宋" w:hAnsi="仿宋" w:eastAsia="仿宋" w:cs="仿宋"/>
          <w:b w:val="0"/>
          <w:bCs w:val="0"/>
          <w:sz w:val="32"/>
          <w:szCs w:val="32"/>
        </w:rPr>
        <w:t>稳定杆智能化生产线二期技改项目</w:t>
      </w:r>
      <w:r>
        <w:rPr>
          <w:rFonts w:hint="eastAsia" w:ascii="仿宋" w:hAnsi="仿宋" w:eastAsia="仿宋" w:cs="仿宋"/>
          <w:b w:val="0"/>
          <w:bCs w:val="0"/>
          <w:color w:val="000000"/>
          <w:kern w:val="0"/>
          <w:sz w:val="32"/>
          <w:szCs w:val="32"/>
          <w:lang w:val="en-US" w:eastAsia="zh-CN" w:bidi="ar"/>
        </w:rPr>
        <w:t>”</w:t>
      </w:r>
      <w:r>
        <w:rPr>
          <w:rFonts w:hint="eastAsia" w:ascii="仿宋" w:hAnsi="仿宋" w:eastAsia="仿宋" w:cs="仿宋"/>
          <w:b w:val="0"/>
          <w:bCs w:val="0"/>
          <w:color w:val="000000"/>
          <w:kern w:val="0"/>
          <w:sz w:val="32"/>
          <w:szCs w:val="32"/>
          <w:lang w:bidi="ar"/>
        </w:rPr>
        <w:t>。项目</w:t>
      </w:r>
      <w:r>
        <w:rPr>
          <w:rFonts w:hint="eastAsia" w:ascii="仿宋" w:hAnsi="仿宋" w:eastAsia="仿宋" w:cs="仿宋"/>
          <w:b w:val="0"/>
          <w:bCs w:val="0"/>
          <w:kern w:val="0"/>
          <w:sz w:val="32"/>
          <w:szCs w:val="32"/>
        </w:rPr>
        <w:t>主要建设内容</w:t>
      </w:r>
      <w:r>
        <w:rPr>
          <w:rFonts w:hint="eastAsia" w:ascii="仿宋" w:hAnsi="仿宋" w:eastAsia="仿宋" w:cs="仿宋"/>
          <w:b w:val="0"/>
          <w:bCs w:val="0"/>
          <w:sz w:val="32"/>
          <w:szCs w:val="32"/>
        </w:rPr>
        <w:t>:</w:t>
      </w:r>
      <w:r>
        <w:rPr>
          <w:rFonts w:hint="eastAsia" w:ascii="仿宋" w:hAnsi="仿宋" w:eastAsia="仿宋" w:cs="仿宋"/>
          <w:b w:val="0"/>
          <w:bCs w:val="0"/>
          <w:color w:val="auto"/>
          <w:sz w:val="32"/>
          <w:szCs w:val="32"/>
        </w:rPr>
        <w:t>对现有稳定杆车间4条生产线中的2条“热处理-淬火-水洗”线进行设备更新和自动化改造</w:t>
      </w:r>
      <w:r>
        <w:rPr>
          <w:rFonts w:hint="eastAsia" w:ascii="仿宋" w:hAnsi="仿宋" w:eastAsia="仿宋" w:cs="仿宋"/>
          <w:b w:val="0"/>
          <w:bCs w:val="0"/>
          <w:color w:val="000000"/>
          <w:kern w:val="0"/>
          <w:sz w:val="32"/>
          <w:szCs w:val="32"/>
          <w:lang w:val="en-US" w:eastAsia="zh-CN" w:bidi="ar"/>
        </w:rPr>
        <w:t>。</w:t>
      </w:r>
      <w:r>
        <w:rPr>
          <w:rFonts w:hint="eastAsia" w:ascii="仿宋" w:hAnsi="仿宋" w:eastAsia="仿宋" w:cs="仿宋"/>
          <w:b w:val="0"/>
          <w:bCs w:val="0"/>
          <w:kern w:val="0"/>
          <w:sz w:val="32"/>
          <w:szCs w:val="32"/>
          <w:lang w:bidi="ar"/>
        </w:rPr>
        <w:t>项目总投资</w:t>
      </w:r>
      <w:r>
        <w:rPr>
          <w:rFonts w:hint="eastAsia" w:ascii="仿宋" w:hAnsi="仿宋" w:eastAsia="仿宋" w:cs="仿宋"/>
          <w:b w:val="0"/>
          <w:bCs w:val="0"/>
          <w:kern w:val="0"/>
          <w:sz w:val="32"/>
          <w:szCs w:val="32"/>
          <w:lang w:val="en-US" w:eastAsia="zh-CN" w:bidi="ar"/>
        </w:rPr>
        <w:t>1000</w:t>
      </w:r>
      <w:r>
        <w:rPr>
          <w:rFonts w:hint="eastAsia" w:ascii="仿宋" w:hAnsi="仿宋" w:eastAsia="仿宋" w:cs="仿宋"/>
          <w:b w:val="0"/>
          <w:bCs w:val="0"/>
          <w:kern w:val="0"/>
          <w:sz w:val="32"/>
          <w:szCs w:val="32"/>
          <w:lang w:bidi="ar"/>
        </w:rPr>
        <w:t>万元，其中环保</w:t>
      </w:r>
      <w:r>
        <w:rPr>
          <w:rFonts w:hint="eastAsia" w:ascii="仿宋" w:hAnsi="仿宋" w:eastAsia="仿宋" w:cs="仿宋"/>
          <w:b w:val="0"/>
          <w:bCs w:val="0"/>
          <w:sz w:val="32"/>
          <w:szCs w:val="32"/>
        </w:rPr>
        <w:t>投资</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rPr>
        <w:t>万元，环保投资占比</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%。项目建成后，</w:t>
      </w:r>
      <w:r>
        <w:rPr>
          <w:rFonts w:hint="eastAsia" w:ascii="仿宋" w:hAnsi="仿宋" w:eastAsia="仿宋" w:cs="仿宋"/>
          <w:b w:val="0"/>
          <w:bCs w:val="0"/>
          <w:sz w:val="32"/>
          <w:szCs w:val="32"/>
          <w:lang w:val="en-US" w:eastAsia="zh-CN"/>
        </w:rPr>
        <w:t>预计年生产</w:t>
      </w:r>
      <w:r>
        <w:rPr>
          <w:rFonts w:hint="eastAsia" w:ascii="仿宋" w:hAnsi="仿宋" w:eastAsia="仿宋" w:cs="仿宋"/>
          <w:b w:val="0"/>
          <w:bCs w:val="0"/>
          <w:color w:val="auto"/>
          <w:sz w:val="32"/>
          <w:szCs w:val="32"/>
        </w:rPr>
        <w:t>汽车稳定杆为260万件</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全厂</w:t>
      </w:r>
      <w:r>
        <w:rPr>
          <w:rFonts w:hint="eastAsia" w:ascii="仿宋" w:hAnsi="仿宋" w:eastAsia="仿宋" w:cs="仿宋"/>
          <w:b w:val="0"/>
          <w:bCs w:val="0"/>
          <w:color w:val="auto"/>
          <w:sz w:val="32"/>
          <w:szCs w:val="32"/>
        </w:rPr>
        <w:t>产能不变</w:t>
      </w:r>
      <w:r>
        <w:rPr>
          <w:rFonts w:hint="eastAsia" w:ascii="仿宋" w:hAnsi="仿宋" w:eastAsia="仿宋" w:cs="仿宋"/>
          <w:b w:val="0"/>
          <w:bCs w:val="0"/>
          <w:color w:val="000000"/>
          <w:sz w:val="32"/>
          <w:szCs w:val="32"/>
        </w:rPr>
        <w:t>。</w:t>
      </w:r>
    </w:p>
    <w:p w14:paraId="64965643">
      <w:pPr>
        <w:keepNext w:val="0"/>
        <w:keepLines w:val="0"/>
        <w:pageBreakBefore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14</w:t>
      </w:r>
      <w:r>
        <w:rPr>
          <w:rFonts w:hint="eastAsia" w:ascii="仿宋" w:hAnsi="仿宋" w:eastAsia="仿宋" w:cs="仿宋"/>
          <w:b w:val="0"/>
          <w:bCs w:val="0"/>
          <w:sz w:val="32"/>
          <w:szCs w:val="32"/>
        </w:rPr>
        <w:t>日至202</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rPr>
        <w:t>日，我中心将该项目受理情况进行公示；202</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8月26</w:t>
      </w:r>
      <w:r>
        <w:rPr>
          <w:rFonts w:hint="eastAsia" w:ascii="仿宋" w:hAnsi="仿宋" w:eastAsia="仿宋" w:cs="仿宋"/>
          <w:b w:val="0"/>
          <w:bCs w:val="0"/>
          <w:sz w:val="32"/>
          <w:szCs w:val="32"/>
        </w:rPr>
        <w:t>日至</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日，我中心将该项目拟批复情况进行公示；根据公示期间公众反馈意见、环评报告结论，在严格落实环评报告所提出的各项污染防治措施、确保各类污染物稳定达标的前提下，项目</w:t>
      </w:r>
      <w:r>
        <w:rPr>
          <w:rFonts w:hint="eastAsia" w:ascii="仿宋" w:hAnsi="仿宋" w:eastAsia="仿宋" w:cs="仿宋"/>
          <w:b w:val="0"/>
          <w:bCs w:val="0"/>
          <w:sz w:val="32"/>
          <w:szCs w:val="32"/>
          <w:lang w:val="en-US" w:eastAsia="zh-CN"/>
        </w:rPr>
        <w:t>具备环境可行性</w:t>
      </w:r>
      <w:r>
        <w:rPr>
          <w:rFonts w:hint="eastAsia" w:ascii="仿宋" w:hAnsi="仿宋" w:eastAsia="仿宋" w:cs="仿宋"/>
          <w:b w:val="0"/>
          <w:bCs w:val="0"/>
          <w:sz w:val="32"/>
          <w:szCs w:val="32"/>
        </w:rPr>
        <w:t>。</w:t>
      </w:r>
    </w:p>
    <w:p w14:paraId="13715017">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二、在项目建设期间，你公司应重点做好以下工作：</w:t>
      </w:r>
    </w:p>
    <w:p w14:paraId="38C0E4C7">
      <w:pPr>
        <w:keepNext w:val="0"/>
        <w:keepLines w:val="0"/>
        <w:pageBreakBefore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b w:val="0"/>
          <w:bCs w:val="0"/>
          <w:kern w:val="0"/>
          <w:sz w:val="32"/>
          <w:szCs w:val="32"/>
          <w:lang w:bidi="ar"/>
        </w:rPr>
      </w:pPr>
      <w:r>
        <w:rPr>
          <w:rFonts w:hint="eastAsia" w:ascii="仿宋" w:hAnsi="仿宋" w:eastAsia="仿宋" w:cs="仿宋"/>
          <w:b w:val="0"/>
          <w:bCs w:val="0"/>
          <w:sz w:val="32"/>
          <w:szCs w:val="32"/>
        </w:rPr>
        <w:t>严格贯彻《天津市大气污染防治条例》《天津市环境噪声污染防治管理办法》《天津市建设工程文明施工管理规定》等环保法规要求</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合理安排施工时间</w:t>
      </w:r>
      <w:r>
        <w:rPr>
          <w:rFonts w:hint="eastAsia" w:ascii="仿宋" w:hAnsi="仿宋" w:eastAsia="仿宋" w:cs="仿宋"/>
          <w:b w:val="0"/>
          <w:bCs w:val="0"/>
          <w:sz w:val="32"/>
          <w:szCs w:val="32"/>
          <w:lang w:eastAsia="zh-CN"/>
        </w:rPr>
        <w:t>，</w:t>
      </w:r>
      <w:r>
        <w:rPr>
          <w:rFonts w:hint="eastAsia" w:ascii="仿宋" w:hAnsi="仿宋" w:eastAsia="仿宋" w:cs="仿宋"/>
          <w:b w:val="0"/>
          <w:bCs w:val="0"/>
          <w:kern w:val="0"/>
          <w:sz w:val="32"/>
          <w:szCs w:val="32"/>
          <w:lang w:bidi="ar"/>
        </w:rPr>
        <w:t>落实施工噪声、固废、废水等各项污染防治措施，确保施工期不会对周边环境产生不良影响。</w:t>
      </w:r>
    </w:p>
    <w:p w14:paraId="3285C7F3">
      <w:pPr>
        <w:keepNext w:val="0"/>
        <w:keepLines w:val="0"/>
        <w:pageBreakBefore w:val="0"/>
        <w:numPr>
          <w:ilvl w:val="0"/>
          <w:numId w:val="1"/>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项目运营期间，你公司应重点做好以下工作：</w:t>
      </w:r>
    </w:p>
    <w:p w14:paraId="27F27DC0">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本</w:t>
      </w:r>
      <w:r>
        <w:rPr>
          <w:rFonts w:hint="eastAsia" w:ascii="仿宋" w:hAnsi="仿宋" w:eastAsia="仿宋" w:cs="仿宋"/>
          <w:b w:val="0"/>
          <w:bCs w:val="0"/>
          <w:color w:val="000000"/>
          <w:sz w:val="32"/>
          <w:szCs w:val="32"/>
        </w:rPr>
        <w:t>项目无新增生产废水，无新增人员，故不新增生活污水，无废水排放。</w:t>
      </w:r>
    </w:p>
    <w:p w14:paraId="2EC8CD9C">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严格落实大气污染防治措施。</w:t>
      </w:r>
      <w:r>
        <w:rPr>
          <w:rFonts w:hint="eastAsia" w:ascii="仿宋" w:hAnsi="仿宋" w:eastAsia="仿宋" w:cs="仿宋"/>
          <w:b w:val="0"/>
          <w:bCs w:val="0"/>
          <w:kern w:val="0"/>
          <w:sz w:val="32"/>
          <w:szCs w:val="32"/>
          <w:lang w:bidi="ar"/>
        </w:rPr>
        <w:t>本项目废气主要</w:t>
      </w:r>
      <w:r>
        <w:rPr>
          <w:rFonts w:hint="eastAsia" w:ascii="仿宋" w:hAnsi="仿宋" w:eastAsia="仿宋" w:cs="仿宋"/>
          <w:b w:val="0"/>
          <w:bCs w:val="0"/>
          <w:color w:val="000000"/>
          <w:kern w:val="0"/>
          <w:sz w:val="32"/>
          <w:szCs w:val="32"/>
          <w:lang w:val="en-US" w:eastAsia="zh-CN" w:bidi="ar"/>
        </w:rPr>
        <w:t>为</w:t>
      </w:r>
      <w:r>
        <w:rPr>
          <w:rFonts w:hint="eastAsia" w:ascii="仿宋" w:hAnsi="仿宋" w:eastAsia="仿宋" w:cs="仿宋"/>
          <w:b w:val="0"/>
          <w:bCs w:val="0"/>
          <w:color w:val="auto"/>
          <w:sz w:val="32"/>
          <w:szCs w:val="32"/>
        </w:rPr>
        <w:t>油雾废气</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天然气燃烧废气</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颗粒物</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rPr>
        <w:t>稳定杆车间技改后的</w:t>
      </w:r>
      <w:r>
        <w:rPr>
          <w:rFonts w:hint="eastAsia" w:ascii="仿宋" w:hAnsi="仿宋" w:eastAsia="仿宋" w:cs="仿宋"/>
          <w:b w:val="0"/>
          <w:bCs w:val="0"/>
          <w:color w:val="auto"/>
          <w:sz w:val="32"/>
          <w:szCs w:val="32"/>
          <w:lang w:val="en-US" w:eastAsia="zh-CN"/>
        </w:rPr>
        <w:t>2</w:t>
      </w:r>
      <w:bookmarkStart w:id="0" w:name="_GoBack"/>
      <w:bookmarkEnd w:id="0"/>
      <w:r>
        <w:rPr>
          <w:rFonts w:hint="eastAsia" w:ascii="仿宋" w:hAnsi="仿宋" w:eastAsia="仿宋" w:cs="仿宋"/>
          <w:b w:val="0"/>
          <w:bCs w:val="0"/>
          <w:color w:val="auto"/>
          <w:sz w:val="32"/>
          <w:szCs w:val="32"/>
        </w:rPr>
        <w:t>条淬火工序产生的油雾废气，经淬火油槽进出口集气罩收集，后由新增的1#静电式油烟净化器+丝网除雾器+活性炭吸附处理后，尾气由一根新增排气筒P19</w:t>
      </w:r>
      <w:r>
        <w:rPr>
          <w:rFonts w:hint="eastAsia" w:ascii="仿宋" w:hAnsi="仿宋" w:eastAsia="仿宋" w:cs="仿宋"/>
          <w:b w:val="0"/>
          <w:bCs w:val="0"/>
          <w:color w:val="auto"/>
          <w:sz w:val="32"/>
          <w:szCs w:val="32"/>
          <w:lang w:val="en-US" w:eastAsia="zh-CN"/>
        </w:rPr>
        <w:t>达标</w:t>
      </w:r>
      <w:r>
        <w:rPr>
          <w:rFonts w:hint="eastAsia" w:ascii="仿宋" w:hAnsi="仿宋" w:eastAsia="仿宋" w:cs="仿宋"/>
          <w:b w:val="0"/>
          <w:bCs w:val="0"/>
          <w:color w:val="auto"/>
          <w:sz w:val="32"/>
          <w:szCs w:val="32"/>
        </w:rPr>
        <w:t>排放</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稳定杆车间淬火后水洗工序天然气燃烧废气经集气管道收集，由新增排气筒P20</w:t>
      </w:r>
      <w:r>
        <w:rPr>
          <w:rFonts w:hint="eastAsia" w:ascii="仿宋" w:hAnsi="仿宋" w:eastAsia="仿宋" w:cs="仿宋"/>
          <w:b w:val="0"/>
          <w:bCs w:val="0"/>
          <w:color w:val="auto"/>
          <w:sz w:val="32"/>
          <w:szCs w:val="32"/>
          <w:lang w:val="en-US" w:eastAsia="zh-CN"/>
        </w:rPr>
        <w:t>达标</w:t>
      </w:r>
      <w:r>
        <w:rPr>
          <w:rFonts w:hint="eastAsia" w:ascii="仿宋" w:hAnsi="仿宋" w:eastAsia="仿宋" w:cs="仿宋"/>
          <w:b w:val="0"/>
          <w:bCs w:val="0"/>
          <w:color w:val="auto"/>
          <w:sz w:val="32"/>
          <w:szCs w:val="32"/>
        </w:rPr>
        <w:t>排放</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原料库房下料工序新增的颗粒物，经现有工程集气罩收集，并经现有工程布袋除尘器处理后，依托现有排气筒P1</w:t>
      </w:r>
      <w:r>
        <w:rPr>
          <w:rFonts w:hint="eastAsia" w:ascii="仿宋" w:hAnsi="仿宋" w:eastAsia="仿宋" w:cs="仿宋"/>
          <w:b w:val="0"/>
          <w:bCs w:val="0"/>
          <w:color w:val="auto"/>
          <w:sz w:val="32"/>
          <w:szCs w:val="32"/>
          <w:lang w:val="en-US" w:eastAsia="zh-CN"/>
        </w:rPr>
        <w:t>达标</w:t>
      </w:r>
      <w:r>
        <w:rPr>
          <w:rFonts w:hint="eastAsia" w:ascii="仿宋" w:hAnsi="仿宋" w:eastAsia="仿宋" w:cs="仿宋"/>
          <w:b w:val="0"/>
          <w:bCs w:val="0"/>
          <w:color w:val="auto"/>
          <w:sz w:val="32"/>
          <w:szCs w:val="32"/>
        </w:rPr>
        <w:t>排放</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样品试制车间Ⅱ</w:t>
      </w:r>
      <w:r>
        <w:rPr>
          <w:rFonts w:hint="eastAsia" w:ascii="仿宋" w:hAnsi="仿宋" w:eastAsia="仿宋" w:cs="仿宋"/>
          <w:b w:val="0"/>
          <w:bCs w:val="0"/>
          <w:color w:val="auto"/>
          <w:sz w:val="32"/>
          <w:szCs w:val="32"/>
          <w:lang w:val="en-US" w:eastAsia="zh-CN"/>
        </w:rPr>
        <w:t>新增</w:t>
      </w:r>
      <w:r>
        <w:rPr>
          <w:rFonts w:hint="eastAsia" w:ascii="仿宋" w:hAnsi="仿宋" w:eastAsia="仿宋" w:cs="仿宋"/>
          <w:b w:val="0"/>
          <w:bCs w:val="0"/>
          <w:color w:val="auto"/>
          <w:sz w:val="32"/>
          <w:szCs w:val="32"/>
        </w:rPr>
        <w:t>淬火工序油雾废气，经淬火油槽进出口集气罩收集，</w:t>
      </w:r>
      <w:r>
        <w:rPr>
          <w:rFonts w:hint="eastAsia" w:ascii="仿宋" w:hAnsi="仿宋" w:eastAsia="仿宋" w:cs="仿宋"/>
          <w:b w:val="0"/>
          <w:bCs w:val="0"/>
          <w:color w:val="auto"/>
          <w:sz w:val="32"/>
          <w:szCs w:val="32"/>
          <w:lang w:val="en-US" w:eastAsia="zh-CN"/>
        </w:rPr>
        <w:t>修正、加热工序油雾废气经集气罩收集，以上两股废气</w:t>
      </w:r>
      <w:r>
        <w:rPr>
          <w:rFonts w:hint="eastAsia" w:ascii="仿宋" w:hAnsi="仿宋" w:eastAsia="仿宋" w:cs="仿宋"/>
          <w:b w:val="0"/>
          <w:bCs w:val="0"/>
          <w:color w:val="auto"/>
          <w:sz w:val="32"/>
          <w:szCs w:val="32"/>
        </w:rPr>
        <w:t>由新增2#静电式油烟净化器+活性炭处理后，由一根新增排气筒P21</w:t>
      </w:r>
      <w:r>
        <w:rPr>
          <w:rFonts w:hint="eastAsia" w:ascii="仿宋" w:hAnsi="仿宋" w:eastAsia="仿宋" w:cs="仿宋"/>
          <w:b w:val="0"/>
          <w:bCs w:val="0"/>
          <w:color w:val="auto"/>
          <w:sz w:val="32"/>
          <w:szCs w:val="32"/>
          <w:lang w:val="en-US" w:eastAsia="zh-CN"/>
        </w:rPr>
        <w:t>达标</w:t>
      </w:r>
      <w:r>
        <w:rPr>
          <w:rFonts w:hint="eastAsia" w:ascii="仿宋" w:hAnsi="仿宋" w:eastAsia="仿宋" w:cs="仿宋"/>
          <w:b w:val="0"/>
          <w:bCs w:val="0"/>
          <w:color w:val="auto"/>
          <w:sz w:val="32"/>
          <w:szCs w:val="32"/>
        </w:rPr>
        <w:t>排放</w:t>
      </w:r>
      <w:r>
        <w:rPr>
          <w:rFonts w:hint="eastAsia" w:ascii="仿宋" w:hAnsi="仿宋" w:eastAsia="仿宋" w:cs="仿宋"/>
          <w:b w:val="0"/>
          <w:bCs w:val="0"/>
          <w:sz w:val="32"/>
          <w:szCs w:val="32"/>
        </w:rPr>
        <w:t>。建设单位须根据《天津市涉气工业污染源自动监控系统建设工作方案》文件相关内容要求执行。</w:t>
      </w:r>
    </w:p>
    <w:p w14:paraId="36516848">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本项目实施后，</w:t>
      </w:r>
      <w:r>
        <w:rPr>
          <w:rFonts w:hint="eastAsia" w:ascii="仿宋" w:hAnsi="仿宋" w:eastAsia="仿宋" w:cs="仿宋"/>
          <w:b w:val="0"/>
          <w:bCs w:val="0"/>
          <w:color w:val="auto"/>
          <w:sz w:val="32"/>
          <w:szCs w:val="32"/>
        </w:rPr>
        <w:t>污染物排放量均在现有工程已获批的总量指标范围内，</w:t>
      </w:r>
      <w:r>
        <w:rPr>
          <w:rFonts w:hint="eastAsia" w:ascii="仿宋" w:hAnsi="仿宋" w:eastAsia="仿宋" w:cs="仿宋"/>
          <w:b w:val="0"/>
          <w:bCs w:val="0"/>
          <w:color w:val="000000"/>
          <w:kern w:val="0"/>
          <w:sz w:val="32"/>
          <w:szCs w:val="32"/>
          <w:lang w:val="en-US" w:eastAsia="zh-CN" w:bidi="ar"/>
        </w:rPr>
        <w:t>因此本项目建成后全厂</w:t>
      </w:r>
      <w:r>
        <w:rPr>
          <w:rFonts w:hint="eastAsia" w:ascii="仿宋" w:hAnsi="仿宋" w:eastAsia="仿宋" w:cs="仿宋"/>
          <w:b w:val="0"/>
          <w:bCs w:val="0"/>
          <w:color w:val="auto"/>
          <w:sz w:val="32"/>
          <w:szCs w:val="32"/>
          <w:lang w:val="en-US" w:eastAsia="zh-CN"/>
        </w:rPr>
        <w:t>VOCs、NOx</w:t>
      </w:r>
      <w:r>
        <w:rPr>
          <w:rFonts w:hint="eastAsia" w:ascii="仿宋" w:hAnsi="仿宋" w:eastAsia="仿宋" w:cs="仿宋"/>
          <w:b w:val="0"/>
          <w:bCs w:val="0"/>
          <w:color w:val="000000"/>
          <w:kern w:val="0"/>
          <w:sz w:val="32"/>
          <w:szCs w:val="32"/>
          <w:lang w:val="en-US" w:eastAsia="zh-CN" w:bidi="ar"/>
        </w:rPr>
        <w:t>排放量不超现有工程批复</w:t>
      </w:r>
      <w:r>
        <w:rPr>
          <w:rFonts w:hint="eastAsia" w:ascii="仿宋" w:hAnsi="仿宋" w:eastAsia="仿宋" w:cs="仿宋"/>
          <w:b w:val="0"/>
          <w:bCs w:val="0"/>
          <w:sz w:val="32"/>
          <w:szCs w:val="32"/>
        </w:rPr>
        <w:t>污染物</w:t>
      </w:r>
      <w:r>
        <w:rPr>
          <w:rFonts w:hint="eastAsia" w:ascii="仿宋" w:hAnsi="仿宋" w:eastAsia="仿宋" w:cs="仿宋"/>
          <w:b w:val="0"/>
          <w:bCs w:val="0"/>
          <w:sz w:val="32"/>
          <w:szCs w:val="32"/>
          <w:lang w:val="en-US" w:eastAsia="zh-CN"/>
        </w:rPr>
        <w:t>排放</w:t>
      </w:r>
      <w:r>
        <w:rPr>
          <w:rFonts w:hint="eastAsia" w:ascii="仿宋" w:hAnsi="仿宋" w:eastAsia="仿宋" w:cs="仿宋"/>
          <w:b w:val="0"/>
          <w:bCs w:val="0"/>
          <w:sz w:val="32"/>
          <w:szCs w:val="32"/>
        </w:rPr>
        <w:t>总量</w:t>
      </w:r>
      <w:r>
        <w:rPr>
          <w:rFonts w:hint="eastAsia" w:ascii="仿宋" w:hAnsi="仿宋" w:eastAsia="仿宋" w:cs="仿宋"/>
          <w:b w:val="0"/>
          <w:bCs w:val="0"/>
          <w:color w:val="000000"/>
          <w:kern w:val="0"/>
          <w:sz w:val="32"/>
          <w:szCs w:val="32"/>
          <w:lang w:val="en-US" w:eastAsia="zh-CN" w:bidi="ar"/>
        </w:rPr>
        <w:t>，全厂排放</w:t>
      </w:r>
      <w:r>
        <w:rPr>
          <w:rFonts w:hint="eastAsia" w:ascii="仿宋" w:hAnsi="仿宋" w:eastAsia="仿宋" w:cs="仿宋"/>
          <w:b w:val="0"/>
          <w:bCs w:val="0"/>
          <w:sz w:val="32"/>
          <w:szCs w:val="32"/>
        </w:rPr>
        <w:t>污染物</w:t>
      </w:r>
      <w:r>
        <w:rPr>
          <w:rFonts w:hint="eastAsia" w:ascii="仿宋" w:hAnsi="仿宋" w:eastAsia="仿宋" w:cs="仿宋"/>
          <w:b w:val="0"/>
          <w:bCs w:val="0"/>
          <w:color w:val="000000"/>
          <w:kern w:val="0"/>
          <w:sz w:val="32"/>
          <w:szCs w:val="32"/>
          <w:lang w:val="en-US" w:eastAsia="zh-CN" w:bidi="ar"/>
        </w:rPr>
        <w:t>总量不新增。</w:t>
      </w:r>
    </w:p>
    <w:p w14:paraId="6CDFF929">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、强化噪声污染防治措施。</w:t>
      </w:r>
      <w:r>
        <w:rPr>
          <w:rFonts w:hint="eastAsia" w:ascii="仿宋" w:hAnsi="仿宋" w:eastAsia="仿宋" w:cs="仿宋"/>
          <w:b w:val="0"/>
          <w:bCs w:val="0"/>
          <w:sz w:val="32"/>
          <w:szCs w:val="32"/>
          <w:lang w:val="en-US" w:eastAsia="zh-CN"/>
        </w:rPr>
        <w:t>本项目采用</w:t>
      </w:r>
      <w:r>
        <w:rPr>
          <w:rFonts w:hint="eastAsia" w:ascii="仿宋" w:hAnsi="仿宋" w:eastAsia="仿宋" w:cs="仿宋"/>
          <w:b w:val="0"/>
          <w:bCs w:val="0"/>
          <w:color w:val="000000"/>
          <w:kern w:val="0"/>
          <w:sz w:val="32"/>
          <w:szCs w:val="32"/>
          <w:highlight w:val="none"/>
          <w:lang w:val="en-US" w:eastAsia="zh-CN" w:bidi="ar"/>
        </w:rPr>
        <w:t>低噪声设备，</w:t>
      </w:r>
      <w:r>
        <w:rPr>
          <w:rFonts w:hint="eastAsia" w:ascii="仿宋" w:hAnsi="仿宋" w:eastAsia="仿宋" w:cs="仿宋"/>
          <w:b w:val="0"/>
          <w:bCs w:val="0"/>
          <w:color w:val="auto"/>
          <w:sz w:val="32"/>
          <w:szCs w:val="32"/>
        </w:rPr>
        <w:t>基础减振</w:t>
      </w:r>
      <w:r>
        <w:rPr>
          <w:rFonts w:hint="eastAsia" w:ascii="仿宋" w:hAnsi="仿宋" w:eastAsia="仿宋" w:cs="仿宋"/>
          <w:b w:val="0"/>
          <w:bCs w:val="0"/>
          <w:color w:val="000000"/>
          <w:kern w:val="0"/>
          <w:sz w:val="32"/>
          <w:szCs w:val="32"/>
          <w:highlight w:val="none"/>
          <w:lang w:val="en-US" w:eastAsia="zh-CN" w:bidi="ar"/>
        </w:rPr>
        <w:t>等降噪措施</w:t>
      </w:r>
      <w:r>
        <w:rPr>
          <w:rFonts w:hint="eastAsia" w:ascii="仿宋" w:hAnsi="仿宋" w:eastAsia="仿宋" w:cs="仿宋"/>
          <w:b w:val="0"/>
          <w:bCs w:val="0"/>
          <w:kern w:val="0"/>
          <w:sz w:val="32"/>
          <w:szCs w:val="32"/>
          <w:lang w:bidi="ar"/>
        </w:rPr>
        <w:t>降低噪声</w:t>
      </w:r>
      <w:r>
        <w:rPr>
          <w:rFonts w:hint="eastAsia" w:ascii="仿宋" w:hAnsi="仿宋" w:eastAsia="仿宋" w:cs="仿宋"/>
          <w:b w:val="0"/>
          <w:bCs w:val="0"/>
          <w:sz w:val="32"/>
          <w:szCs w:val="32"/>
        </w:rPr>
        <w:t>，确保厂界噪声达标排放。</w:t>
      </w:r>
    </w:p>
    <w:p w14:paraId="5504D166">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、做好各类固体废物的收集、贮存、运输和处置，做到资源化、减量化、无害化。本项目产生</w:t>
      </w:r>
      <w:r>
        <w:rPr>
          <w:rFonts w:hint="eastAsia" w:ascii="仿宋" w:hAnsi="仿宋" w:eastAsia="仿宋" w:cs="仿宋"/>
          <w:b w:val="0"/>
          <w:bCs w:val="0"/>
          <w:kern w:val="0"/>
          <w:sz w:val="32"/>
          <w:szCs w:val="32"/>
        </w:rPr>
        <w:t>的</w:t>
      </w:r>
      <w:r>
        <w:rPr>
          <w:rFonts w:hint="eastAsia" w:ascii="仿宋" w:hAnsi="仿宋" w:eastAsia="仿宋" w:cs="仿宋"/>
          <w:b w:val="0"/>
          <w:bCs w:val="0"/>
          <w:sz w:val="32"/>
          <w:szCs w:val="32"/>
        </w:rPr>
        <w:t>一般固废</w:t>
      </w:r>
      <w:r>
        <w:rPr>
          <w:rFonts w:hint="eastAsia" w:ascii="仿宋" w:hAnsi="仿宋" w:eastAsia="仿宋" w:cs="仿宋"/>
          <w:b w:val="0"/>
          <w:bCs w:val="0"/>
          <w:color w:val="auto"/>
          <w:sz w:val="32"/>
          <w:szCs w:val="32"/>
        </w:rPr>
        <w:t>边角料</w:t>
      </w:r>
      <w:r>
        <w:rPr>
          <w:rFonts w:hint="eastAsia" w:ascii="仿宋" w:hAnsi="仿宋" w:eastAsia="仿宋" w:cs="仿宋"/>
          <w:b w:val="0"/>
          <w:bCs w:val="0"/>
          <w:sz w:val="32"/>
          <w:szCs w:val="32"/>
          <w:lang w:eastAsia="zh-CN"/>
        </w:rPr>
        <w:t>、</w:t>
      </w:r>
      <w:r>
        <w:rPr>
          <w:rFonts w:hint="eastAsia" w:ascii="仿宋" w:hAnsi="仿宋" w:eastAsia="仿宋" w:cs="仿宋"/>
          <w:b w:val="0"/>
          <w:bCs w:val="0"/>
          <w:color w:val="auto"/>
          <w:sz w:val="32"/>
          <w:szCs w:val="32"/>
        </w:rPr>
        <w:t>废包装材料</w:t>
      </w:r>
      <w:r>
        <w:rPr>
          <w:rFonts w:hint="eastAsia" w:ascii="仿宋" w:hAnsi="仿宋" w:eastAsia="仿宋" w:cs="仿宋"/>
          <w:b w:val="0"/>
          <w:bCs w:val="0"/>
          <w:sz w:val="32"/>
          <w:szCs w:val="32"/>
          <w:lang w:eastAsia="zh-CN"/>
        </w:rPr>
        <w:t>、</w:t>
      </w:r>
      <w:r>
        <w:rPr>
          <w:rFonts w:hint="eastAsia" w:ascii="仿宋" w:hAnsi="仿宋" w:eastAsia="仿宋" w:cs="仿宋"/>
          <w:b w:val="0"/>
          <w:bCs w:val="0"/>
          <w:color w:val="auto"/>
          <w:sz w:val="32"/>
          <w:szCs w:val="32"/>
        </w:rPr>
        <w:t>废模具</w:t>
      </w:r>
      <w:r>
        <w:rPr>
          <w:rFonts w:hint="eastAsia" w:ascii="仿宋" w:hAnsi="仿宋" w:eastAsia="仿宋" w:cs="仿宋"/>
          <w:b w:val="0"/>
          <w:bCs w:val="0"/>
          <w:sz w:val="32"/>
          <w:szCs w:val="32"/>
          <w:lang w:eastAsia="zh-CN"/>
        </w:rPr>
        <w:t>、</w:t>
      </w:r>
      <w:r>
        <w:rPr>
          <w:rFonts w:hint="eastAsia" w:ascii="仿宋" w:hAnsi="仿宋" w:eastAsia="仿宋" w:cs="仿宋"/>
          <w:b w:val="0"/>
          <w:bCs w:val="0"/>
          <w:color w:val="auto"/>
          <w:sz w:val="32"/>
          <w:szCs w:val="32"/>
        </w:rPr>
        <w:t>废布袋</w:t>
      </w:r>
      <w:r>
        <w:rPr>
          <w:rFonts w:hint="eastAsia" w:ascii="仿宋" w:hAnsi="仿宋" w:eastAsia="仿宋" w:cs="仿宋"/>
          <w:b w:val="0"/>
          <w:bCs w:val="0"/>
          <w:sz w:val="32"/>
          <w:szCs w:val="32"/>
          <w:lang w:val="en-US" w:eastAsia="zh-CN"/>
        </w:rPr>
        <w:t>经收集</w:t>
      </w:r>
      <w:r>
        <w:rPr>
          <w:rFonts w:hint="eastAsia" w:ascii="仿宋" w:hAnsi="仿宋" w:eastAsia="仿宋" w:cs="仿宋"/>
          <w:b w:val="0"/>
          <w:bCs w:val="0"/>
          <w:color w:val="000000"/>
          <w:sz w:val="32"/>
          <w:szCs w:val="32"/>
        </w:rPr>
        <w:t>暂存于现有一般固废暂存间，定期交由</w:t>
      </w:r>
      <w:r>
        <w:rPr>
          <w:rFonts w:hint="eastAsia" w:ascii="仿宋" w:hAnsi="仿宋" w:eastAsia="仿宋" w:cs="仿宋"/>
          <w:b w:val="0"/>
          <w:bCs w:val="0"/>
          <w:color w:val="auto"/>
          <w:sz w:val="32"/>
          <w:szCs w:val="32"/>
        </w:rPr>
        <w:t>物资部门回收利用</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sz w:val="32"/>
          <w:szCs w:val="32"/>
        </w:rPr>
        <w:t>一般固废</w:t>
      </w:r>
      <w:r>
        <w:rPr>
          <w:rFonts w:hint="eastAsia" w:ascii="仿宋" w:hAnsi="仿宋" w:eastAsia="仿宋" w:cs="仿宋"/>
          <w:b w:val="0"/>
          <w:bCs w:val="0"/>
          <w:color w:val="auto"/>
          <w:sz w:val="32"/>
          <w:szCs w:val="32"/>
        </w:rPr>
        <w:t>除尘灰</w:t>
      </w:r>
      <w:r>
        <w:rPr>
          <w:rFonts w:hint="eastAsia" w:ascii="仿宋" w:hAnsi="仿宋" w:eastAsia="仿宋" w:cs="仿宋"/>
          <w:b w:val="0"/>
          <w:bCs w:val="0"/>
          <w:color w:val="auto"/>
          <w:sz w:val="32"/>
          <w:szCs w:val="32"/>
          <w:lang w:val="en-US" w:eastAsia="zh-CN"/>
        </w:rPr>
        <w:t>交</w:t>
      </w:r>
      <w:r>
        <w:rPr>
          <w:rFonts w:hint="eastAsia" w:ascii="仿宋" w:hAnsi="仿宋" w:eastAsia="仿宋" w:cs="仿宋"/>
          <w:b w:val="0"/>
          <w:bCs w:val="0"/>
          <w:color w:val="auto"/>
          <w:sz w:val="32"/>
          <w:szCs w:val="32"/>
        </w:rPr>
        <w:t>由城市环卫部门清运</w:t>
      </w:r>
      <w:r>
        <w:rPr>
          <w:rFonts w:hint="eastAsia" w:ascii="仿宋" w:hAnsi="仿宋" w:eastAsia="仿宋" w:cs="仿宋"/>
          <w:b w:val="0"/>
          <w:bCs w:val="0"/>
          <w:color w:val="000000"/>
          <w:kern w:val="0"/>
          <w:sz w:val="32"/>
          <w:szCs w:val="32"/>
          <w:highlight w:val="none"/>
          <w:lang w:eastAsia="zh-CN"/>
        </w:rPr>
        <w:t>；</w:t>
      </w:r>
      <w:r>
        <w:rPr>
          <w:rFonts w:hint="eastAsia" w:ascii="仿宋" w:hAnsi="仿宋" w:eastAsia="仿宋" w:cs="仿宋"/>
          <w:b w:val="0"/>
          <w:bCs w:val="0"/>
          <w:color w:val="000000"/>
          <w:sz w:val="32"/>
          <w:szCs w:val="32"/>
        </w:rPr>
        <w:t>危险废物</w:t>
      </w:r>
      <w:r>
        <w:rPr>
          <w:rFonts w:hint="eastAsia" w:ascii="仿宋" w:hAnsi="仿宋" w:eastAsia="仿宋" w:cs="仿宋"/>
          <w:b w:val="0"/>
          <w:bCs w:val="0"/>
          <w:color w:val="auto"/>
          <w:sz w:val="32"/>
          <w:szCs w:val="32"/>
        </w:rPr>
        <w:t>含油废渣</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废淬火油</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废润滑油</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废油桶</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含油棉纱</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废活性炭</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废油</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油雾净化器、丝网除雾器清洗废水</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经收集</w:t>
      </w:r>
      <w:r>
        <w:rPr>
          <w:rFonts w:hint="eastAsia" w:ascii="仿宋" w:hAnsi="仿宋" w:eastAsia="仿宋" w:cs="仿宋"/>
          <w:b w:val="0"/>
          <w:bCs w:val="0"/>
          <w:color w:val="000000"/>
          <w:sz w:val="32"/>
          <w:szCs w:val="32"/>
        </w:rPr>
        <w:t>暂存于现有危险废物暂存间，定期委托有资质单位进行处置</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确保不对周边环境产生二次污染。</w:t>
      </w:r>
    </w:p>
    <w:p w14:paraId="3B8A260D">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、项目主要风险类型</w:t>
      </w:r>
      <w:r>
        <w:rPr>
          <w:rFonts w:hint="eastAsia" w:ascii="仿宋" w:hAnsi="仿宋" w:eastAsia="仿宋" w:cs="仿宋"/>
          <w:b w:val="0"/>
          <w:bCs w:val="0"/>
          <w:kern w:val="0"/>
          <w:sz w:val="32"/>
          <w:szCs w:val="32"/>
        </w:rPr>
        <w:t>为</w:t>
      </w:r>
      <w:r>
        <w:rPr>
          <w:rFonts w:hint="eastAsia" w:ascii="仿宋" w:hAnsi="仿宋" w:eastAsia="仿宋" w:cs="仿宋"/>
          <w:b w:val="0"/>
          <w:bCs w:val="0"/>
          <w:sz w:val="32"/>
          <w:szCs w:val="32"/>
          <w:vertAlign w:val="baseline"/>
          <w:lang w:val="en-US" w:eastAsia="zh-CN"/>
        </w:rPr>
        <w:t>淬火油、废淬火油、废润滑油、废油、</w:t>
      </w:r>
      <w:r>
        <w:rPr>
          <w:rFonts w:hint="eastAsia" w:ascii="仿宋" w:hAnsi="仿宋" w:eastAsia="仿宋" w:cs="仿宋"/>
          <w:b w:val="0"/>
          <w:bCs w:val="0"/>
          <w:color w:val="auto"/>
          <w:sz w:val="32"/>
          <w:szCs w:val="32"/>
        </w:rPr>
        <w:t>油雾净化器丝网除雾器清洗废水</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sz w:val="32"/>
          <w:szCs w:val="32"/>
          <w:vertAlign w:val="baseline"/>
          <w:lang w:val="en-US" w:eastAsia="zh-CN"/>
        </w:rPr>
        <w:t>管道天然气</w:t>
      </w:r>
      <w:r>
        <w:rPr>
          <w:rFonts w:hint="eastAsia" w:ascii="仿宋" w:hAnsi="仿宋" w:eastAsia="仿宋" w:cs="仿宋"/>
          <w:b w:val="0"/>
          <w:bCs w:val="0"/>
          <w:kern w:val="0"/>
          <w:sz w:val="32"/>
          <w:szCs w:val="32"/>
          <w:lang w:bidi="ar"/>
        </w:rPr>
        <w:t>在</w:t>
      </w:r>
      <w:r>
        <w:rPr>
          <w:rFonts w:hint="eastAsia" w:ascii="仿宋" w:hAnsi="仿宋" w:eastAsia="仿宋" w:cs="仿宋"/>
          <w:b w:val="0"/>
          <w:bCs w:val="0"/>
          <w:kern w:val="0"/>
          <w:sz w:val="32"/>
          <w:szCs w:val="32"/>
          <w:lang w:val="en-US" w:eastAsia="zh-CN" w:bidi="ar"/>
        </w:rPr>
        <w:t>使用</w:t>
      </w:r>
      <w:r>
        <w:rPr>
          <w:rFonts w:hint="eastAsia" w:ascii="仿宋" w:hAnsi="仿宋" w:eastAsia="仿宋" w:cs="仿宋"/>
          <w:b w:val="0"/>
          <w:bCs w:val="0"/>
          <w:kern w:val="0"/>
          <w:sz w:val="32"/>
          <w:szCs w:val="32"/>
        </w:rPr>
        <w:t>过程中因管理不当导致的泄漏</w:t>
      </w:r>
      <w:r>
        <w:rPr>
          <w:rFonts w:hint="eastAsia" w:ascii="仿宋" w:hAnsi="仿宋" w:eastAsia="仿宋" w:cs="仿宋"/>
          <w:b w:val="0"/>
          <w:bCs w:val="0"/>
          <w:sz w:val="32"/>
          <w:szCs w:val="32"/>
        </w:rPr>
        <w:t>、火灾引发的伴生/次生污染物事故</w:t>
      </w:r>
      <w:r>
        <w:rPr>
          <w:rFonts w:hint="eastAsia" w:ascii="仿宋" w:hAnsi="仿宋" w:eastAsia="仿宋" w:cs="仿宋"/>
          <w:b w:val="0"/>
          <w:bCs w:val="0"/>
          <w:kern w:val="0"/>
          <w:sz w:val="32"/>
          <w:szCs w:val="32"/>
        </w:rPr>
        <w:t>。</w:t>
      </w:r>
      <w:r>
        <w:rPr>
          <w:rFonts w:hint="eastAsia" w:ascii="仿宋" w:hAnsi="仿宋" w:eastAsia="仿宋" w:cs="仿宋"/>
          <w:b w:val="0"/>
          <w:bCs w:val="0"/>
          <w:sz w:val="32"/>
          <w:szCs w:val="32"/>
        </w:rPr>
        <w:t>严格落实报告提出的风险事故的防范、减缓等措施，加强对环境风险的防治工作，强化管理、制定应急预案，防止发生环境事故和次生环境事故。</w:t>
      </w:r>
    </w:p>
    <w:p w14:paraId="17147230">
      <w:pPr>
        <w:keepNext w:val="0"/>
        <w:keepLines w:val="0"/>
        <w:pageBreakBefore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w:t>
      </w:r>
      <w:r>
        <w:rPr>
          <w:rFonts w:hint="eastAsia" w:ascii="仿宋" w:hAnsi="仿宋" w:eastAsia="仿宋" w:cs="仿宋"/>
          <w:b w:val="0"/>
          <w:bCs w:val="0"/>
          <w:kern w:val="0"/>
          <w:sz w:val="32"/>
          <w:szCs w:val="32"/>
          <w:lang w:bidi="ar"/>
        </w:rPr>
        <w:t>按照相关技术要求做好排污口规范化建设工作，</w:t>
      </w:r>
      <w:r>
        <w:rPr>
          <w:rFonts w:hint="eastAsia" w:ascii="仿宋" w:hAnsi="仿宋" w:eastAsia="仿宋" w:cs="仿宋"/>
          <w:b w:val="0"/>
          <w:bCs w:val="0"/>
          <w:sz w:val="32"/>
          <w:szCs w:val="32"/>
        </w:rPr>
        <w:t xml:space="preserve">项目排污口规范化设置应与主体工程同时进行。按照相关规定设置规范的采样点，悬挂符合要求的标识牌。  </w:t>
      </w:r>
    </w:p>
    <w:p w14:paraId="42552323">
      <w:pPr>
        <w:keepNext w:val="0"/>
        <w:keepLines w:val="0"/>
        <w:pageBreakBefore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、你单位应在启动生产设施或者在实际排污之前按照法律法规要求做好排污许可管理工作。</w:t>
      </w:r>
    </w:p>
    <w:p w14:paraId="55168090">
      <w:pPr>
        <w:keepNext w:val="0"/>
        <w:keepLines w:val="0"/>
        <w:pageBreakBefore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四、你单位项目建设应严格执行环境保护设施与主体工程同时设计、同时施工、同时投产使用的“三同时”管理制度。项目按规定程序办理环境保护验收，经验收合格后方可正式投入运营。</w:t>
      </w:r>
    </w:p>
    <w:p w14:paraId="4F8C030D">
      <w:pPr>
        <w:keepNext w:val="0"/>
        <w:keepLines w:val="0"/>
        <w:pageBreakBefore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kern w:val="0"/>
          <w:sz w:val="32"/>
          <w:szCs w:val="32"/>
          <w:lang w:bidi="ar"/>
        </w:rPr>
        <w:t>五、若建设项目的性质、规模、地点、生产工艺或防治污染的措施发生重大变动，重新报批建设项目的环境影响评价文件。项目环境影响评价文件自批准之日起超过五年，方决定该项目开工建设的，项目环境影响报告表应当重新审核。</w:t>
      </w:r>
    </w:p>
    <w:p w14:paraId="5DD139F8">
      <w:pPr>
        <w:keepNext w:val="0"/>
        <w:keepLines w:val="0"/>
        <w:pageBreakBefore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六、该项目执行以下标准：</w:t>
      </w:r>
    </w:p>
    <w:p w14:paraId="197A0467">
      <w:pPr>
        <w:keepNext w:val="0"/>
        <w:keepLines w:val="0"/>
        <w:pageBreakBefore w:val="0"/>
        <w:numPr>
          <w:ilvl w:val="0"/>
          <w:numId w:val="2"/>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《大气污染物综合排放标准》（GB16297-1996）</w:t>
      </w:r>
      <w:r>
        <w:rPr>
          <w:rFonts w:hint="eastAsia" w:ascii="仿宋" w:hAnsi="仿宋" w:eastAsia="仿宋" w:cs="仿宋"/>
          <w:color w:val="auto"/>
          <w:sz w:val="32"/>
          <w:szCs w:val="32"/>
          <w:lang w:eastAsia="zh-CN"/>
        </w:rPr>
        <w:t>；</w:t>
      </w:r>
    </w:p>
    <w:p w14:paraId="02C47767">
      <w:pPr>
        <w:keepNext w:val="0"/>
        <w:keepLines w:val="0"/>
        <w:pageBreakBefore w:val="0"/>
        <w:numPr>
          <w:ilvl w:val="0"/>
          <w:numId w:val="2"/>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《工业炉窑大气污染物排放标准》（DB12/556-2024）</w:t>
      </w:r>
      <w:r>
        <w:rPr>
          <w:rFonts w:hint="eastAsia" w:ascii="仿宋" w:hAnsi="仿宋" w:eastAsia="仿宋" w:cs="仿宋"/>
          <w:color w:val="auto"/>
          <w:sz w:val="32"/>
          <w:szCs w:val="32"/>
          <w:lang w:eastAsia="zh-CN"/>
        </w:rPr>
        <w:t>；</w:t>
      </w:r>
    </w:p>
    <w:p w14:paraId="3AB9A54D">
      <w:pPr>
        <w:keepNext w:val="0"/>
        <w:keepLines w:val="0"/>
        <w:pageBreakBefore w:val="0"/>
        <w:numPr>
          <w:ilvl w:val="0"/>
          <w:numId w:val="2"/>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《工业企业挥发性有机物排放控制标准》（DB12/524-2020）</w:t>
      </w:r>
      <w:r>
        <w:rPr>
          <w:rFonts w:hint="eastAsia" w:ascii="仿宋" w:hAnsi="仿宋" w:eastAsia="仿宋" w:cs="仿宋"/>
          <w:color w:val="auto"/>
          <w:sz w:val="32"/>
          <w:szCs w:val="32"/>
          <w:lang w:eastAsia="zh-CN"/>
        </w:rPr>
        <w:t>；</w:t>
      </w:r>
    </w:p>
    <w:p w14:paraId="187F611B">
      <w:pPr>
        <w:keepNext w:val="0"/>
        <w:keepLines w:val="0"/>
        <w:pageBreakBefore w:val="0"/>
        <w:numPr>
          <w:ilvl w:val="0"/>
          <w:numId w:val="2"/>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《建筑施工场界环境噪声排放标准》（GB12523-2011）</w:t>
      </w:r>
      <w:r>
        <w:rPr>
          <w:rFonts w:hint="eastAsia" w:ascii="仿宋" w:hAnsi="仿宋" w:eastAsia="仿宋" w:cs="仿宋"/>
          <w:color w:val="auto"/>
          <w:sz w:val="32"/>
          <w:szCs w:val="32"/>
          <w:lang w:eastAsia="zh-CN"/>
        </w:rPr>
        <w:t>；</w:t>
      </w:r>
    </w:p>
    <w:p w14:paraId="0323971C">
      <w:pPr>
        <w:keepNext w:val="0"/>
        <w:keepLines w:val="0"/>
        <w:pageBreakBefore w:val="0"/>
        <w:numPr>
          <w:ilvl w:val="0"/>
          <w:numId w:val="2"/>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rPr>
        <w:t>《工业企业厂界环境噪声排放标准》（GB12348-2008）</w:t>
      </w:r>
      <w:r>
        <w:rPr>
          <w:rFonts w:hint="eastAsia" w:ascii="仿宋" w:hAnsi="仿宋" w:eastAsia="仿宋" w:cs="仿宋"/>
          <w:color w:val="auto"/>
          <w:kern w:val="0"/>
          <w:sz w:val="32"/>
          <w:szCs w:val="32"/>
          <w:lang w:eastAsia="zh-CN"/>
        </w:rPr>
        <w:t>；</w:t>
      </w:r>
    </w:p>
    <w:p w14:paraId="6FA59EAA">
      <w:pPr>
        <w:keepNext w:val="0"/>
        <w:keepLines w:val="0"/>
        <w:pageBreakBefore w:val="0"/>
        <w:numPr>
          <w:ilvl w:val="0"/>
          <w:numId w:val="2"/>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《一般工业固体废物贮存和填埋污染控制标准》（GB18599-2020）</w:t>
      </w:r>
      <w:r>
        <w:rPr>
          <w:rFonts w:hint="eastAsia" w:ascii="仿宋" w:hAnsi="仿宋" w:eastAsia="仿宋" w:cs="仿宋"/>
          <w:color w:val="auto"/>
          <w:sz w:val="32"/>
          <w:szCs w:val="32"/>
          <w:lang w:eastAsia="zh-CN"/>
        </w:rPr>
        <w:t>；</w:t>
      </w:r>
    </w:p>
    <w:p w14:paraId="729C327D">
      <w:pPr>
        <w:keepNext w:val="0"/>
        <w:keepLines w:val="0"/>
        <w:pageBreakBefore w:val="0"/>
        <w:numPr>
          <w:ilvl w:val="0"/>
          <w:numId w:val="2"/>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《危险废物贮存污染控制标准》（GBl8597-2023）</w:t>
      </w:r>
      <w:r>
        <w:rPr>
          <w:rFonts w:hint="eastAsia" w:ascii="仿宋" w:hAnsi="仿宋" w:eastAsia="仿宋" w:cs="仿宋"/>
          <w:color w:val="auto"/>
          <w:sz w:val="32"/>
          <w:szCs w:val="32"/>
          <w:lang w:eastAsia="zh-CN"/>
        </w:rPr>
        <w:t>；</w:t>
      </w:r>
    </w:p>
    <w:p w14:paraId="021800D5">
      <w:pPr>
        <w:keepNext w:val="0"/>
        <w:keepLines w:val="0"/>
        <w:pageBreakBefore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《危险废物收集 贮存 运输技术规范》（HJ2025-2012）</w:t>
      </w:r>
      <w:r>
        <w:rPr>
          <w:rFonts w:hint="eastAsia" w:ascii="仿宋" w:hAnsi="仿宋" w:eastAsia="仿宋" w:cs="仿宋"/>
          <w:color w:val="auto"/>
          <w:sz w:val="32"/>
          <w:szCs w:val="32"/>
          <w:lang w:eastAsia="zh-CN"/>
        </w:rPr>
        <w:t>。</w:t>
      </w:r>
    </w:p>
    <w:p w14:paraId="55615EC1">
      <w:pPr>
        <w:keepNext w:val="0"/>
        <w:keepLines w:val="0"/>
        <w:pageBreakBefore w:val="0"/>
        <w:kinsoku/>
        <w:wordWrap/>
        <w:overflowPunct/>
        <w:topLinePunct w:val="0"/>
        <w:autoSpaceDE/>
        <w:autoSpaceDN/>
        <w:bidi w:val="0"/>
        <w:adjustRightInd/>
        <w:snapToGrid/>
        <w:spacing w:line="400" w:lineRule="exact"/>
        <w:ind w:left="0" w:leftChars="0" w:firstLine="640" w:firstLineChars="200"/>
        <w:textAlignment w:val="auto"/>
        <w:rPr>
          <w:rFonts w:hint="eastAsia" w:ascii="仿宋_GB2312" w:hAnsi="仿宋_GB2312" w:eastAsia="仿宋_GB2312" w:cs="仿宋_GB2312"/>
          <w:sz w:val="32"/>
          <w:szCs w:val="32"/>
        </w:rPr>
      </w:pPr>
    </w:p>
    <w:p w14:paraId="200CF249">
      <w:pPr>
        <w:spacing w:line="560" w:lineRule="exact"/>
        <w:ind w:firstLine="6080" w:firstLineChars="1900"/>
        <w:rPr>
          <w:rFonts w:hint="eastAsia" w:ascii="仿宋_GB2312" w:hAnsi="仿宋_GB2312" w:eastAsia="仿宋_GB2312" w:cs="仿宋_GB2312"/>
          <w:sz w:val="32"/>
          <w:szCs w:val="32"/>
        </w:rPr>
      </w:pPr>
    </w:p>
    <w:p w14:paraId="74C18DF3">
      <w:pPr>
        <w:spacing w:line="560" w:lineRule="exact"/>
        <w:ind w:firstLine="6080" w:firstLineChars="1900"/>
        <w:rPr>
          <w:rFonts w:hint="eastAsia" w:ascii="仿宋_GB2312" w:hAnsi="仿宋_GB2312" w:eastAsia="仿宋_GB2312" w:cs="仿宋_GB2312"/>
          <w:sz w:val="32"/>
          <w:szCs w:val="32"/>
        </w:rPr>
      </w:pPr>
    </w:p>
    <w:p w14:paraId="63D5E70E">
      <w:pPr>
        <w:spacing w:line="560" w:lineRule="exact"/>
        <w:ind w:firstLine="6080" w:firstLineChars="1900"/>
        <w:rPr>
          <w:rFonts w:hint="eastAsia" w:ascii="仿宋_GB2312" w:hAnsi="仿宋_GB2312" w:eastAsia="仿宋_GB2312" w:cs="仿宋_GB2312"/>
          <w:sz w:val="32"/>
          <w:szCs w:val="32"/>
        </w:rPr>
      </w:pPr>
    </w:p>
    <w:p w14:paraId="2E2CA70A">
      <w:pPr>
        <w:spacing w:line="560" w:lineRule="exact"/>
        <w:ind w:firstLine="6080" w:firstLineChars="1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p w14:paraId="607ECE9E">
      <w:pPr>
        <w:spacing w:line="560" w:lineRule="exact"/>
        <w:ind w:firstLine="6080" w:firstLineChars="1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CD5A32A">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主题词：环境影响 报告表 批复              （共印4份）               </w:t>
      </w:r>
    </w:p>
    <w:p w14:paraId="01A27869">
      <w:pPr>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抄送：天津市滨海新区生态环境局                                                   </w:t>
      </w:r>
    </w:p>
    <w:p w14:paraId="52E2CFAD">
      <w:pPr>
        <w:spacing w:line="560" w:lineRule="exact"/>
        <w:rPr>
          <w:rFonts w:hint="eastAsia" w:ascii="宋体" w:hAnsi="宋体"/>
          <w:sz w:val="32"/>
          <w:szCs w:val="32"/>
          <w:u w:val="single"/>
        </w:rPr>
      </w:pPr>
      <w:r>
        <w:rPr>
          <w:rFonts w:hint="eastAsia" w:ascii="仿宋_GB2312" w:hAnsi="仿宋_GB2312" w:eastAsia="仿宋_GB2312" w:cs="仿宋_GB2312"/>
          <w:sz w:val="32"/>
          <w:szCs w:val="32"/>
          <w:u w:val="single"/>
        </w:rPr>
        <w:t>天津市滨海新区中塘镇综合便民服务中心   202</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9</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rPr>
        <w:t xml:space="preserve">日  </w:t>
      </w:r>
      <w:r>
        <w:rPr>
          <w:rFonts w:hint="eastAsia" w:ascii="仿宋_GB2312" w:hAnsi="宋体" w:eastAsia="仿宋_GB2312"/>
          <w:sz w:val="32"/>
          <w:szCs w:val="32"/>
          <w:u w:val="single"/>
        </w:rPr>
        <w:t xml:space="preserve">   </w:t>
      </w:r>
      <w:r>
        <w:rPr>
          <w:rFonts w:hint="eastAsia" w:ascii="宋体" w:hAnsi="宋体"/>
          <w:sz w:val="32"/>
          <w:szCs w:val="32"/>
          <w:u w:val="single"/>
        </w:rPr>
        <w:t xml:space="preserve">                                                 </w:t>
      </w:r>
    </w:p>
    <w:sectPr>
      <w:footerReference r:id="rId5" w:type="first"/>
      <w:footerReference r:id="rId3" w:type="default"/>
      <w:footerReference r:id="rId4" w:type="even"/>
      <w:pgSz w:w="11906" w:h="16838"/>
      <w:pgMar w:top="2098" w:right="1474" w:bottom="1701" w:left="158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0010101010101"/>
    <w:charset w:val="86"/>
    <w:family w:val="script"/>
    <w:pitch w:val="default"/>
    <w:sig w:usb0="00000001" w:usb1="080E0000" w:usb2="00000000" w:usb3="00000000" w:csb0="00040000" w:csb1="00000000"/>
    <w:embedRegular r:id="rId1" w:fontKey="{20C1CC0F-1893-405E-87B4-81C904FF4650}"/>
  </w:font>
  <w:font w:name="仿宋_GB2312">
    <w:panose1 w:val="02010609030101010101"/>
    <w:charset w:val="86"/>
    <w:family w:val="modern"/>
    <w:pitch w:val="default"/>
    <w:sig w:usb0="00000001" w:usb1="080E0000" w:usb2="00000000" w:usb3="00000000" w:csb0="00040000" w:csb1="00000000"/>
    <w:embedRegular r:id="rId2" w:fontKey="{54170445-9CE9-4C1B-9B6A-4D7DDF94E50D}"/>
  </w:font>
  <w:font w:name="仿宋">
    <w:panose1 w:val="02010609060101010101"/>
    <w:charset w:val="86"/>
    <w:family w:val="modern"/>
    <w:pitch w:val="default"/>
    <w:sig w:usb0="800002BF" w:usb1="38CF7CFA" w:usb2="00000016" w:usb3="00000000" w:csb0="00040001" w:csb1="00000000"/>
    <w:embedRegular r:id="rId3" w:fontKey="{3CB9448D-DB4A-4B42-8DE4-00430FDE75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36F16">
    <w:pPr>
      <w:pStyle w:val="7"/>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3 -</w:t>
    </w:r>
    <w:r>
      <w:rPr>
        <w:rFonts w:hint="eastAsia" w:ascii="仿宋_GB2312" w:eastAsia="仿宋_GB2312"/>
        <w:sz w:val="28"/>
        <w:szCs w:val="28"/>
      </w:rPr>
      <w:fldChar w:fldCharType="end"/>
    </w:r>
  </w:p>
  <w:p w14:paraId="7F688A5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67D4">
    <w:pPr>
      <w:pStyle w:val="7"/>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6 -</w:t>
    </w:r>
    <w:r>
      <w:rPr>
        <w:rFonts w:hint="eastAsia" w:ascii="仿宋_GB2312" w:eastAsia="仿宋_GB2312"/>
        <w:sz w:val="28"/>
        <w:szCs w:val="28"/>
      </w:rPr>
      <w:fldChar w:fldCharType="end"/>
    </w:r>
  </w:p>
  <w:p w14:paraId="6CC684A7">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33754">
    <w:pPr>
      <w:pStyle w:val="7"/>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p w14:paraId="49A5E0B9">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396B1"/>
    <w:multiLevelType w:val="singleLevel"/>
    <w:tmpl w:val="B80396B1"/>
    <w:lvl w:ilvl="0" w:tentative="0">
      <w:start w:val="1"/>
      <w:numFmt w:val="decimal"/>
      <w:suff w:val="nothing"/>
      <w:lvlText w:val="%1、"/>
      <w:lvlJc w:val="left"/>
    </w:lvl>
  </w:abstractNum>
  <w:abstractNum w:abstractNumId="1">
    <w:nsid w:val="16E22980"/>
    <w:multiLevelType w:val="singleLevel"/>
    <w:tmpl w:val="16E22980"/>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OTQ5YTliYmE1NDhhY2M4MGU1MjVjNDNmYjg1MmQifQ=="/>
  </w:docVars>
  <w:rsids>
    <w:rsidRoot w:val="00AF0386"/>
    <w:rsid w:val="00001361"/>
    <w:rsid w:val="00003458"/>
    <w:rsid w:val="000034B1"/>
    <w:rsid w:val="00005223"/>
    <w:rsid w:val="00007535"/>
    <w:rsid w:val="00007E6C"/>
    <w:rsid w:val="000106AB"/>
    <w:rsid w:val="0001253E"/>
    <w:rsid w:val="00012A7B"/>
    <w:rsid w:val="000141C1"/>
    <w:rsid w:val="0001470B"/>
    <w:rsid w:val="0001525B"/>
    <w:rsid w:val="0001572C"/>
    <w:rsid w:val="00015D9F"/>
    <w:rsid w:val="00016CEB"/>
    <w:rsid w:val="00021149"/>
    <w:rsid w:val="0002413A"/>
    <w:rsid w:val="0002460E"/>
    <w:rsid w:val="00025FFF"/>
    <w:rsid w:val="00030E5D"/>
    <w:rsid w:val="00031EFE"/>
    <w:rsid w:val="00031FB7"/>
    <w:rsid w:val="000358E3"/>
    <w:rsid w:val="00037354"/>
    <w:rsid w:val="00037F59"/>
    <w:rsid w:val="0004055D"/>
    <w:rsid w:val="00040928"/>
    <w:rsid w:val="00040D6C"/>
    <w:rsid w:val="000419D5"/>
    <w:rsid w:val="00044F9F"/>
    <w:rsid w:val="0004667F"/>
    <w:rsid w:val="000524F8"/>
    <w:rsid w:val="00053B0E"/>
    <w:rsid w:val="0005438B"/>
    <w:rsid w:val="0005792C"/>
    <w:rsid w:val="00060AB7"/>
    <w:rsid w:val="0006106B"/>
    <w:rsid w:val="00061A1C"/>
    <w:rsid w:val="00062816"/>
    <w:rsid w:val="00062FEC"/>
    <w:rsid w:val="00066693"/>
    <w:rsid w:val="00070C59"/>
    <w:rsid w:val="00071F35"/>
    <w:rsid w:val="0007230A"/>
    <w:rsid w:val="00072DF4"/>
    <w:rsid w:val="000740F5"/>
    <w:rsid w:val="0007453B"/>
    <w:rsid w:val="00074DD0"/>
    <w:rsid w:val="000752F2"/>
    <w:rsid w:val="0007770F"/>
    <w:rsid w:val="000805EE"/>
    <w:rsid w:val="00082945"/>
    <w:rsid w:val="000830C8"/>
    <w:rsid w:val="00084900"/>
    <w:rsid w:val="00090203"/>
    <w:rsid w:val="000905CA"/>
    <w:rsid w:val="00091ED4"/>
    <w:rsid w:val="00093867"/>
    <w:rsid w:val="0009555E"/>
    <w:rsid w:val="000A123D"/>
    <w:rsid w:val="000A1762"/>
    <w:rsid w:val="000A25AD"/>
    <w:rsid w:val="000A567D"/>
    <w:rsid w:val="000A5A4E"/>
    <w:rsid w:val="000A600B"/>
    <w:rsid w:val="000A783A"/>
    <w:rsid w:val="000A7BCF"/>
    <w:rsid w:val="000B273D"/>
    <w:rsid w:val="000B648B"/>
    <w:rsid w:val="000C1943"/>
    <w:rsid w:val="000C2ED7"/>
    <w:rsid w:val="000C4F57"/>
    <w:rsid w:val="000C53DC"/>
    <w:rsid w:val="000C5CFC"/>
    <w:rsid w:val="000C633C"/>
    <w:rsid w:val="000C7FCE"/>
    <w:rsid w:val="000D1B32"/>
    <w:rsid w:val="000D1F97"/>
    <w:rsid w:val="000D2940"/>
    <w:rsid w:val="000D38DF"/>
    <w:rsid w:val="000D506B"/>
    <w:rsid w:val="000D69F5"/>
    <w:rsid w:val="000D6D43"/>
    <w:rsid w:val="000D7980"/>
    <w:rsid w:val="000E1577"/>
    <w:rsid w:val="000E2A3C"/>
    <w:rsid w:val="000E3EB8"/>
    <w:rsid w:val="000E62ED"/>
    <w:rsid w:val="000E6BE0"/>
    <w:rsid w:val="000E6E3F"/>
    <w:rsid w:val="000E71D2"/>
    <w:rsid w:val="000F2341"/>
    <w:rsid w:val="000F2CBF"/>
    <w:rsid w:val="000F329F"/>
    <w:rsid w:val="000F5138"/>
    <w:rsid w:val="000F5C94"/>
    <w:rsid w:val="000F669D"/>
    <w:rsid w:val="00101163"/>
    <w:rsid w:val="001014F9"/>
    <w:rsid w:val="00101552"/>
    <w:rsid w:val="001040C7"/>
    <w:rsid w:val="00105E14"/>
    <w:rsid w:val="0010715B"/>
    <w:rsid w:val="001073D9"/>
    <w:rsid w:val="0010782C"/>
    <w:rsid w:val="00107DAE"/>
    <w:rsid w:val="001100CE"/>
    <w:rsid w:val="00110209"/>
    <w:rsid w:val="00110646"/>
    <w:rsid w:val="0011186B"/>
    <w:rsid w:val="00111B9D"/>
    <w:rsid w:val="00111CBC"/>
    <w:rsid w:val="00112ACD"/>
    <w:rsid w:val="00112C75"/>
    <w:rsid w:val="00114084"/>
    <w:rsid w:val="001140B2"/>
    <w:rsid w:val="001200A8"/>
    <w:rsid w:val="001202FD"/>
    <w:rsid w:val="00120492"/>
    <w:rsid w:val="001205F4"/>
    <w:rsid w:val="001220AA"/>
    <w:rsid w:val="0012255C"/>
    <w:rsid w:val="00126EA1"/>
    <w:rsid w:val="00130799"/>
    <w:rsid w:val="0013132B"/>
    <w:rsid w:val="001336D4"/>
    <w:rsid w:val="001348A4"/>
    <w:rsid w:val="0013520E"/>
    <w:rsid w:val="00135BB3"/>
    <w:rsid w:val="0014161D"/>
    <w:rsid w:val="00141DA9"/>
    <w:rsid w:val="00143296"/>
    <w:rsid w:val="0014337F"/>
    <w:rsid w:val="00147009"/>
    <w:rsid w:val="00150CB7"/>
    <w:rsid w:val="00150E8E"/>
    <w:rsid w:val="00153AE3"/>
    <w:rsid w:val="00155318"/>
    <w:rsid w:val="001569B5"/>
    <w:rsid w:val="00156EAF"/>
    <w:rsid w:val="00160623"/>
    <w:rsid w:val="001623EA"/>
    <w:rsid w:val="0016365A"/>
    <w:rsid w:val="0016785B"/>
    <w:rsid w:val="00171BFD"/>
    <w:rsid w:val="00172E53"/>
    <w:rsid w:val="0017432B"/>
    <w:rsid w:val="001753AE"/>
    <w:rsid w:val="001800C0"/>
    <w:rsid w:val="001812A4"/>
    <w:rsid w:val="001813BB"/>
    <w:rsid w:val="001819F8"/>
    <w:rsid w:val="00183DFD"/>
    <w:rsid w:val="001845E1"/>
    <w:rsid w:val="001863FF"/>
    <w:rsid w:val="00190E93"/>
    <w:rsid w:val="00192AE1"/>
    <w:rsid w:val="001A240A"/>
    <w:rsid w:val="001A26E3"/>
    <w:rsid w:val="001A29AF"/>
    <w:rsid w:val="001A4124"/>
    <w:rsid w:val="001A4440"/>
    <w:rsid w:val="001A5E3C"/>
    <w:rsid w:val="001A7199"/>
    <w:rsid w:val="001A74B4"/>
    <w:rsid w:val="001A7CF5"/>
    <w:rsid w:val="001B1364"/>
    <w:rsid w:val="001B1976"/>
    <w:rsid w:val="001B3082"/>
    <w:rsid w:val="001B343A"/>
    <w:rsid w:val="001B3713"/>
    <w:rsid w:val="001B4327"/>
    <w:rsid w:val="001B5AEE"/>
    <w:rsid w:val="001B6034"/>
    <w:rsid w:val="001C25E5"/>
    <w:rsid w:val="001C2635"/>
    <w:rsid w:val="001C3ADD"/>
    <w:rsid w:val="001C45E2"/>
    <w:rsid w:val="001C5ACE"/>
    <w:rsid w:val="001C5DD5"/>
    <w:rsid w:val="001C6B4A"/>
    <w:rsid w:val="001C79DD"/>
    <w:rsid w:val="001D1034"/>
    <w:rsid w:val="001D1C26"/>
    <w:rsid w:val="001D2AEC"/>
    <w:rsid w:val="001D2E9D"/>
    <w:rsid w:val="001D43F3"/>
    <w:rsid w:val="001D486A"/>
    <w:rsid w:val="001D4892"/>
    <w:rsid w:val="001E14C2"/>
    <w:rsid w:val="001E29D6"/>
    <w:rsid w:val="001E3231"/>
    <w:rsid w:val="001E4796"/>
    <w:rsid w:val="001E48CB"/>
    <w:rsid w:val="001E4A34"/>
    <w:rsid w:val="001E4E1B"/>
    <w:rsid w:val="001E6A66"/>
    <w:rsid w:val="001F011A"/>
    <w:rsid w:val="001F0D7F"/>
    <w:rsid w:val="001F1036"/>
    <w:rsid w:val="001F1844"/>
    <w:rsid w:val="001F3FF6"/>
    <w:rsid w:val="001F4372"/>
    <w:rsid w:val="001F4D4E"/>
    <w:rsid w:val="001F5180"/>
    <w:rsid w:val="001F5551"/>
    <w:rsid w:val="001F5778"/>
    <w:rsid w:val="001F63D5"/>
    <w:rsid w:val="001F65E3"/>
    <w:rsid w:val="00201592"/>
    <w:rsid w:val="0020345A"/>
    <w:rsid w:val="00204B38"/>
    <w:rsid w:val="00207F79"/>
    <w:rsid w:val="002162D5"/>
    <w:rsid w:val="0021694C"/>
    <w:rsid w:val="00220916"/>
    <w:rsid w:val="00222227"/>
    <w:rsid w:val="00222CD6"/>
    <w:rsid w:val="00223E6C"/>
    <w:rsid w:val="0022604F"/>
    <w:rsid w:val="00227253"/>
    <w:rsid w:val="002279FC"/>
    <w:rsid w:val="002304EE"/>
    <w:rsid w:val="00231CD3"/>
    <w:rsid w:val="00232439"/>
    <w:rsid w:val="00232907"/>
    <w:rsid w:val="002336CE"/>
    <w:rsid w:val="002443C6"/>
    <w:rsid w:val="002510D8"/>
    <w:rsid w:val="00251D3F"/>
    <w:rsid w:val="0025319A"/>
    <w:rsid w:val="00254B5D"/>
    <w:rsid w:val="002550EE"/>
    <w:rsid w:val="0025667A"/>
    <w:rsid w:val="00257482"/>
    <w:rsid w:val="00257EEA"/>
    <w:rsid w:val="0026081B"/>
    <w:rsid w:val="00260DBF"/>
    <w:rsid w:val="00261991"/>
    <w:rsid w:val="0026312D"/>
    <w:rsid w:val="00263BB2"/>
    <w:rsid w:val="00264973"/>
    <w:rsid w:val="00264A78"/>
    <w:rsid w:val="0026541E"/>
    <w:rsid w:val="00266B62"/>
    <w:rsid w:val="00267F27"/>
    <w:rsid w:val="00271692"/>
    <w:rsid w:val="00271C3A"/>
    <w:rsid w:val="0027212E"/>
    <w:rsid w:val="002724C7"/>
    <w:rsid w:val="00272533"/>
    <w:rsid w:val="0027283D"/>
    <w:rsid w:val="002735CD"/>
    <w:rsid w:val="00274DCA"/>
    <w:rsid w:val="00275388"/>
    <w:rsid w:val="00280866"/>
    <w:rsid w:val="00281F7F"/>
    <w:rsid w:val="00283630"/>
    <w:rsid w:val="0028501D"/>
    <w:rsid w:val="00285C2C"/>
    <w:rsid w:val="002864D0"/>
    <w:rsid w:val="00290191"/>
    <w:rsid w:val="002926C3"/>
    <w:rsid w:val="00292DF7"/>
    <w:rsid w:val="00294470"/>
    <w:rsid w:val="00296500"/>
    <w:rsid w:val="002A06FB"/>
    <w:rsid w:val="002A0A46"/>
    <w:rsid w:val="002A36C8"/>
    <w:rsid w:val="002A4816"/>
    <w:rsid w:val="002A67A1"/>
    <w:rsid w:val="002A7089"/>
    <w:rsid w:val="002A7AF9"/>
    <w:rsid w:val="002B0E33"/>
    <w:rsid w:val="002B32DB"/>
    <w:rsid w:val="002B3EF0"/>
    <w:rsid w:val="002B41C1"/>
    <w:rsid w:val="002B5FC2"/>
    <w:rsid w:val="002C1FA8"/>
    <w:rsid w:val="002C29CE"/>
    <w:rsid w:val="002C2CB8"/>
    <w:rsid w:val="002C302C"/>
    <w:rsid w:val="002C3074"/>
    <w:rsid w:val="002C31B7"/>
    <w:rsid w:val="002C3E42"/>
    <w:rsid w:val="002C409B"/>
    <w:rsid w:val="002C5821"/>
    <w:rsid w:val="002C5D74"/>
    <w:rsid w:val="002C70D9"/>
    <w:rsid w:val="002C76F2"/>
    <w:rsid w:val="002D0162"/>
    <w:rsid w:val="002D05AE"/>
    <w:rsid w:val="002D1230"/>
    <w:rsid w:val="002D35D0"/>
    <w:rsid w:val="002D4D99"/>
    <w:rsid w:val="002E0036"/>
    <w:rsid w:val="002E194C"/>
    <w:rsid w:val="002E2B11"/>
    <w:rsid w:val="002E2E99"/>
    <w:rsid w:val="002E3F62"/>
    <w:rsid w:val="002E4468"/>
    <w:rsid w:val="002E4DE1"/>
    <w:rsid w:val="002E7314"/>
    <w:rsid w:val="002E789B"/>
    <w:rsid w:val="002E7D6E"/>
    <w:rsid w:val="002F28EE"/>
    <w:rsid w:val="002F3336"/>
    <w:rsid w:val="002F3BCB"/>
    <w:rsid w:val="002F4147"/>
    <w:rsid w:val="002F479E"/>
    <w:rsid w:val="002F5CF8"/>
    <w:rsid w:val="002F5DB2"/>
    <w:rsid w:val="002F6159"/>
    <w:rsid w:val="002F6C83"/>
    <w:rsid w:val="002F79C0"/>
    <w:rsid w:val="00300013"/>
    <w:rsid w:val="0030078A"/>
    <w:rsid w:val="003012EC"/>
    <w:rsid w:val="00301E2E"/>
    <w:rsid w:val="0030223D"/>
    <w:rsid w:val="00303726"/>
    <w:rsid w:val="00303EDE"/>
    <w:rsid w:val="0030458F"/>
    <w:rsid w:val="00306473"/>
    <w:rsid w:val="00307D4E"/>
    <w:rsid w:val="00311223"/>
    <w:rsid w:val="00311FBB"/>
    <w:rsid w:val="00312B4A"/>
    <w:rsid w:val="00312F62"/>
    <w:rsid w:val="0031463E"/>
    <w:rsid w:val="00314AE2"/>
    <w:rsid w:val="003158DF"/>
    <w:rsid w:val="00317887"/>
    <w:rsid w:val="00317C21"/>
    <w:rsid w:val="00320B28"/>
    <w:rsid w:val="003213D5"/>
    <w:rsid w:val="00321FB5"/>
    <w:rsid w:val="0032423C"/>
    <w:rsid w:val="00325767"/>
    <w:rsid w:val="003272D7"/>
    <w:rsid w:val="0032765A"/>
    <w:rsid w:val="00330B0A"/>
    <w:rsid w:val="00331142"/>
    <w:rsid w:val="003324C8"/>
    <w:rsid w:val="00333406"/>
    <w:rsid w:val="0033343B"/>
    <w:rsid w:val="00333822"/>
    <w:rsid w:val="003351C5"/>
    <w:rsid w:val="00336CB3"/>
    <w:rsid w:val="00336E88"/>
    <w:rsid w:val="0033765B"/>
    <w:rsid w:val="00337D00"/>
    <w:rsid w:val="0034002B"/>
    <w:rsid w:val="00341BB3"/>
    <w:rsid w:val="0034447F"/>
    <w:rsid w:val="003448F3"/>
    <w:rsid w:val="00344B65"/>
    <w:rsid w:val="0034579B"/>
    <w:rsid w:val="0034630E"/>
    <w:rsid w:val="003477AF"/>
    <w:rsid w:val="00347A62"/>
    <w:rsid w:val="00347DBD"/>
    <w:rsid w:val="00350792"/>
    <w:rsid w:val="00352EF7"/>
    <w:rsid w:val="00353AD4"/>
    <w:rsid w:val="00353DF9"/>
    <w:rsid w:val="003546AD"/>
    <w:rsid w:val="00354C78"/>
    <w:rsid w:val="0035594D"/>
    <w:rsid w:val="00360E21"/>
    <w:rsid w:val="00361893"/>
    <w:rsid w:val="00362B41"/>
    <w:rsid w:val="0036383D"/>
    <w:rsid w:val="00364AC5"/>
    <w:rsid w:val="00364EA3"/>
    <w:rsid w:val="00365867"/>
    <w:rsid w:val="00365A90"/>
    <w:rsid w:val="00367099"/>
    <w:rsid w:val="00367CFB"/>
    <w:rsid w:val="003700C3"/>
    <w:rsid w:val="0037043A"/>
    <w:rsid w:val="00370A94"/>
    <w:rsid w:val="003716AF"/>
    <w:rsid w:val="003738F6"/>
    <w:rsid w:val="003771D1"/>
    <w:rsid w:val="003816D1"/>
    <w:rsid w:val="00383A6B"/>
    <w:rsid w:val="00383DC3"/>
    <w:rsid w:val="0038693A"/>
    <w:rsid w:val="00387512"/>
    <w:rsid w:val="00387FE2"/>
    <w:rsid w:val="00391E72"/>
    <w:rsid w:val="003924B2"/>
    <w:rsid w:val="0039253A"/>
    <w:rsid w:val="00393012"/>
    <w:rsid w:val="00393341"/>
    <w:rsid w:val="00394FB3"/>
    <w:rsid w:val="00395A82"/>
    <w:rsid w:val="003963B1"/>
    <w:rsid w:val="003966B1"/>
    <w:rsid w:val="00397C54"/>
    <w:rsid w:val="00397CBD"/>
    <w:rsid w:val="003A10D6"/>
    <w:rsid w:val="003A10FA"/>
    <w:rsid w:val="003A2B10"/>
    <w:rsid w:val="003A4BA8"/>
    <w:rsid w:val="003A565E"/>
    <w:rsid w:val="003A5DCA"/>
    <w:rsid w:val="003A740E"/>
    <w:rsid w:val="003B12E0"/>
    <w:rsid w:val="003B13AE"/>
    <w:rsid w:val="003B178E"/>
    <w:rsid w:val="003B6F0B"/>
    <w:rsid w:val="003B72B6"/>
    <w:rsid w:val="003C00F1"/>
    <w:rsid w:val="003C092B"/>
    <w:rsid w:val="003C0951"/>
    <w:rsid w:val="003C0C5F"/>
    <w:rsid w:val="003C1AAB"/>
    <w:rsid w:val="003C1D13"/>
    <w:rsid w:val="003C3983"/>
    <w:rsid w:val="003C6D5A"/>
    <w:rsid w:val="003D0893"/>
    <w:rsid w:val="003D3D66"/>
    <w:rsid w:val="003D44CE"/>
    <w:rsid w:val="003D4A1A"/>
    <w:rsid w:val="003D4C14"/>
    <w:rsid w:val="003D4F90"/>
    <w:rsid w:val="003D5987"/>
    <w:rsid w:val="003E0666"/>
    <w:rsid w:val="003E12AC"/>
    <w:rsid w:val="003E1501"/>
    <w:rsid w:val="003E23EF"/>
    <w:rsid w:val="003E4DAC"/>
    <w:rsid w:val="003E57B6"/>
    <w:rsid w:val="003E6C43"/>
    <w:rsid w:val="003E7462"/>
    <w:rsid w:val="003E7945"/>
    <w:rsid w:val="003E7C22"/>
    <w:rsid w:val="003E7D10"/>
    <w:rsid w:val="003F13FB"/>
    <w:rsid w:val="003F2E9C"/>
    <w:rsid w:val="003F384B"/>
    <w:rsid w:val="003F461B"/>
    <w:rsid w:val="003F5643"/>
    <w:rsid w:val="003F5C1A"/>
    <w:rsid w:val="003F758C"/>
    <w:rsid w:val="003F7730"/>
    <w:rsid w:val="003F7A36"/>
    <w:rsid w:val="00401485"/>
    <w:rsid w:val="00401591"/>
    <w:rsid w:val="00401594"/>
    <w:rsid w:val="00403203"/>
    <w:rsid w:val="004032E4"/>
    <w:rsid w:val="004045F8"/>
    <w:rsid w:val="004055D4"/>
    <w:rsid w:val="004060E5"/>
    <w:rsid w:val="0040690F"/>
    <w:rsid w:val="004073CF"/>
    <w:rsid w:val="00407BE1"/>
    <w:rsid w:val="0041059D"/>
    <w:rsid w:val="00414AAB"/>
    <w:rsid w:val="00415295"/>
    <w:rsid w:val="0041566C"/>
    <w:rsid w:val="004160DA"/>
    <w:rsid w:val="0041612E"/>
    <w:rsid w:val="0041615E"/>
    <w:rsid w:val="004162EE"/>
    <w:rsid w:val="00417F03"/>
    <w:rsid w:val="00423A53"/>
    <w:rsid w:val="0042406F"/>
    <w:rsid w:val="00426E04"/>
    <w:rsid w:val="00427D22"/>
    <w:rsid w:val="00431B62"/>
    <w:rsid w:val="00432835"/>
    <w:rsid w:val="00434F2A"/>
    <w:rsid w:val="00435263"/>
    <w:rsid w:val="00435622"/>
    <w:rsid w:val="00436F58"/>
    <w:rsid w:val="00437C81"/>
    <w:rsid w:val="00442F73"/>
    <w:rsid w:val="00443559"/>
    <w:rsid w:val="004436DA"/>
    <w:rsid w:val="00444044"/>
    <w:rsid w:val="00444FC7"/>
    <w:rsid w:val="004469FA"/>
    <w:rsid w:val="00450B18"/>
    <w:rsid w:val="004510F7"/>
    <w:rsid w:val="00452732"/>
    <w:rsid w:val="00453B29"/>
    <w:rsid w:val="004545D1"/>
    <w:rsid w:val="004607E8"/>
    <w:rsid w:val="00462878"/>
    <w:rsid w:val="004640C7"/>
    <w:rsid w:val="00464518"/>
    <w:rsid w:val="004645FF"/>
    <w:rsid w:val="004673AA"/>
    <w:rsid w:val="004678AF"/>
    <w:rsid w:val="00470121"/>
    <w:rsid w:val="00470180"/>
    <w:rsid w:val="004712AA"/>
    <w:rsid w:val="00471CB4"/>
    <w:rsid w:val="004723D5"/>
    <w:rsid w:val="00472B0F"/>
    <w:rsid w:val="0047352C"/>
    <w:rsid w:val="00474A76"/>
    <w:rsid w:val="00475A1B"/>
    <w:rsid w:val="004761A3"/>
    <w:rsid w:val="004769AA"/>
    <w:rsid w:val="0047739C"/>
    <w:rsid w:val="00477793"/>
    <w:rsid w:val="0048263B"/>
    <w:rsid w:val="00482D22"/>
    <w:rsid w:val="0048370B"/>
    <w:rsid w:val="00484CA5"/>
    <w:rsid w:val="00485103"/>
    <w:rsid w:val="00485D82"/>
    <w:rsid w:val="0048655E"/>
    <w:rsid w:val="00486DA4"/>
    <w:rsid w:val="004871DE"/>
    <w:rsid w:val="00487D87"/>
    <w:rsid w:val="00487F22"/>
    <w:rsid w:val="004909AC"/>
    <w:rsid w:val="004909EA"/>
    <w:rsid w:val="00491787"/>
    <w:rsid w:val="004927DC"/>
    <w:rsid w:val="00495A92"/>
    <w:rsid w:val="004963A9"/>
    <w:rsid w:val="00496E4D"/>
    <w:rsid w:val="00496F80"/>
    <w:rsid w:val="00497706"/>
    <w:rsid w:val="004A0730"/>
    <w:rsid w:val="004A239C"/>
    <w:rsid w:val="004A26E7"/>
    <w:rsid w:val="004A2DC3"/>
    <w:rsid w:val="004A78B1"/>
    <w:rsid w:val="004B3B8C"/>
    <w:rsid w:val="004B44B2"/>
    <w:rsid w:val="004B5F59"/>
    <w:rsid w:val="004B6DA1"/>
    <w:rsid w:val="004B7B01"/>
    <w:rsid w:val="004C05B4"/>
    <w:rsid w:val="004C0C9A"/>
    <w:rsid w:val="004C29F2"/>
    <w:rsid w:val="004C48BE"/>
    <w:rsid w:val="004C4E54"/>
    <w:rsid w:val="004C4FAD"/>
    <w:rsid w:val="004C7B27"/>
    <w:rsid w:val="004D08C2"/>
    <w:rsid w:val="004D0A7E"/>
    <w:rsid w:val="004D0D9B"/>
    <w:rsid w:val="004D1787"/>
    <w:rsid w:val="004D30DE"/>
    <w:rsid w:val="004D434C"/>
    <w:rsid w:val="004D605F"/>
    <w:rsid w:val="004D76A2"/>
    <w:rsid w:val="004D78B8"/>
    <w:rsid w:val="004E51FB"/>
    <w:rsid w:val="004E637B"/>
    <w:rsid w:val="004F0FD9"/>
    <w:rsid w:val="004F1249"/>
    <w:rsid w:val="004F1BE9"/>
    <w:rsid w:val="004F1F2D"/>
    <w:rsid w:val="004F2774"/>
    <w:rsid w:val="004F2E31"/>
    <w:rsid w:val="004F4860"/>
    <w:rsid w:val="004F4DCE"/>
    <w:rsid w:val="004F5AE4"/>
    <w:rsid w:val="004F6215"/>
    <w:rsid w:val="004F65EF"/>
    <w:rsid w:val="004F79D3"/>
    <w:rsid w:val="004F7B65"/>
    <w:rsid w:val="00500044"/>
    <w:rsid w:val="00500685"/>
    <w:rsid w:val="00501319"/>
    <w:rsid w:val="00501A15"/>
    <w:rsid w:val="00505A43"/>
    <w:rsid w:val="005061B0"/>
    <w:rsid w:val="005077BA"/>
    <w:rsid w:val="00507AE0"/>
    <w:rsid w:val="0051024E"/>
    <w:rsid w:val="00510422"/>
    <w:rsid w:val="00512A5B"/>
    <w:rsid w:val="00512F4B"/>
    <w:rsid w:val="00514D79"/>
    <w:rsid w:val="0051519F"/>
    <w:rsid w:val="00515955"/>
    <w:rsid w:val="00515C43"/>
    <w:rsid w:val="00515E36"/>
    <w:rsid w:val="00516319"/>
    <w:rsid w:val="00521E98"/>
    <w:rsid w:val="00530629"/>
    <w:rsid w:val="00533A53"/>
    <w:rsid w:val="00535815"/>
    <w:rsid w:val="00535AD4"/>
    <w:rsid w:val="00540368"/>
    <w:rsid w:val="005408F7"/>
    <w:rsid w:val="0054102B"/>
    <w:rsid w:val="00541B2B"/>
    <w:rsid w:val="00541C75"/>
    <w:rsid w:val="00542694"/>
    <w:rsid w:val="00543CB9"/>
    <w:rsid w:val="00544B16"/>
    <w:rsid w:val="00545F91"/>
    <w:rsid w:val="00546AE7"/>
    <w:rsid w:val="00547A98"/>
    <w:rsid w:val="00550985"/>
    <w:rsid w:val="0055285A"/>
    <w:rsid w:val="00554B1B"/>
    <w:rsid w:val="005560A2"/>
    <w:rsid w:val="005568A5"/>
    <w:rsid w:val="00556904"/>
    <w:rsid w:val="00561FB5"/>
    <w:rsid w:val="00564864"/>
    <w:rsid w:val="00565659"/>
    <w:rsid w:val="00566C86"/>
    <w:rsid w:val="00573085"/>
    <w:rsid w:val="005754C7"/>
    <w:rsid w:val="00575742"/>
    <w:rsid w:val="00575938"/>
    <w:rsid w:val="00576707"/>
    <w:rsid w:val="0057764F"/>
    <w:rsid w:val="00581535"/>
    <w:rsid w:val="00581A3F"/>
    <w:rsid w:val="00581E04"/>
    <w:rsid w:val="00582336"/>
    <w:rsid w:val="0058392A"/>
    <w:rsid w:val="0058537C"/>
    <w:rsid w:val="00586A52"/>
    <w:rsid w:val="005870B9"/>
    <w:rsid w:val="00593067"/>
    <w:rsid w:val="00596249"/>
    <w:rsid w:val="005969DD"/>
    <w:rsid w:val="00596A3A"/>
    <w:rsid w:val="00597E32"/>
    <w:rsid w:val="005A329D"/>
    <w:rsid w:val="005A4413"/>
    <w:rsid w:val="005A4B22"/>
    <w:rsid w:val="005A4FFC"/>
    <w:rsid w:val="005B0762"/>
    <w:rsid w:val="005B1380"/>
    <w:rsid w:val="005B2260"/>
    <w:rsid w:val="005B2943"/>
    <w:rsid w:val="005B2E9E"/>
    <w:rsid w:val="005B6EFC"/>
    <w:rsid w:val="005B6F69"/>
    <w:rsid w:val="005B778C"/>
    <w:rsid w:val="005C2870"/>
    <w:rsid w:val="005C4A6C"/>
    <w:rsid w:val="005C6393"/>
    <w:rsid w:val="005C64D3"/>
    <w:rsid w:val="005D0A11"/>
    <w:rsid w:val="005D1045"/>
    <w:rsid w:val="005D109E"/>
    <w:rsid w:val="005D3869"/>
    <w:rsid w:val="005D44F7"/>
    <w:rsid w:val="005D6D98"/>
    <w:rsid w:val="005E0044"/>
    <w:rsid w:val="005E08B0"/>
    <w:rsid w:val="005E497A"/>
    <w:rsid w:val="005E5DA5"/>
    <w:rsid w:val="005F02BC"/>
    <w:rsid w:val="005F06C7"/>
    <w:rsid w:val="005F104D"/>
    <w:rsid w:val="005F30E5"/>
    <w:rsid w:val="005F43AA"/>
    <w:rsid w:val="005F448B"/>
    <w:rsid w:val="005F4EC4"/>
    <w:rsid w:val="005F6224"/>
    <w:rsid w:val="005F6773"/>
    <w:rsid w:val="00600885"/>
    <w:rsid w:val="0060246D"/>
    <w:rsid w:val="006034FB"/>
    <w:rsid w:val="006035FB"/>
    <w:rsid w:val="00603E6F"/>
    <w:rsid w:val="00603EC6"/>
    <w:rsid w:val="00604DDD"/>
    <w:rsid w:val="00607D30"/>
    <w:rsid w:val="006102DD"/>
    <w:rsid w:val="00611DE5"/>
    <w:rsid w:val="006133B5"/>
    <w:rsid w:val="006142DB"/>
    <w:rsid w:val="0061521E"/>
    <w:rsid w:val="00621E36"/>
    <w:rsid w:val="00622179"/>
    <w:rsid w:val="00622513"/>
    <w:rsid w:val="0062266A"/>
    <w:rsid w:val="00625E6B"/>
    <w:rsid w:val="0062654B"/>
    <w:rsid w:val="006271EE"/>
    <w:rsid w:val="006275EE"/>
    <w:rsid w:val="00627A89"/>
    <w:rsid w:val="006304BD"/>
    <w:rsid w:val="00630F42"/>
    <w:rsid w:val="00635886"/>
    <w:rsid w:val="00635909"/>
    <w:rsid w:val="006372EA"/>
    <w:rsid w:val="00637525"/>
    <w:rsid w:val="00641299"/>
    <w:rsid w:val="00644312"/>
    <w:rsid w:val="00644928"/>
    <w:rsid w:val="0064658D"/>
    <w:rsid w:val="0064743A"/>
    <w:rsid w:val="00647CB4"/>
    <w:rsid w:val="006513BD"/>
    <w:rsid w:val="00652D1E"/>
    <w:rsid w:val="00652DA7"/>
    <w:rsid w:val="0065379A"/>
    <w:rsid w:val="006544E0"/>
    <w:rsid w:val="00655A57"/>
    <w:rsid w:val="00657812"/>
    <w:rsid w:val="00661721"/>
    <w:rsid w:val="006617B7"/>
    <w:rsid w:val="006619FF"/>
    <w:rsid w:val="00662FA0"/>
    <w:rsid w:val="00663A67"/>
    <w:rsid w:val="00664525"/>
    <w:rsid w:val="00672E9A"/>
    <w:rsid w:val="00673D54"/>
    <w:rsid w:val="00675A0E"/>
    <w:rsid w:val="00680DD2"/>
    <w:rsid w:val="006848F0"/>
    <w:rsid w:val="00684FD6"/>
    <w:rsid w:val="0068578C"/>
    <w:rsid w:val="0068720E"/>
    <w:rsid w:val="00687A82"/>
    <w:rsid w:val="00690537"/>
    <w:rsid w:val="00690BA9"/>
    <w:rsid w:val="00691959"/>
    <w:rsid w:val="0069242A"/>
    <w:rsid w:val="0069354F"/>
    <w:rsid w:val="006940BF"/>
    <w:rsid w:val="006A009C"/>
    <w:rsid w:val="006A066F"/>
    <w:rsid w:val="006A1252"/>
    <w:rsid w:val="006A491E"/>
    <w:rsid w:val="006A60A3"/>
    <w:rsid w:val="006A6D7C"/>
    <w:rsid w:val="006B0935"/>
    <w:rsid w:val="006B463F"/>
    <w:rsid w:val="006B5F9C"/>
    <w:rsid w:val="006B626F"/>
    <w:rsid w:val="006B6395"/>
    <w:rsid w:val="006B6E8C"/>
    <w:rsid w:val="006C0E48"/>
    <w:rsid w:val="006C2920"/>
    <w:rsid w:val="006C3443"/>
    <w:rsid w:val="006C5116"/>
    <w:rsid w:val="006D3A1B"/>
    <w:rsid w:val="006D3B42"/>
    <w:rsid w:val="006D4FA9"/>
    <w:rsid w:val="006D5F6D"/>
    <w:rsid w:val="006D6095"/>
    <w:rsid w:val="006E0951"/>
    <w:rsid w:val="006E0AE1"/>
    <w:rsid w:val="006E0B73"/>
    <w:rsid w:val="006E0F51"/>
    <w:rsid w:val="006E0F5F"/>
    <w:rsid w:val="006E1173"/>
    <w:rsid w:val="006E1D35"/>
    <w:rsid w:val="006E2723"/>
    <w:rsid w:val="006E2806"/>
    <w:rsid w:val="006E50F1"/>
    <w:rsid w:val="006F0238"/>
    <w:rsid w:val="006F1CD1"/>
    <w:rsid w:val="006F3001"/>
    <w:rsid w:val="006F4F18"/>
    <w:rsid w:val="006F529F"/>
    <w:rsid w:val="006F58D5"/>
    <w:rsid w:val="006F5A48"/>
    <w:rsid w:val="00701E85"/>
    <w:rsid w:val="007040EC"/>
    <w:rsid w:val="007053E6"/>
    <w:rsid w:val="0071145D"/>
    <w:rsid w:val="0071167F"/>
    <w:rsid w:val="007121C4"/>
    <w:rsid w:val="0071306E"/>
    <w:rsid w:val="00714520"/>
    <w:rsid w:val="00715DE3"/>
    <w:rsid w:val="00717520"/>
    <w:rsid w:val="007203FB"/>
    <w:rsid w:val="007217AB"/>
    <w:rsid w:val="007220D7"/>
    <w:rsid w:val="00723E19"/>
    <w:rsid w:val="0072579D"/>
    <w:rsid w:val="007278FB"/>
    <w:rsid w:val="0072792C"/>
    <w:rsid w:val="00730623"/>
    <w:rsid w:val="00730A46"/>
    <w:rsid w:val="00731BC1"/>
    <w:rsid w:val="00732648"/>
    <w:rsid w:val="00735DA1"/>
    <w:rsid w:val="0073690F"/>
    <w:rsid w:val="00737372"/>
    <w:rsid w:val="007403A2"/>
    <w:rsid w:val="00740B6E"/>
    <w:rsid w:val="00742E40"/>
    <w:rsid w:val="0074352D"/>
    <w:rsid w:val="00744219"/>
    <w:rsid w:val="00744B97"/>
    <w:rsid w:val="00747B63"/>
    <w:rsid w:val="007508C7"/>
    <w:rsid w:val="00750924"/>
    <w:rsid w:val="00751182"/>
    <w:rsid w:val="00752390"/>
    <w:rsid w:val="007546B5"/>
    <w:rsid w:val="007546F9"/>
    <w:rsid w:val="00755760"/>
    <w:rsid w:val="00756BC7"/>
    <w:rsid w:val="007615F3"/>
    <w:rsid w:val="007637F8"/>
    <w:rsid w:val="007651C3"/>
    <w:rsid w:val="00765E61"/>
    <w:rsid w:val="007664C4"/>
    <w:rsid w:val="00771BC9"/>
    <w:rsid w:val="00772267"/>
    <w:rsid w:val="007742D1"/>
    <w:rsid w:val="0077434A"/>
    <w:rsid w:val="007745E7"/>
    <w:rsid w:val="00775557"/>
    <w:rsid w:val="0077680C"/>
    <w:rsid w:val="00777169"/>
    <w:rsid w:val="0077722C"/>
    <w:rsid w:val="0078020E"/>
    <w:rsid w:val="00780CFA"/>
    <w:rsid w:val="00780E03"/>
    <w:rsid w:val="00783812"/>
    <w:rsid w:val="00784529"/>
    <w:rsid w:val="007852DE"/>
    <w:rsid w:val="007867F6"/>
    <w:rsid w:val="00787F6F"/>
    <w:rsid w:val="007918D5"/>
    <w:rsid w:val="0079248E"/>
    <w:rsid w:val="00797590"/>
    <w:rsid w:val="007A0627"/>
    <w:rsid w:val="007A432B"/>
    <w:rsid w:val="007A4E83"/>
    <w:rsid w:val="007A5F75"/>
    <w:rsid w:val="007A6C57"/>
    <w:rsid w:val="007A74A7"/>
    <w:rsid w:val="007A7B59"/>
    <w:rsid w:val="007B1BE4"/>
    <w:rsid w:val="007B39A6"/>
    <w:rsid w:val="007B467A"/>
    <w:rsid w:val="007B5569"/>
    <w:rsid w:val="007B66D7"/>
    <w:rsid w:val="007C16CC"/>
    <w:rsid w:val="007C3928"/>
    <w:rsid w:val="007C4A81"/>
    <w:rsid w:val="007C693C"/>
    <w:rsid w:val="007C6CF8"/>
    <w:rsid w:val="007C6D15"/>
    <w:rsid w:val="007C7D50"/>
    <w:rsid w:val="007D2708"/>
    <w:rsid w:val="007D4460"/>
    <w:rsid w:val="007D4B7D"/>
    <w:rsid w:val="007D60DB"/>
    <w:rsid w:val="007D692E"/>
    <w:rsid w:val="007D7E78"/>
    <w:rsid w:val="007E4B9B"/>
    <w:rsid w:val="007E4C07"/>
    <w:rsid w:val="007F03D5"/>
    <w:rsid w:val="007F04D6"/>
    <w:rsid w:val="007F0BE9"/>
    <w:rsid w:val="007F1139"/>
    <w:rsid w:val="007F1DDD"/>
    <w:rsid w:val="007F1EAF"/>
    <w:rsid w:val="008012D4"/>
    <w:rsid w:val="008022F6"/>
    <w:rsid w:val="0080427C"/>
    <w:rsid w:val="0081277E"/>
    <w:rsid w:val="00814D64"/>
    <w:rsid w:val="008159E1"/>
    <w:rsid w:val="00817089"/>
    <w:rsid w:val="00817744"/>
    <w:rsid w:val="0082070F"/>
    <w:rsid w:val="00821623"/>
    <w:rsid w:val="00821DEC"/>
    <w:rsid w:val="008220F7"/>
    <w:rsid w:val="00823442"/>
    <w:rsid w:val="00824558"/>
    <w:rsid w:val="008309FD"/>
    <w:rsid w:val="008310E1"/>
    <w:rsid w:val="008326C5"/>
    <w:rsid w:val="00832A0B"/>
    <w:rsid w:val="008343B0"/>
    <w:rsid w:val="00834895"/>
    <w:rsid w:val="00835595"/>
    <w:rsid w:val="00836F49"/>
    <w:rsid w:val="00837521"/>
    <w:rsid w:val="008403A7"/>
    <w:rsid w:val="008408D9"/>
    <w:rsid w:val="008425F8"/>
    <w:rsid w:val="00845815"/>
    <w:rsid w:val="008461A6"/>
    <w:rsid w:val="00850760"/>
    <w:rsid w:val="00850A82"/>
    <w:rsid w:val="008510A9"/>
    <w:rsid w:val="00852974"/>
    <w:rsid w:val="00853AF4"/>
    <w:rsid w:val="00854918"/>
    <w:rsid w:val="00855850"/>
    <w:rsid w:val="00855979"/>
    <w:rsid w:val="00855B92"/>
    <w:rsid w:val="00860CAC"/>
    <w:rsid w:val="00861C11"/>
    <w:rsid w:val="00861F40"/>
    <w:rsid w:val="00862146"/>
    <w:rsid w:val="0086238F"/>
    <w:rsid w:val="00863418"/>
    <w:rsid w:val="00865837"/>
    <w:rsid w:val="00866B9C"/>
    <w:rsid w:val="0086760B"/>
    <w:rsid w:val="00867C18"/>
    <w:rsid w:val="00870706"/>
    <w:rsid w:val="00873805"/>
    <w:rsid w:val="00876C3D"/>
    <w:rsid w:val="00881782"/>
    <w:rsid w:val="008822E0"/>
    <w:rsid w:val="00882DB0"/>
    <w:rsid w:val="00885271"/>
    <w:rsid w:val="00886609"/>
    <w:rsid w:val="0089043E"/>
    <w:rsid w:val="00891095"/>
    <w:rsid w:val="008921DB"/>
    <w:rsid w:val="0089311C"/>
    <w:rsid w:val="00893471"/>
    <w:rsid w:val="0089413F"/>
    <w:rsid w:val="00894F49"/>
    <w:rsid w:val="00895357"/>
    <w:rsid w:val="00895E3E"/>
    <w:rsid w:val="00897A22"/>
    <w:rsid w:val="008A149C"/>
    <w:rsid w:val="008A1C8C"/>
    <w:rsid w:val="008A1EDD"/>
    <w:rsid w:val="008A238B"/>
    <w:rsid w:val="008A24F5"/>
    <w:rsid w:val="008A3165"/>
    <w:rsid w:val="008A3A9F"/>
    <w:rsid w:val="008A4DCD"/>
    <w:rsid w:val="008A5BEA"/>
    <w:rsid w:val="008B006E"/>
    <w:rsid w:val="008B2189"/>
    <w:rsid w:val="008B39FE"/>
    <w:rsid w:val="008B5D1E"/>
    <w:rsid w:val="008B60AA"/>
    <w:rsid w:val="008B76A8"/>
    <w:rsid w:val="008C1A8B"/>
    <w:rsid w:val="008C5635"/>
    <w:rsid w:val="008C5B27"/>
    <w:rsid w:val="008C5D9F"/>
    <w:rsid w:val="008D2192"/>
    <w:rsid w:val="008D4F88"/>
    <w:rsid w:val="008D5DA2"/>
    <w:rsid w:val="008D614F"/>
    <w:rsid w:val="008D77AA"/>
    <w:rsid w:val="008E21A1"/>
    <w:rsid w:val="008E2381"/>
    <w:rsid w:val="008E2E89"/>
    <w:rsid w:val="008E4826"/>
    <w:rsid w:val="008E4CF4"/>
    <w:rsid w:val="008E5355"/>
    <w:rsid w:val="008E5E1F"/>
    <w:rsid w:val="008E6EB0"/>
    <w:rsid w:val="008F2390"/>
    <w:rsid w:val="008F6811"/>
    <w:rsid w:val="008F7412"/>
    <w:rsid w:val="00901898"/>
    <w:rsid w:val="00902401"/>
    <w:rsid w:val="0090255F"/>
    <w:rsid w:val="00902EE1"/>
    <w:rsid w:val="00904335"/>
    <w:rsid w:val="00905770"/>
    <w:rsid w:val="009100FB"/>
    <w:rsid w:val="00911CFF"/>
    <w:rsid w:val="00911DCE"/>
    <w:rsid w:val="00911EBB"/>
    <w:rsid w:val="00912A5F"/>
    <w:rsid w:val="009147D4"/>
    <w:rsid w:val="00914B40"/>
    <w:rsid w:val="00915560"/>
    <w:rsid w:val="00916282"/>
    <w:rsid w:val="00920550"/>
    <w:rsid w:val="009214B8"/>
    <w:rsid w:val="009214F4"/>
    <w:rsid w:val="00921A8B"/>
    <w:rsid w:val="00922AC2"/>
    <w:rsid w:val="00924092"/>
    <w:rsid w:val="0092428D"/>
    <w:rsid w:val="0092463F"/>
    <w:rsid w:val="00927039"/>
    <w:rsid w:val="00930D7A"/>
    <w:rsid w:val="00931054"/>
    <w:rsid w:val="009347F1"/>
    <w:rsid w:val="00935550"/>
    <w:rsid w:val="00935FD9"/>
    <w:rsid w:val="0094005C"/>
    <w:rsid w:val="009419E1"/>
    <w:rsid w:val="009449C9"/>
    <w:rsid w:val="00945742"/>
    <w:rsid w:val="00945DD4"/>
    <w:rsid w:val="009468C1"/>
    <w:rsid w:val="00951D0B"/>
    <w:rsid w:val="00952F06"/>
    <w:rsid w:val="0095477F"/>
    <w:rsid w:val="00954819"/>
    <w:rsid w:val="009553E8"/>
    <w:rsid w:val="00957B51"/>
    <w:rsid w:val="00963D97"/>
    <w:rsid w:val="009646B1"/>
    <w:rsid w:val="00965507"/>
    <w:rsid w:val="00965B83"/>
    <w:rsid w:val="009669BF"/>
    <w:rsid w:val="0096717D"/>
    <w:rsid w:val="009726DC"/>
    <w:rsid w:val="00973F0F"/>
    <w:rsid w:val="00975111"/>
    <w:rsid w:val="009757C6"/>
    <w:rsid w:val="00976169"/>
    <w:rsid w:val="0097639C"/>
    <w:rsid w:val="00976DFC"/>
    <w:rsid w:val="00976E79"/>
    <w:rsid w:val="00977B6C"/>
    <w:rsid w:val="00977D48"/>
    <w:rsid w:val="009813A0"/>
    <w:rsid w:val="00984260"/>
    <w:rsid w:val="009854ED"/>
    <w:rsid w:val="009862DF"/>
    <w:rsid w:val="00987DDE"/>
    <w:rsid w:val="00993D35"/>
    <w:rsid w:val="0099532F"/>
    <w:rsid w:val="00995CB2"/>
    <w:rsid w:val="00997127"/>
    <w:rsid w:val="00997A52"/>
    <w:rsid w:val="009A0A15"/>
    <w:rsid w:val="009A1764"/>
    <w:rsid w:val="009A2C7D"/>
    <w:rsid w:val="009A3166"/>
    <w:rsid w:val="009A4631"/>
    <w:rsid w:val="009A47B1"/>
    <w:rsid w:val="009A74DC"/>
    <w:rsid w:val="009A7605"/>
    <w:rsid w:val="009A7B38"/>
    <w:rsid w:val="009B092F"/>
    <w:rsid w:val="009B0D48"/>
    <w:rsid w:val="009B1389"/>
    <w:rsid w:val="009B1520"/>
    <w:rsid w:val="009B16E0"/>
    <w:rsid w:val="009B2B5F"/>
    <w:rsid w:val="009B419B"/>
    <w:rsid w:val="009B51C9"/>
    <w:rsid w:val="009B5EAF"/>
    <w:rsid w:val="009B6595"/>
    <w:rsid w:val="009B73EA"/>
    <w:rsid w:val="009C069D"/>
    <w:rsid w:val="009C1066"/>
    <w:rsid w:val="009C2E11"/>
    <w:rsid w:val="009C3B03"/>
    <w:rsid w:val="009C4C79"/>
    <w:rsid w:val="009C668F"/>
    <w:rsid w:val="009C6817"/>
    <w:rsid w:val="009D0E8D"/>
    <w:rsid w:val="009D0FDB"/>
    <w:rsid w:val="009D309A"/>
    <w:rsid w:val="009D33EE"/>
    <w:rsid w:val="009D58FF"/>
    <w:rsid w:val="009D79C0"/>
    <w:rsid w:val="009D7C6C"/>
    <w:rsid w:val="009E0A28"/>
    <w:rsid w:val="009E0CB4"/>
    <w:rsid w:val="009E2038"/>
    <w:rsid w:val="009E4524"/>
    <w:rsid w:val="009E4BEB"/>
    <w:rsid w:val="009E650B"/>
    <w:rsid w:val="009E6DF8"/>
    <w:rsid w:val="009E6E17"/>
    <w:rsid w:val="009F0380"/>
    <w:rsid w:val="009F119B"/>
    <w:rsid w:val="009F2415"/>
    <w:rsid w:val="009F326A"/>
    <w:rsid w:val="009F52E3"/>
    <w:rsid w:val="009F53B0"/>
    <w:rsid w:val="009F64FC"/>
    <w:rsid w:val="00A00823"/>
    <w:rsid w:val="00A035AC"/>
    <w:rsid w:val="00A03C26"/>
    <w:rsid w:val="00A05083"/>
    <w:rsid w:val="00A11E79"/>
    <w:rsid w:val="00A1207C"/>
    <w:rsid w:val="00A13145"/>
    <w:rsid w:val="00A13208"/>
    <w:rsid w:val="00A135C4"/>
    <w:rsid w:val="00A13855"/>
    <w:rsid w:val="00A1503B"/>
    <w:rsid w:val="00A15A68"/>
    <w:rsid w:val="00A15B13"/>
    <w:rsid w:val="00A15FA0"/>
    <w:rsid w:val="00A1751F"/>
    <w:rsid w:val="00A20854"/>
    <w:rsid w:val="00A208B7"/>
    <w:rsid w:val="00A23283"/>
    <w:rsid w:val="00A24030"/>
    <w:rsid w:val="00A26AA6"/>
    <w:rsid w:val="00A27FDC"/>
    <w:rsid w:val="00A32C67"/>
    <w:rsid w:val="00A33595"/>
    <w:rsid w:val="00A35C6B"/>
    <w:rsid w:val="00A365F7"/>
    <w:rsid w:val="00A3729B"/>
    <w:rsid w:val="00A40049"/>
    <w:rsid w:val="00A40170"/>
    <w:rsid w:val="00A406AD"/>
    <w:rsid w:val="00A42E65"/>
    <w:rsid w:val="00A456D8"/>
    <w:rsid w:val="00A45ABD"/>
    <w:rsid w:val="00A45D55"/>
    <w:rsid w:val="00A45E94"/>
    <w:rsid w:val="00A46591"/>
    <w:rsid w:val="00A47187"/>
    <w:rsid w:val="00A506F3"/>
    <w:rsid w:val="00A5343C"/>
    <w:rsid w:val="00A545C1"/>
    <w:rsid w:val="00A5491C"/>
    <w:rsid w:val="00A5561D"/>
    <w:rsid w:val="00A56B99"/>
    <w:rsid w:val="00A60C13"/>
    <w:rsid w:val="00A63AB1"/>
    <w:rsid w:val="00A644D2"/>
    <w:rsid w:val="00A645D4"/>
    <w:rsid w:val="00A6488F"/>
    <w:rsid w:val="00A64CEE"/>
    <w:rsid w:val="00A652FA"/>
    <w:rsid w:val="00A65DDC"/>
    <w:rsid w:val="00A700A9"/>
    <w:rsid w:val="00A7028A"/>
    <w:rsid w:val="00A70F87"/>
    <w:rsid w:val="00A712D3"/>
    <w:rsid w:val="00A72237"/>
    <w:rsid w:val="00A72FD1"/>
    <w:rsid w:val="00A742ED"/>
    <w:rsid w:val="00A744BF"/>
    <w:rsid w:val="00A7460A"/>
    <w:rsid w:val="00A7510B"/>
    <w:rsid w:val="00A75FE3"/>
    <w:rsid w:val="00A7606F"/>
    <w:rsid w:val="00A815BA"/>
    <w:rsid w:val="00A81ECB"/>
    <w:rsid w:val="00A81F7E"/>
    <w:rsid w:val="00A82B35"/>
    <w:rsid w:val="00A82CAC"/>
    <w:rsid w:val="00A8401E"/>
    <w:rsid w:val="00A84626"/>
    <w:rsid w:val="00A8604B"/>
    <w:rsid w:val="00A8665C"/>
    <w:rsid w:val="00A87924"/>
    <w:rsid w:val="00A902C4"/>
    <w:rsid w:val="00A9154B"/>
    <w:rsid w:val="00A921BF"/>
    <w:rsid w:val="00A92DFB"/>
    <w:rsid w:val="00A9359B"/>
    <w:rsid w:val="00A93C22"/>
    <w:rsid w:val="00A93F10"/>
    <w:rsid w:val="00A95B98"/>
    <w:rsid w:val="00A965A5"/>
    <w:rsid w:val="00A97486"/>
    <w:rsid w:val="00AA06B5"/>
    <w:rsid w:val="00AA2C01"/>
    <w:rsid w:val="00AA40E9"/>
    <w:rsid w:val="00AA45AC"/>
    <w:rsid w:val="00AA45CA"/>
    <w:rsid w:val="00AA46E8"/>
    <w:rsid w:val="00AA55B6"/>
    <w:rsid w:val="00AA6777"/>
    <w:rsid w:val="00AA7842"/>
    <w:rsid w:val="00AA7995"/>
    <w:rsid w:val="00AA7C1F"/>
    <w:rsid w:val="00AB012D"/>
    <w:rsid w:val="00AB0E09"/>
    <w:rsid w:val="00AB1187"/>
    <w:rsid w:val="00AB142B"/>
    <w:rsid w:val="00AB1933"/>
    <w:rsid w:val="00AB1EFD"/>
    <w:rsid w:val="00AB225F"/>
    <w:rsid w:val="00AB65BB"/>
    <w:rsid w:val="00AB69A3"/>
    <w:rsid w:val="00AB78E6"/>
    <w:rsid w:val="00AC04D3"/>
    <w:rsid w:val="00AC60B5"/>
    <w:rsid w:val="00AC74B4"/>
    <w:rsid w:val="00AD02F0"/>
    <w:rsid w:val="00AD196C"/>
    <w:rsid w:val="00AD4B51"/>
    <w:rsid w:val="00AD5B9E"/>
    <w:rsid w:val="00AE569C"/>
    <w:rsid w:val="00AE57CE"/>
    <w:rsid w:val="00AE5DA9"/>
    <w:rsid w:val="00AE78DA"/>
    <w:rsid w:val="00AF0386"/>
    <w:rsid w:val="00AF15F8"/>
    <w:rsid w:val="00AF3A5C"/>
    <w:rsid w:val="00AF5033"/>
    <w:rsid w:val="00AF6D36"/>
    <w:rsid w:val="00AF6FE5"/>
    <w:rsid w:val="00AF70FA"/>
    <w:rsid w:val="00B0392C"/>
    <w:rsid w:val="00B10CFD"/>
    <w:rsid w:val="00B126BA"/>
    <w:rsid w:val="00B142FF"/>
    <w:rsid w:val="00B1618A"/>
    <w:rsid w:val="00B16F85"/>
    <w:rsid w:val="00B21623"/>
    <w:rsid w:val="00B23623"/>
    <w:rsid w:val="00B24286"/>
    <w:rsid w:val="00B27884"/>
    <w:rsid w:val="00B27DC0"/>
    <w:rsid w:val="00B3008B"/>
    <w:rsid w:val="00B30AF2"/>
    <w:rsid w:val="00B33607"/>
    <w:rsid w:val="00B35574"/>
    <w:rsid w:val="00B3608E"/>
    <w:rsid w:val="00B37ACB"/>
    <w:rsid w:val="00B400C0"/>
    <w:rsid w:val="00B416DD"/>
    <w:rsid w:val="00B44634"/>
    <w:rsid w:val="00B45914"/>
    <w:rsid w:val="00B50B45"/>
    <w:rsid w:val="00B511E4"/>
    <w:rsid w:val="00B512EC"/>
    <w:rsid w:val="00B56076"/>
    <w:rsid w:val="00B57D60"/>
    <w:rsid w:val="00B57DE0"/>
    <w:rsid w:val="00B60861"/>
    <w:rsid w:val="00B613DE"/>
    <w:rsid w:val="00B61630"/>
    <w:rsid w:val="00B64928"/>
    <w:rsid w:val="00B64E15"/>
    <w:rsid w:val="00B664A6"/>
    <w:rsid w:val="00B67E8D"/>
    <w:rsid w:val="00B70B08"/>
    <w:rsid w:val="00B731C8"/>
    <w:rsid w:val="00B73279"/>
    <w:rsid w:val="00B74223"/>
    <w:rsid w:val="00B74651"/>
    <w:rsid w:val="00B7582F"/>
    <w:rsid w:val="00B75CC9"/>
    <w:rsid w:val="00B75E72"/>
    <w:rsid w:val="00B80039"/>
    <w:rsid w:val="00B80077"/>
    <w:rsid w:val="00B81A1F"/>
    <w:rsid w:val="00B82BF2"/>
    <w:rsid w:val="00B83D32"/>
    <w:rsid w:val="00B83E43"/>
    <w:rsid w:val="00B84876"/>
    <w:rsid w:val="00B84E39"/>
    <w:rsid w:val="00B862D7"/>
    <w:rsid w:val="00B9195D"/>
    <w:rsid w:val="00B93757"/>
    <w:rsid w:val="00B9395A"/>
    <w:rsid w:val="00B949DA"/>
    <w:rsid w:val="00B94F66"/>
    <w:rsid w:val="00B9509F"/>
    <w:rsid w:val="00B95D5E"/>
    <w:rsid w:val="00B96E11"/>
    <w:rsid w:val="00B97397"/>
    <w:rsid w:val="00BA0274"/>
    <w:rsid w:val="00BA1766"/>
    <w:rsid w:val="00BA30B7"/>
    <w:rsid w:val="00BA66C0"/>
    <w:rsid w:val="00BA726A"/>
    <w:rsid w:val="00BA72DA"/>
    <w:rsid w:val="00BA7FDB"/>
    <w:rsid w:val="00BB04C6"/>
    <w:rsid w:val="00BB07AE"/>
    <w:rsid w:val="00BB16E1"/>
    <w:rsid w:val="00BB262A"/>
    <w:rsid w:val="00BB2D1D"/>
    <w:rsid w:val="00BB30E1"/>
    <w:rsid w:val="00BB4339"/>
    <w:rsid w:val="00BB65AC"/>
    <w:rsid w:val="00BB7538"/>
    <w:rsid w:val="00BC0D62"/>
    <w:rsid w:val="00BC1932"/>
    <w:rsid w:val="00BD153B"/>
    <w:rsid w:val="00BD1E96"/>
    <w:rsid w:val="00BD2CF1"/>
    <w:rsid w:val="00BD58E6"/>
    <w:rsid w:val="00BD680C"/>
    <w:rsid w:val="00BE07AF"/>
    <w:rsid w:val="00BE0F66"/>
    <w:rsid w:val="00BE10DE"/>
    <w:rsid w:val="00BE163B"/>
    <w:rsid w:val="00BE1B52"/>
    <w:rsid w:val="00BE1EFD"/>
    <w:rsid w:val="00BE3B0E"/>
    <w:rsid w:val="00BE49BB"/>
    <w:rsid w:val="00BE55F8"/>
    <w:rsid w:val="00BE6634"/>
    <w:rsid w:val="00BE6BA2"/>
    <w:rsid w:val="00BE7633"/>
    <w:rsid w:val="00BF0453"/>
    <w:rsid w:val="00BF0A04"/>
    <w:rsid w:val="00BF1814"/>
    <w:rsid w:val="00BF37A9"/>
    <w:rsid w:val="00BF41FA"/>
    <w:rsid w:val="00BF6493"/>
    <w:rsid w:val="00BF7230"/>
    <w:rsid w:val="00BF79EF"/>
    <w:rsid w:val="00C00C30"/>
    <w:rsid w:val="00C012FB"/>
    <w:rsid w:val="00C02A1E"/>
    <w:rsid w:val="00C02C33"/>
    <w:rsid w:val="00C031E7"/>
    <w:rsid w:val="00C0386D"/>
    <w:rsid w:val="00C04006"/>
    <w:rsid w:val="00C04C27"/>
    <w:rsid w:val="00C1349A"/>
    <w:rsid w:val="00C141FA"/>
    <w:rsid w:val="00C1754C"/>
    <w:rsid w:val="00C17A73"/>
    <w:rsid w:val="00C17B97"/>
    <w:rsid w:val="00C2304B"/>
    <w:rsid w:val="00C232D8"/>
    <w:rsid w:val="00C24C22"/>
    <w:rsid w:val="00C3315F"/>
    <w:rsid w:val="00C3605C"/>
    <w:rsid w:val="00C360F1"/>
    <w:rsid w:val="00C36717"/>
    <w:rsid w:val="00C36EA3"/>
    <w:rsid w:val="00C37C6F"/>
    <w:rsid w:val="00C37D69"/>
    <w:rsid w:val="00C4012E"/>
    <w:rsid w:val="00C429C3"/>
    <w:rsid w:val="00C444D9"/>
    <w:rsid w:val="00C463D0"/>
    <w:rsid w:val="00C46FC5"/>
    <w:rsid w:val="00C47289"/>
    <w:rsid w:val="00C51B86"/>
    <w:rsid w:val="00C53921"/>
    <w:rsid w:val="00C54DEE"/>
    <w:rsid w:val="00C55094"/>
    <w:rsid w:val="00C553C0"/>
    <w:rsid w:val="00C56A2A"/>
    <w:rsid w:val="00C56DDD"/>
    <w:rsid w:val="00C6017F"/>
    <w:rsid w:val="00C60956"/>
    <w:rsid w:val="00C62E43"/>
    <w:rsid w:val="00C63A02"/>
    <w:rsid w:val="00C6456F"/>
    <w:rsid w:val="00C64754"/>
    <w:rsid w:val="00C64BA2"/>
    <w:rsid w:val="00C64CF0"/>
    <w:rsid w:val="00C65357"/>
    <w:rsid w:val="00C65979"/>
    <w:rsid w:val="00C6677A"/>
    <w:rsid w:val="00C672A1"/>
    <w:rsid w:val="00C71AEF"/>
    <w:rsid w:val="00C71DC8"/>
    <w:rsid w:val="00C72B4D"/>
    <w:rsid w:val="00C74FF1"/>
    <w:rsid w:val="00C761FB"/>
    <w:rsid w:val="00C76F55"/>
    <w:rsid w:val="00C80307"/>
    <w:rsid w:val="00C8203B"/>
    <w:rsid w:val="00C8237E"/>
    <w:rsid w:val="00C857D6"/>
    <w:rsid w:val="00C85E93"/>
    <w:rsid w:val="00C860F8"/>
    <w:rsid w:val="00C8612C"/>
    <w:rsid w:val="00C86295"/>
    <w:rsid w:val="00C86EDB"/>
    <w:rsid w:val="00C902D3"/>
    <w:rsid w:val="00C91C0B"/>
    <w:rsid w:val="00C926F2"/>
    <w:rsid w:val="00C9390B"/>
    <w:rsid w:val="00C941D0"/>
    <w:rsid w:val="00C94E96"/>
    <w:rsid w:val="00C94EDA"/>
    <w:rsid w:val="00C95979"/>
    <w:rsid w:val="00C975F1"/>
    <w:rsid w:val="00C97A75"/>
    <w:rsid w:val="00C97F6D"/>
    <w:rsid w:val="00CA05C8"/>
    <w:rsid w:val="00CA0C10"/>
    <w:rsid w:val="00CA0C6B"/>
    <w:rsid w:val="00CA1382"/>
    <w:rsid w:val="00CA1981"/>
    <w:rsid w:val="00CA3488"/>
    <w:rsid w:val="00CA4263"/>
    <w:rsid w:val="00CA66D2"/>
    <w:rsid w:val="00CA6892"/>
    <w:rsid w:val="00CB09F3"/>
    <w:rsid w:val="00CB0D40"/>
    <w:rsid w:val="00CB2781"/>
    <w:rsid w:val="00CB3EAD"/>
    <w:rsid w:val="00CB5805"/>
    <w:rsid w:val="00CB681A"/>
    <w:rsid w:val="00CC1B82"/>
    <w:rsid w:val="00CC2CBC"/>
    <w:rsid w:val="00CC3C0C"/>
    <w:rsid w:val="00CC3E2D"/>
    <w:rsid w:val="00CC4088"/>
    <w:rsid w:val="00CC5843"/>
    <w:rsid w:val="00CC68A4"/>
    <w:rsid w:val="00CC6F36"/>
    <w:rsid w:val="00CC7570"/>
    <w:rsid w:val="00CC78C7"/>
    <w:rsid w:val="00CD0909"/>
    <w:rsid w:val="00CD0BF1"/>
    <w:rsid w:val="00CD1328"/>
    <w:rsid w:val="00CD31E4"/>
    <w:rsid w:val="00CD39AA"/>
    <w:rsid w:val="00CD3F1E"/>
    <w:rsid w:val="00CE234A"/>
    <w:rsid w:val="00CE2BE8"/>
    <w:rsid w:val="00CE3E3F"/>
    <w:rsid w:val="00CE4106"/>
    <w:rsid w:val="00CE53EC"/>
    <w:rsid w:val="00CE6A39"/>
    <w:rsid w:val="00CF0CD8"/>
    <w:rsid w:val="00CF0D91"/>
    <w:rsid w:val="00CF3A6E"/>
    <w:rsid w:val="00CF4716"/>
    <w:rsid w:val="00CF5105"/>
    <w:rsid w:val="00CF5424"/>
    <w:rsid w:val="00CF6478"/>
    <w:rsid w:val="00CF6C1B"/>
    <w:rsid w:val="00CF6DA8"/>
    <w:rsid w:val="00CF711C"/>
    <w:rsid w:val="00CF7606"/>
    <w:rsid w:val="00CF7BDE"/>
    <w:rsid w:val="00D0098A"/>
    <w:rsid w:val="00D01B5F"/>
    <w:rsid w:val="00D059EF"/>
    <w:rsid w:val="00D07FAB"/>
    <w:rsid w:val="00D10C1B"/>
    <w:rsid w:val="00D1367D"/>
    <w:rsid w:val="00D13754"/>
    <w:rsid w:val="00D13A81"/>
    <w:rsid w:val="00D13FC2"/>
    <w:rsid w:val="00D14847"/>
    <w:rsid w:val="00D235CD"/>
    <w:rsid w:val="00D23DFC"/>
    <w:rsid w:val="00D2458F"/>
    <w:rsid w:val="00D2679A"/>
    <w:rsid w:val="00D3087A"/>
    <w:rsid w:val="00D313A0"/>
    <w:rsid w:val="00D31CA6"/>
    <w:rsid w:val="00D3216F"/>
    <w:rsid w:val="00D32804"/>
    <w:rsid w:val="00D34981"/>
    <w:rsid w:val="00D351EC"/>
    <w:rsid w:val="00D358A6"/>
    <w:rsid w:val="00D36C31"/>
    <w:rsid w:val="00D40CCE"/>
    <w:rsid w:val="00D41330"/>
    <w:rsid w:val="00D4202A"/>
    <w:rsid w:val="00D426E3"/>
    <w:rsid w:val="00D4624C"/>
    <w:rsid w:val="00D50235"/>
    <w:rsid w:val="00D5059E"/>
    <w:rsid w:val="00D50F61"/>
    <w:rsid w:val="00D5347D"/>
    <w:rsid w:val="00D5370E"/>
    <w:rsid w:val="00D5428B"/>
    <w:rsid w:val="00D54C64"/>
    <w:rsid w:val="00D607C0"/>
    <w:rsid w:val="00D64830"/>
    <w:rsid w:val="00D65313"/>
    <w:rsid w:val="00D66CC8"/>
    <w:rsid w:val="00D66FD6"/>
    <w:rsid w:val="00D67848"/>
    <w:rsid w:val="00D70C6D"/>
    <w:rsid w:val="00D7214F"/>
    <w:rsid w:val="00D73822"/>
    <w:rsid w:val="00D73C62"/>
    <w:rsid w:val="00D74634"/>
    <w:rsid w:val="00D76538"/>
    <w:rsid w:val="00D76E1C"/>
    <w:rsid w:val="00D77710"/>
    <w:rsid w:val="00D77A00"/>
    <w:rsid w:val="00D81287"/>
    <w:rsid w:val="00D83485"/>
    <w:rsid w:val="00D84954"/>
    <w:rsid w:val="00D86C2E"/>
    <w:rsid w:val="00D87389"/>
    <w:rsid w:val="00D92D6F"/>
    <w:rsid w:val="00D945F9"/>
    <w:rsid w:val="00D94CAF"/>
    <w:rsid w:val="00D9778A"/>
    <w:rsid w:val="00DA0F4F"/>
    <w:rsid w:val="00DA1611"/>
    <w:rsid w:val="00DA2899"/>
    <w:rsid w:val="00DA2C85"/>
    <w:rsid w:val="00DA3FAC"/>
    <w:rsid w:val="00DA41E7"/>
    <w:rsid w:val="00DA62F1"/>
    <w:rsid w:val="00DA662A"/>
    <w:rsid w:val="00DA7341"/>
    <w:rsid w:val="00DB2A02"/>
    <w:rsid w:val="00DB30E9"/>
    <w:rsid w:val="00DB45E8"/>
    <w:rsid w:val="00DB5043"/>
    <w:rsid w:val="00DB5922"/>
    <w:rsid w:val="00DB6276"/>
    <w:rsid w:val="00DB64F8"/>
    <w:rsid w:val="00DB6B6E"/>
    <w:rsid w:val="00DC2196"/>
    <w:rsid w:val="00DC2F78"/>
    <w:rsid w:val="00DD033F"/>
    <w:rsid w:val="00DD0E16"/>
    <w:rsid w:val="00DD351E"/>
    <w:rsid w:val="00DD5C25"/>
    <w:rsid w:val="00DD63B5"/>
    <w:rsid w:val="00DE0539"/>
    <w:rsid w:val="00DE0E78"/>
    <w:rsid w:val="00DE14C9"/>
    <w:rsid w:val="00DE478A"/>
    <w:rsid w:val="00DE7269"/>
    <w:rsid w:val="00DE7560"/>
    <w:rsid w:val="00DE7F45"/>
    <w:rsid w:val="00DF088D"/>
    <w:rsid w:val="00DF17BE"/>
    <w:rsid w:val="00DF2193"/>
    <w:rsid w:val="00DF2824"/>
    <w:rsid w:val="00DF2A8F"/>
    <w:rsid w:val="00DF2CCD"/>
    <w:rsid w:val="00DF408D"/>
    <w:rsid w:val="00DF4936"/>
    <w:rsid w:val="00DF5B4B"/>
    <w:rsid w:val="00DF6245"/>
    <w:rsid w:val="00DF69E0"/>
    <w:rsid w:val="00DF73CC"/>
    <w:rsid w:val="00DF77A9"/>
    <w:rsid w:val="00DF7D58"/>
    <w:rsid w:val="00E00658"/>
    <w:rsid w:val="00E05094"/>
    <w:rsid w:val="00E0510D"/>
    <w:rsid w:val="00E057A5"/>
    <w:rsid w:val="00E0714E"/>
    <w:rsid w:val="00E07262"/>
    <w:rsid w:val="00E072A3"/>
    <w:rsid w:val="00E10BC7"/>
    <w:rsid w:val="00E12112"/>
    <w:rsid w:val="00E13ABD"/>
    <w:rsid w:val="00E15D77"/>
    <w:rsid w:val="00E15E0D"/>
    <w:rsid w:val="00E16075"/>
    <w:rsid w:val="00E20640"/>
    <w:rsid w:val="00E21759"/>
    <w:rsid w:val="00E23394"/>
    <w:rsid w:val="00E23DC1"/>
    <w:rsid w:val="00E24130"/>
    <w:rsid w:val="00E24BF0"/>
    <w:rsid w:val="00E2566A"/>
    <w:rsid w:val="00E25C17"/>
    <w:rsid w:val="00E2685C"/>
    <w:rsid w:val="00E279F1"/>
    <w:rsid w:val="00E30C4C"/>
    <w:rsid w:val="00E30E19"/>
    <w:rsid w:val="00E31231"/>
    <w:rsid w:val="00E324EE"/>
    <w:rsid w:val="00E34FE7"/>
    <w:rsid w:val="00E35C94"/>
    <w:rsid w:val="00E40129"/>
    <w:rsid w:val="00E4037C"/>
    <w:rsid w:val="00E41480"/>
    <w:rsid w:val="00E4224C"/>
    <w:rsid w:val="00E429D8"/>
    <w:rsid w:val="00E43060"/>
    <w:rsid w:val="00E439B6"/>
    <w:rsid w:val="00E45F0D"/>
    <w:rsid w:val="00E47166"/>
    <w:rsid w:val="00E4795E"/>
    <w:rsid w:val="00E51B7F"/>
    <w:rsid w:val="00E51D40"/>
    <w:rsid w:val="00E52337"/>
    <w:rsid w:val="00E52D33"/>
    <w:rsid w:val="00E53980"/>
    <w:rsid w:val="00E53E48"/>
    <w:rsid w:val="00E54514"/>
    <w:rsid w:val="00E55100"/>
    <w:rsid w:val="00E57EF6"/>
    <w:rsid w:val="00E60959"/>
    <w:rsid w:val="00E622FD"/>
    <w:rsid w:val="00E62D6E"/>
    <w:rsid w:val="00E63540"/>
    <w:rsid w:val="00E63F58"/>
    <w:rsid w:val="00E64554"/>
    <w:rsid w:val="00E64F66"/>
    <w:rsid w:val="00E66C31"/>
    <w:rsid w:val="00E67996"/>
    <w:rsid w:val="00E75932"/>
    <w:rsid w:val="00E773A4"/>
    <w:rsid w:val="00E8300E"/>
    <w:rsid w:val="00E834A1"/>
    <w:rsid w:val="00E834C1"/>
    <w:rsid w:val="00E83B6A"/>
    <w:rsid w:val="00E83EF1"/>
    <w:rsid w:val="00E85522"/>
    <w:rsid w:val="00E85E8D"/>
    <w:rsid w:val="00E867C2"/>
    <w:rsid w:val="00E86902"/>
    <w:rsid w:val="00E90788"/>
    <w:rsid w:val="00E932E1"/>
    <w:rsid w:val="00E93E3E"/>
    <w:rsid w:val="00E957EB"/>
    <w:rsid w:val="00E965ED"/>
    <w:rsid w:val="00E97BE9"/>
    <w:rsid w:val="00EA159C"/>
    <w:rsid w:val="00EA32E9"/>
    <w:rsid w:val="00EA34BD"/>
    <w:rsid w:val="00EA3751"/>
    <w:rsid w:val="00EA68F8"/>
    <w:rsid w:val="00EA6924"/>
    <w:rsid w:val="00EB13F5"/>
    <w:rsid w:val="00EB1FF6"/>
    <w:rsid w:val="00EB3BF6"/>
    <w:rsid w:val="00EB4B7C"/>
    <w:rsid w:val="00EB66E3"/>
    <w:rsid w:val="00EB6A12"/>
    <w:rsid w:val="00EB7FD2"/>
    <w:rsid w:val="00EC0D61"/>
    <w:rsid w:val="00EC11D4"/>
    <w:rsid w:val="00EC2735"/>
    <w:rsid w:val="00EC4796"/>
    <w:rsid w:val="00EC5CD5"/>
    <w:rsid w:val="00EC6EFC"/>
    <w:rsid w:val="00EC722D"/>
    <w:rsid w:val="00EC737D"/>
    <w:rsid w:val="00EC7711"/>
    <w:rsid w:val="00ED08A4"/>
    <w:rsid w:val="00ED35D0"/>
    <w:rsid w:val="00ED3847"/>
    <w:rsid w:val="00ED3851"/>
    <w:rsid w:val="00ED4D85"/>
    <w:rsid w:val="00ED608F"/>
    <w:rsid w:val="00EE1745"/>
    <w:rsid w:val="00EE1CD6"/>
    <w:rsid w:val="00EE2113"/>
    <w:rsid w:val="00EE4495"/>
    <w:rsid w:val="00EE54FC"/>
    <w:rsid w:val="00EE5FDA"/>
    <w:rsid w:val="00EE7442"/>
    <w:rsid w:val="00EF0B16"/>
    <w:rsid w:val="00EF23E4"/>
    <w:rsid w:val="00EF3276"/>
    <w:rsid w:val="00EF37DF"/>
    <w:rsid w:val="00EF38FA"/>
    <w:rsid w:val="00EF3E87"/>
    <w:rsid w:val="00EF437A"/>
    <w:rsid w:val="00EF49D7"/>
    <w:rsid w:val="00F003E2"/>
    <w:rsid w:val="00F003E7"/>
    <w:rsid w:val="00F0157E"/>
    <w:rsid w:val="00F027CB"/>
    <w:rsid w:val="00F02BB0"/>
    <w:rsid w:val="00F0310B"/>
    <w:rsid w:val="00F06334"/>
    <w:rsid w:val="00F07181"/>
    <w:rsid w:val="00F107C9"/>
    <w:rsid w:val="00F10EB4"/>
    <w:rsid w:val="00F12502"/>
    <w:rsid w:val="00F13F39"/>
    <w:rsid w:val="00F14461"/>
    <w:rsid w:val="00F14DB7"/>
    <w:rsid w:val="00F15C85"/>
    <w:rsid w:val="00F16D3F"/>
    <w:rsid w:val="00F17867"/>
    <w:rsid w:val="00F17D8B"/>
    <w:rsid w:val="00F17DCF"/>
    <w:rsid w:val="00F204FF"/>
    <w:rsid w:val="00F21FE9"/>
    <w:rsid w:val="00F232BB"/>
    <w:rsid w:val="00F2410B"/>
    <w:rsid w:val="00F24A6E"/>
    <w:rsid w:val="00F26003"/>
    <w:rsid w:val="00F26828"/>
    <w:rsid w:val="00F2764D"/>
    <w:rsid w:val="00F27774"/>
    <w:rsid w:val="00F27BA7"/>
    <w:rsid w:val="00F3006A"/>
    <w:rsid w:val="00F31792"/>
    <w:rsid w:val="00F3192A"/>
    <w:rsid w:val="00F33F2F"/>
    <w:rsid w:val="00F3636E"/>
    <w:rsid w:val="00F36B32"/>
    <w:rsid w:val="00F36D3C"/>
    <w:rsid w:val="00F41BAB"/>
    <w:rsid w:val="00F42628"/>
    <w:rsid w:val="00F42691"/>
    <w:rsid w:val="00F42868"/>
    <w:rsid w:val="00F42A9B"/>
    <w:rsid w:val="00F439AA"/>
    <w:rsid w:val="00F43ACB"/>
    <w:rsid w:val="00F43E75"/>
    <w:rsid w:val="00F454FE"/>
    <w:rsid w:val="00F46AD3"/>
    <w:rsid w:val="00F46AFE"/>
    <w:rsid w:val="00F47651"/>
    <w:rsid w:val="00F50F81"/>
    <w:rsid w:val="00F51818"/>
    <w:rsid w:val="00F52556"/>
    <w:rsid w:val="00F52F70"/>
    <w:rsid w:val="00F5355B"/>
    <w:rsid w:val="00F5591D"/>
    <w:rsid w:val="00F56DE0"/>
    <w:rsid w:val="00F6009F"/>
    <w:rsid w:val="00F615D8"/>
    <w:rsid w:val="00F61E87"/>
    <w:rsid w:val="00F624D1"/>
    <w:rsid w:val="00F64189"/>
    <w:rsid w:val="00F64853"/>
    <w:rsid w:val="00F66250"/>
    <w:rsid w:val="00F66649"/>
    <w:rsid w:val="00F716F7"/>
    <w:rsid w:val="00F77C06"/>
    <w:rsid w:val="00F82864"/>
    <w:rsid w:val="00F850B9"/>
    <w:rsid w:val="00F86ACA"/>
    <w:rsid w:val="00F9107F"/>
    <w:rsid w:val="00F91A70"/>
    <w:rsid w:val="00F921B5"/>
    <w:rsid w:val="00F923CE"/>
    <w:rsid w:val="00F9489F"/>
    <w:rsid w:val="00F96B8C"/>
    <w:rsid w:val="00F96D72"/>
    <w:rsid w:val="00F97A9D"/>
    <w:rsid w:val="00F97E4E"/>
    <w:rsid w:val="00FA0C9C"/>
    <w:rsid w:val="00FA1205"/>
    <w:rsid w:val="00FA130F"/>
    <w:rsid w:val="00FA212E"/>
    <w:rsid w:val="00FA21DC"/>
    <w:rsid w:val="00FA48A4"/>
    <w:rsid w:val="00FA4C2C"/>
    <w:rsid w:val="00FA6462"/>
    <w:rsid w:val="00FA663F"/>
    <w:rsid w:val="00FA69F6"/>
    <w:rsid w:val="00FA77EA"/>
    <w:rsid w:val="00FA78BC"/>
    <w:rsid w:val="00FA7A66"/>
    <w:rsid w:val="00FB0439"/>
    <w:rsid w:val="00FB2A14"/>
    <w:rsid w:val="00FB3EFB"/>
    <w:rsid w:val="00FB4C6F"/>
    <w:rsid w:val="00FB5983"/>
    <w:rsid w:val="00FB631E"/>
    <w:rsid w:val="00FC17A7"/>
    <w:rsid w:val="00FC4A56"/>
    <w:rsid w:val="00FC7EE1"/>
    <w:rsid w:val="00FD090F"/>
    <w:rsid w:val="00FD0BE8"/>
    <w:rsid w:val="00FD0CB8"/>
    <w:rsid w:val="00FD151D"/>
    <w:rsid w:val="00FD174E"/>
    <w:rsid w:val="00FD176E"/>
    <w:rsid w:val="00FD17A8"/>
    <w:rsid w:val="00FD1ABF"/>
    <w:rsid w:val="00FD3683"/>
    <w:rsid w:val="00FD4BAD"/>
    <w:rsid w:val="00FD53D4"/>
    <w:rsid w:val="00FD7835"/>
    <w:rsid w:val="00FE040A"/>
    <w:rsid w:val="00FE0AB3"/>
    <w:rsid w:val="00FE2C34"/>
    <w:rsid w:val="00FE415A"/>
    <w:rsid w:val="00FE444F"/>
    <w:rsid w:val="00FE4622"/>
    <w:rsid w:val="00FE5948"/>
    <w:rsid w:val="00FF04B1"/>
    <w:rsid w:val="00FF43AC"/>
    <w:rsid w:val="00FF5FEA"/>
    <w:rsid w:val="00FF7541"/>
    <w:rsid w:val="01214D5D"/>
    <w:rsid w:val="02400CF1"/>
    <w:rsid w:val="0289534E"/>
    <w:rsid w:val="04F95E8E"/>
    <w:rsid w:val="052102F4"/>
    <w:rsid w:val="05944707"/>
    <w:rsid w:val="06066909"/>
    <w:rsid w:val="064E3B02"/>
    <w:rsid w:val="078C31A7"/>
    <w:rsid w:val="085E45AF"/>
    <w:rsid w:val="091270AE"/>
    <w:rsid w:val="097F202C"/>
    <w:rsid w:val="09C74EC8"/>
    <w:rsid w:val="0A4A4337"/>
    <w:rsid w:val="0A533A58"/>
    <w:rsid w:val="0A6E4337"/>
    <w:rsid w:val="0CB93C62"/>
    <w:rsid w:val="0E1B6A57"/>
    <w:rsid w:val="0EC14ABB"/>
    <w:rsid w:val="11175F2B"/>
    <w:rsid w:val="132D7843"/>
    <w:rsid w:val="13705D21"/>
    <w:rsid w:val="1405281C"/>
    <w:rsid w:val="166A53BD"/>
    <w:rsid w:val="172B1BD7"/>
    <w:rsid w:val="17B875A9"/>
    <w:rsid w:val="1AA15DA1"/>
    <w:rsid w:val="1ADB20C4"/>
    <w:rsid w:val="1B1119DE"/>
    <w:rsid w:val="1C905D66"/>
    <w:rsid w:val="1CB84AAF"/>
    <w:rsid w:val="1D4E3AEA"/>
    <w:rsid w:val="1D663AA6"/>
    <w:rsid w:val="1D7E6C22"/>
    <w:rsid w:val="1DDC0D31"/>
    <w:rsid w:val="1E082059"/>
    <w:rsid w:val="1E5E6C11"/>
    <w:rsid w:val="1F027FE9"/>
    <w:rsid w:val="1F38650F"/>
    <w:rsid w:val="218C153B"/>
    <w:rsid w:val="23AE6533"/>
    <w:rsid w:val="242D40BD"/>
    <w:rsid w:val="246A6071"/>
    <w:rsid w:val="266F4332"/>
    <w:rsid w:val="26856030"/>
    <w:rsid w:val="27940EBD"/>
    <w:rsid w:val="2A2B146D"/>
    <w:rsid w:val="2A52339B"/>
    <w:rsid w:val="2B33772B"/>
    <w:rsid w:val="2C7341EC"/>
    <w:rsid w:val="2DA50E90"/>
    <w:rsid w:val="2F23098C"/>
    <w:rsid w:val="2F2B32C4"/>
    <w:rsid w:val="2F44543E"/>
    <w:rsid w:val="30903CE8"/>
    <w:rsid w:val="32372AB0"/>
    <w:rsid w:val="32854B9C"/>
    <w:rsid w:val="32DB55BA"/>
    <w:rsid w:val="33B80F51"/>
    <w:rsid w:val="341A651F"/>
    <w:rsid w:val="34B5015B"/>
    <w:rsid w:val="35341CE5"/>
    <w:rsid w:val="36444FCE"/>
    <w:rsid w:val="36AF16C9"/>
    <w:rsid w:val="37084387"/>
    <w:rsid w:val="377501EC"/>
    <w:rsid w:val="38D62E20"/>
    <w:rsid w:val="38EB387F"/>
    <w:rsid w:val="39631A76"/>
    <w:rsid w:val="39757C96"/>
    <w:rsid w:val="3B196F9A"/>
    <w:rsid w:val="3B374D4B"/>
    <w:rsid w:val="3B99392D"/>
    <w:rsid w:val="3BCA7835"/>
    <w:rsid w:val="3D732BB3"/>
    <w:rsid w:val="3E6E3770"/>
    <w:rsid w:val="3F293605"/>
    <w:rsid w:val="40637514"/>
    <w:rsid w:val="41557996"/>
    <w:rsid w:val="421252F6"/>
    <w:rsid w:val="42F52760"/>
    <w:rsid w:val="434F6F54"/>
    <w:rsid w:val="438D0328"/>
    <w:rsid w:val="439640E0"/>
    <w:rsid w:val="441061AC"/>
    <w:rsid w:val="447009A8"/>
    <w:rsid w:val="46027BB5"/>
    <w:rsid w:val="46F407E7"/>
    <w:rsid w:val="475F0922"/>
    <w:rsid w:val="47D52892"/>
    <w:rsid w:val="4801629F"/>
    <w:rsid w:val="497D09F5"/>
    <w:rsid w:val="4AC829FA"/>
    <w:rsid w:val="4D616020"/>
    <w:rsid w:val="4DCC2AF5"/>
    <w:rsid w:val="4E6306E7"/>
    <w:rsid w:val="4F094D9C"/>
    <w:rsid w:val="4F0E7A26"/>
    <w:rsid w:val="500A5E24"/>
    <w:rsid w:val="5074242E"/>
    <w:rsid w:val="509E5922"/>
    <w:rsid w:val="50C55C2D"/>
    <w:rsid w:val="51520A96"/>
    <w:rsid w:val="521F5689"/>
    <w:rsid w:val="5231614A"/>
    <w:rsid w:val="52C74DE4"/>
    <w:rsid w:val="5376306D"/>
    <w:rsid w:val="539B083F"/>
    <w:rsid w:val="546C0057"/>
    <w:rsid w:val="55096435"/>
    <w:rsid w:val="558275C0"/>
    <w:rsid w:val="55FA0850"/>
    <w:rsid w:val="569B02FF"/>
    <w:rsid w:val="57AC6261"/>
    <w:rsid w:val="5840175D"/>
    <w:rsid w:val="58CA1602"/>
    <w:rsid w:val="5984098A"/>
    <w:rsid w:val="5ABA0E83"/>
    <w:rsid w:val="5B1842D5"/>
    <w:rsid w:val="5B5B1E1C"/>
    <w:rsid w:val="5B632CE6"/>
    <w:rsid w:val="5BDD7A2D"/>
    <w:rsid w:val="5BFB5A52"/>
    <w:rsid w:val="5CEC4BA0"/>
    <w:rsid w:val="5D8D36EA"/>
    <w:rsid w:val="5E9E0130"/>
    <w:rsid w:val="5EC32712"/>
    <w:rsid w:val="5ED370DF"/>
    <w:rsid w:val="61957F27"/>
    <w:rsid w:val="625C5086"/>
    <w:rsid w:val="62AE6A77"/>
    <w:rsid w:val="6330160D"/>
    <w:rsid w:val="64314803"/>
    <w:rsid w:val="681C6CE9"/>
    <w:rsid w:val="692D4DDC"/>
    <w:rsid w:val="6B0E3719"/>
    <w:rsid w:val="6B491AE3"/>
    <w:rsid w:val="6C1675B5"/>
    <w:rsid w:val="6C634E6B"/>
    <w:rsid w:val="6EE10BEF"/>
    <w:rsid w:val="71F760A4"/>
    <w:rsid w:val="72A67DDD"/>
    <w:rsid w:val="735656B7"/>
    <w:rsid w:val="738F29D4"/>
    <w:rsid w:val="73F75FBA"/>
    <w:rsid w:val="747D3BE4"/>
    <w:rsid w:val="769118E5"/>
    <w:rsid w:val="76BF6B6B"/>
    <w:rsid w:val="77BA34BC"/>
    <w:rsid w:val="78354262"/>
    <w:rsid w:val="78AE05C0"/>
    <w:rsid w:val="791B0683"/>
    <w:rsid w:val="79C6474C"/>
    <w:rsid w:val="7B9577D0"/>
    <w:rsid w:val="7C637D64"/>
    <w:rsid w:val="7D2771C3"/>
    <w:rsid w:val="7FAC5A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3">
    <w:name w:val="Body Text Indent"/>
    <w:basedOn w:val="1"/>
    <w:next w:val="4"/>
    <w:autoRedefine/>
    <w:qFormat/>
    <w:uiPriority w:val="0"/>
    <w:pPr>
      <w:spacing w:after="120"/>
      <w:ind w:left="420" w:leftChars="200"/>
    </w:pPr>
  </w:style>
  <w:style w:type="paragraph" w:styleId="4">
    <w:name w:val="Body Text Indent 2"/>
    <w:basedOn w:val="1"/>
    <w:autoRedefine/>
    <w:qFormat/>
    <w:uiPriority w:val="0"/>
    <w:pPr>
      <w:spacing w:after="120" w:line="480" w:lineRule="auto"/>
      <w:ind w:left="420" w:leftChars="200"/>
    </w:pPr>
  </w:style>
  <w:style w:type="paragraph" w:styleId="5">
    <w:name w:val="Date"/>
    <w:basedOn w:val="1"/>
    <w:next w:val="1"/>
    <w:autoRedefine/>
    <w:qFormat/>
    <w:uiPriority w:val="0"/>
    <w:pPr>
      <w:ind w:left="100" w:leftChars="2500"/>
    </w:pPr>
  </w:style>
  <w:style w:type="paragraph" w:styleId="6">
    <w:name w:val="Balloon Text"/>
    <w:basedOn w:val="1"/>
    <w:autoRedefine/>
    <w:semiHidden/>
    <w:qFormat/>
    <w:uiPriority w:val="0"/>
    <w:rPr>
      <w:sz w:val="18"/>
      <w:szCs w:val="18"/>
    </w:rPr>
  </w:style>
  <w:style w:type="paragraph" w:styleId="7">
    <w:name w:val="footer"/>
    <w:basedOn w:val="1"/>
    <w:link w:val="14"/>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3"/>
    <w:next w:val="1"/>
    <w:autoRedefine/>
    <w:unhideWhenUsed/>
    <w:qFormat/>
    <w:uiPriority w:val="99"/>
    <w:pPr>
      <w:spacing w:after="120"/>
      <w:ind w:left="420" w:leftChars="200" w:firstLine="420"/>
    </w:pPr>
    <w:rPr>
      <w:rFonts w:ascii="Times New Roman"/>
    </w:rPr>
  </w:style>
  <w:style w:type="character" w:styleId="13">
    <w:name w:val="page number"/>
    <w:basedOn w:val="12"/>
    <w:autoRedefine/>
    <w:qFormat/>
    <w:uiPriority w:val="0"/>
  </w:style>
  <w:style w:type="character" w:customStyle="1" w:styleId="14">
    <w:name w:val="页脚 Char"/>
    <w:basedOn w:val="12"/>
    <w:link w:val="7"/>
    <w:autoRedefine/>
    <w:qFormat/>
    <w:uiPriority w:val="99"/>
    <w:rPr>
      <w:kern w:val="2"/>
      <w:sz w:val="18"/>
      <w:szCs w:val="18"/>
    </w:rPr>
  </w:style>
  <w:style w:type="paragraph" w:styleId="15">
    <w:name w:val="List Paragraph"/>
    <w:basedOn w:val="1"/>
    <w:autoRedefine/>
    <w:qFormat/>
    <w:uiPriority w:val="34"/>
    <w:pPr>
      <w:ind w:firstLine="420" w:firstLineChars="200"/>
    </w:pPr>
    <w:rPr>
      <w:rFonts w:ascii="Calibri" w:hAnsi="Calibri" w:eastAsia="宋体" w:cs="Times New Roman"/>
      <w:szCs w:val="22"/>
    </w:rPr>
  </w:style>
  <w:style w:type="character" w:customStyle="1" w:styleId="16">
    <w:name w:val="NormalCharacter"/>
    <w:autoRedefine/>
    <w:semiHidden/>
    <w:qFormat/>
    <w:uiPriority w:val="0"/>
    <w:rPr>
      <w:kern w:val="2"/>
      <w:sz w:val="21"/>
      <w:szCs w:val="24"/>
      <w:lang w:val="en-US" w:eastAsia="zh-CN" w:bidi="ar-SA"/>
    </w:rPr>
  </w:style>
  <w:style w:type="character" w:customStyle="1" w:styleId="17">
    <w:name w:val="wp环评正文 Char"/>
    <w:link w:val="18"/>
    <w:autoRedefine/>
    <w:qFormat/>
    <w:uiPriority w:val="0"/>
    <w:rPr>
      <w:color w:val="000000"/>
      <w:sz w:val="24"/>
    </w:rPr>
  </w:style>
  <w:style w:type="paragraph" w:customStyle="1" w:styleId="18">
    <w:name w:val="wp环评正文"/>
    <w:basedOn w:val="1"/>
    <w:link w:val="17"/>
    <w:autoRedefine/>
    <w:qFormat/>
    <w:uiPriority w:val="0"/>
    <w:pPr>
      <w:adjustRightInd w:val="0"/>
      <w:snapToGrid w:val="0"/>
      <w:spacing w:line="360" w:lineRule="auto"/>
      <w:ind w:firstLine="480" w:firstLineChars="200"/>
    </w:pPr>
    <w:rPr>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www.in9.cn</Company>
  <Pages>4</Pages>
  <Words>1993</Words>
  <Characters>2127</Characters>
  <Lines>18</Lines>
  <Paragraphs>5</Paragraphs>
  <TotalTime>9</TotalTime>
  <ScaleCrop>false</ScaleCrop>
  <LinksUpToDate>false</LinksUpToDate>
  <CharactersWithSpaces>2272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2020-02-12T01:05:00Z</dcterms:created>
  <dc:creator>999宝藏网</dc:creator>
  <cp:lastModifiedBy>WPS_1477840849</cp:lastModifiedBy>
  <cp:lastPrinted>2025-05-31T08:13:00Z</cp:lastPrinted>
  <dcterms:modified xsi:type="dcterms:W3CDTF">2025-09-11T03:05:38Z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259FF0CE555B4139A448C1F3954BD8AD_13</vt:lpwstr>
  </property>
  <property fmtid="{D5CDD505-2E9C-101B-9397-08002B2CF9AE}" pid="4" name="KSOTemplateDocerSaveRecord">
    <vt:lpwstr>eyJoZGlkIjoiMTM0YWY4MGE3MjRiMjI4ZTBhYThiZGFkYjA2ZTcxNGYiLCJ1c2VySWQiOiIyNDg1MDA3MTQifQ==</vt:lpwstr>
  </property>
</Properties>
</file>