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rPr>
      </w:pPr>
      <w:r>
        <w:rPr>
          <w:rFonts w:hint="eastAsia"/>
          <w:sz w:val="36"/>
          <w:szCs w:val="36"/>
        </w:rPr>
        <w:t>小王庄镇</w:t>
      </w:r>
      <w:r>
        <w:rPr>
          <w:rFonts w:hint="eastAsia"/>
          <w:sz w:val="36"/>
          <w:szCs w:val="36"/>
          <w:lang w:eastAsia="zh-CN"/>
        </w:rPr>
        <w:t>人民政府</w:t>
      </w:r>
      <w:r>
        <w:rPr>
          <w:rFonts w:hint="eastAsia"/>
          <w:sz w:val="36"/>
          <w:szCs w:val="36"/>
        </w:rPr>
        <w:t>对</w:t>
      </w:r>
      <w:r>
        <w:rPr>
          <w:rFonts w:hint="eastAsia"/>
          <w:sz w:val="36"/>
          <w:szCs w:val="36"/>
          <w:lang w:eastAsia="zh-CN"/>
        </w:rPr>
        <w:t>陈关勤占道摆卖行为</w:t>
      </w:r>
      <w:r>
        <w:rPr>
          <w:rFonts w:hint="eastAsia"/>
          <w:sz w:val="36"/>
          <w:szCs w:val="36"/>
        </w:rPr>
        <w:t>做出</w:t>
      </w:r>
    </w:p>
    <w:p>
      <w:pPr>
        <w:jc w:val="center"/>
        <w:rPr>
          <w:sz w:val="36"/>
          <w:szCs w:val="36"/>
        </w:rPr>
      </w:pPr>
      <w:r>
        <w:rPr>
          <w:rFonts w:hint="eastAsia"/>
          <w:sz w:val="36"/>
          <w:szCs w:val="36"/>
        </w:rPr>
        <w:t>行政处罚决定的公示</w:t>
      </w:r>
    </w:p>
    <w:p>
      <w:pPr>
        <w:rPr>
          <w:sz w:val="44"/>
          <w:szCs w:val="44"/>
        </w:rPr>
      </w:pPr>
    </w:p>
    <w:p>
      <w:pPr>
        <w:snapToGrid w:val="0"/>
        <w:spacing w:line="360" w:lineRule="auto"/>
        <w:ind w:firstLine="640" w:firstLineChars="200"/>
        <w:jc w:val="left"/>
        <w:rPr>
          <w:rFonts w:ascii="仿宋_GB2312" w:eastAsia="仿宋_GB2312"/>
          <w:color w:val="000000"/>
          <w:sz w:val="32"/>
          <w:szCs w:val="32"/>
        </w:rPr>
      </w:pPr>
      <w:r>
        <w:rPr>
          <w:rFonts w:ascii="仿宋_GB2312" w:eastAsia="仿宋_GB2312"/>
          <w:color w:val="000000"/>
          <w:sz w:val="32"/>
          <w:szCs w:val="32"/>
        </w:rPr>
        <w:t>关</w:t>
      </w:r>
      <w:r>
        <w:rPr>
          <w:rFonts w:hint="eastAsia" w:ascii="仿宋_GB2312" w:eastAsia="仿宋_GB2312"/>
          <w:color w:val="000000"/>
          <w:sz w:val="32"/>
          <w:szCs w:val="32"/>
        </w:rPr>
        <w:t>于</w:t>
      </w:r>
      <w:r>
        <w:rPr>
          <w:rFonts w:hint="eastAsia" w:ascii="仿宋_GB2312" w:eastAsia="仿宋_GB2312"/>
          <w:color w:val="000000"/>
          <w:sz w:val="32"/>
          <w:szCs w:val="32"/>
          <w:lang w:val="en-US" w:eastAsia="zh-CN"/>
        </w:rPr>
        <w:t>2024年08月30日执法队员巡查发现</w:t>
      </w:r>
      <w:r>
        <w:rPr>
          <w:rFonts w:hint="eastAsia" w:ascii="仿宋_GB2312" w:eastAsia="仿宋_GB2312"/>
          <w:color w:val="000000"/>
          <w:sz w:val="32"/>
          <w:szCs w:val="32"/>
        </w:rPr>
        <w:t>相对人</w:t>
      </w:r>
      <w:r>
        <w:rPr>
          <w:rFonts w:hint="eastAsia" w:ascii="仿宋_GB2312" w:eastAsia="仿宋_GB2312"/>
          <w:color w:val="000000"/>
          <w:sz w:val="32"/>
          <w:szCs w:val="32"/>
          <w:lang w:eastAsia="zh-CN"/>
        </w:rPr>
        <w:t>陈关勤在小王庄镇津淄公路西侧小王庄中学东北角世纪好又多超市门前实施占道摆卖经营行为，执法队员立即</w:t>
      </w:r>
      <w:r>
        <w:rPr>
          <w:rFonts w:hint="eastAsia" w:ascii="仿宋_GB2312" w:eastAsia="仿宋_GB2312"/>
          <w:color w:val="000000"/>
          <w:sz w:val="32"/>
          <w:szCs w:val="32"/>
        </w:rPr>
        <w:t>组织开展</w:t>
      </w:r>
      <w:r>
        <w:rPr>
          <w:rFonts w:hint="eastAsia" w:ascii="仿宋_GB2312" w:eastAsia="仿宋_GB2312"/>
          <w:color w:val="000000"/>
          <w:sz w:val="32"/>
          <w:szCs w:val="32"/>
          <w:lang w:eastAsia="zh-CN"/>
        </w:rPr>
        <w:t>现场</w:t>
      </w:r>
      <w:r>
        <w:rPr>
          <w:rFonts w:hint="eastAsia" w:ascii="仿宋_GB2312" w:eastAsia="仿宋_GB2312"/>
          <w:color w:val="000000"/>
          <w:sz w:val="32"/>
          <w:szCs w:val="32"/>
        </w:rPr>
        <w:t>执法调查，</w:t>
      </w:r>
      <w:r>
        <w:rPr>
          <w:rFonts w:ascii="仿宋_GB2312" w:eastAsia="仿宋_GB2312"/>
          <w:color w:val="000000"/>
          <w:sz w:val="32"/>
          <w:szCs w:val="32"/>
        </w:rPr>
        <w:t>根据</w:t>
      </w:r>
      <w:r>
        <w:rPr>
          <w:rFonts w:hint="eastAsia" w:ascii="仿宋_GB2312" w:eastAsia="仿宋_GB2312"/>
          <w:color w:val="000000"/>
          <w:sz w:val="32"/>
          <w:szCs w:val="32"/>
        </w:rPr>
        <w:t>现场影像</w:t>
      </w:r>
      <w:r>
        <w:rPr>
          <w:rFonts w:hint="eastAsia" w:ascii="仿宋_GB2312" w:eastAsia="仿宋_GB2312"/>
          <w:color w:val="000000"/>
          <w:sz w:val="32"/>
          <w:szCs w:val="32"/>
          <w:lang w:eastAsia="zh-CN"/>
        </w:rPr>
        <w:t>资料</w:t>
      </w:r>
      <w:r>
        <w:rPr>
          <w:rFonts w:hint="eastAsia" w:ascii="仿宋_GB2312" w:eastAsia="仿宋_GB2312"/>
          <w:color w:val="000000"/>
          <w:sz w:val="32"/>
          <w:szCs w:val="32"/>
        </w:rPr>
        <w:t>证明相对人</w:t>
      </w:r>
      <w:r>
        <w:rPr>
          <w:rFonts w:hint="eastAsia" w:ascii="仿宋_GB2312" w:eastAsia="仿宋_GB2312"/>
          <w:color w:val="000000"/>
          <w:sz w:val="32"/>
          <w:szCs w:val="32"/>
          <w:lang w:eastAsia="zh-CN"/>
        </w:rPr>
        <w:t>占道摆卖经营行为</w:t>
      </w:r>
      <w:r>
        <w:rPr>
          <w:rFonts w:ascii="仿宋_GB2312" w:eastAsia="仿宋_GB2312"/>
          <w:color w:val="000000"/>
          <w:sz w:val="32"/>
          <w:szCs w:val="32"/>
        </w:rPr>
        <w:t>属实，</w:t>
      </w:r>
      <w:r>
        <w:rPr>
          <w:rFonts w:hint="eastAsia" w:ascii="仿宋_GB2312" w:eastAsia="仿宋_GB2312"/>
          <w:color w:val="000000"/>
          <w:sz w:val="32"/>
          <w:szCs w:val="32"/>
        </w:rPr>
        <w:t>该行为违反了《</w:t>
      </w:r>
      <w:r>
        <w:rPr>
          <w:rFonts w:hint="eastAsia" w:ascii="仿宋_GB2312" w:eastAsia="仿宋_GB2312"/>
          <w:color w:val="000000"/>
          <w:sz w:val="32"/>
          <w:szCs w:val="32"/>
          <w:lang w:eastAsia="zh-CN"/>
        </w:rPr>
        <w:t>天津市市容和环境卫生管理条例（</w:t>
      </w:r>
      <w:r>
        <w:rPr>
          <w:rFonts w:hint="eastAsia" w:ascii="仿宋_GB2312" w:eastAsia="仿宋_GB2312"/>
          <w:color w:val="000000"/>
          <w:sz w:val="32"/>
          <w:szCs w:val="32"/>
          <w:lang w:val="en-US" w:eastAsia="zh-CN"/>
        </w:rPr>
        <w:t>2018</w:t>
      </w:r>
      <w:r>
        <w:rPr>
          <w:rFonts w:hint="eastAsia" w:ascii="仿宋_GB2312" w:eastAsia="仿宋_GB2312"/>
          <w:color w:val="000000"/>
          <w:sz w:val="32"/>
          <w:szCs w:val="32"/>
          <w:lang w:eastAsia="zh-CN"/>
        </w:rPr>
        <w:t>）</w:t>
      </w:r>
      <w:r>
        <w:rPr>
          <w:rFonts w:hint="eastAsia" w:ascii="仿宋_GB2312" w:eastAsia="仿宋_GB2312"/>
          <w:color w:val="000000"/>
          <w:sz w:val="32"/>
          <w:szCs w:val="32"/>
        </w:rPr>
        <w:t>》第</w:t>
      </w:r>
      <w:r>
        <w:rPr>
          <w:rFonts w:hint="eastAsia" w:ascii="仿宋_GB2312" w:eastAsia="仿宋_GB2312"/>
          <w:color w:val="000000"/>
          <w:sz w:val="32"/>
          <w:szCs w:val="32"/>
          <w:lang w:eastAsia="zh-CN"/>
        </w:rPr>
        <w:t>十九条</w:t>
      </w:r>
      <w:r>
        <w:rPr>
          <w:rFonts w:hint="eastAsia" w:ascii="仿宋_GB2312" w:eastAsia="仿宋_GB2312"/>
          <w:color w:val="000000"/>
          <w:sz w:val="32"/>
          <w:szCs w:val="32"/>
        </w:rPr>
        <w:t>之规定，本机关依据《</w:t>
      </w:r>
      <w:r>
        <w:rPr>
          <w:rFonts w:hint="eastAsia" w:ascii="仿宋_GB2312" w:eastAsia="仿宋_GB2312"/>
          <w:color w:val="000000"/>
          <w:sz w:val="32"/>
          <w:szCs w:val="32"/>
          <w:lang w:eastAsia="zh-CN"/>
        </w:rPr>
        <w:t>天津市市容和环境卫生管理条例（</w:t>
      </w:r>
      <w:r>
        <w:rPr>
          <w:rFonts w:hint="eastAsia" w:ascii="仿宋_GB2312" w:eastAsia="仿宋_GB2312"/>
          <w:color w:val="000000"/>
          <w:sz w:val="32"/>
          <w:szCs w:val="32"/>
          <w:lang w:val="en-US" w:eastAsia="zh-CN"/>
        </w:rPr>
        <w:t>2018</w:t>
      </w:r>
      <w:r>
        <w:rPr>
          <w:rFonts w:hint="eastAsia" w:ascii="仿宋_GB2312" w:eastAsia="仿宋_GB2312"/>
          <w:color w:val="000000"/>
          <w:sz w:val="32"/>
          <w:szCs w:val="32"/>
          <w:lang w:eastAsia="zh-CN"/>
        </w:rPr>
        <w:t>）</w:t>
      </w:r>
      <w:r>
        <w:rPr>
          <w:rFonts w:hint="eastAsia" w:ascii="仿宋_GB2312" w:eastAsia="仿宋_GB2312"/>
          <w:color w:val="000000"/>
          <w:sz w:val="32"/>
          <w:szCs w:val="32"/>
        </w:rPr>
        <w:t>》第</w:t>
      </w:r>
      <w:r>
        <w:rPr>
          <w:rFonts w:hint="eastAsia" w:ascii="仿宋_GB2312" w:eastAsia="仿宋_GB2312"/>
          <w:color w:val="000000"/>
          <w:sz w:val="32"/>
          <w:szCs w:val="32"/>
          <w:lang w:eastAsia="zh-CN"/>
        </w:rPr>
        <w:t>十九条</w:t>
      </w:r>
      <w:r>
        <w:rPr>
          <w:rFonts w:hint="eastAsia" w:ascii="仿宋_GB2312" w:eastAsia="仿宋_GB2312"/>
          <w:color w:val="000000"/>
          <w:sz w:val="32"/>
          <w:szCs w:val="32"/>
        </w:rPr>
        <w:t>之规定，于202</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08</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30</w:t>
      </w:r>
      <w:r>
        <w:rPr>
          <w:rFonts w:hint="eastAsia" w:ascii="仿宋_GB2312" w:eastAsia="仿宋_GB2312"/>
          <w:color w:val="000000"/>
          <w:sz w:val="32"/>
          <w:szCs w:val="32"/>
        </w:rPr>
        <w:t>日</w:t>
      </w:r>
      <w:r>
        <w:rPr>
          <w:rFonts w:hint="eastAsia" w:ascii="仿宋_GB2312" w:eastAsia="仿宋_GB2312"/>
          <w:color w:val="000000"/>
          <w:sz w:val="32"/>
          <w:szCs w:val="32"/>
          <w:lang w:eastAsia="zh-CN"/>
        </w:rPr>
        <w:t>现场</w:t>
      </w:r>
      <w:r>
        <w:rPr>
          <w:rFonts w:hint="eastAsia" w:ascii="仿宋_GB2312" w:eastAsia="仿宋_GB2312"/>
          <w:color w:val="000000"/>
          <w:sz w:val="32"/>
          <w:szCs w:val="32"/>
        </w:rPr>
        <w:t>向其下达《行政处罚决定书》（津滨小执</w:t>
      </w:r>
      <w:r>
        <w:rPr>
          <w:rFonts w:hint="eastAsia" w:ascii="仿宋_GB2312" w:eastAsia="仿宋_GB2312"/>
          <w:color w:val="000000"/>
          <w:sz w:val="32"/>
          <w:szCs w:val="32"/>
          <w:lang w:eastAsia="zh-CN"/>
        </w:rPr>
        <w:t>简</w:t>
      </w:r>
      <w:r>
        <w:rPr>
          <w:rFonts w:hint="eastAsia" w:ascii="仿宋_GB2312" w:eastAsia="仿宋_GB2312"/>
          <w:color w:val="000000"/>
          <w:sz w:val="32"/>
          <w:szCs w:val="32"/>
        </w:rPr>
        <w:t>决</w:t>
      </w:r>
      <w:r>
        <w:rPr>
          <w:rFonts w:hint="eastAsia" w:ascii="仿宋_GB2312" w:eastAsia="仿宋_GB2312"/>
          <w:color w:val="000000"/>
          <w:sz w:val="32"/>
          <w:szCs w:val="32"/>
          <w:lang w:eastAsia="zh-CN"/>
        </w:rPr>
        <w:t>字</w:t>
      </w: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0003</w:t>
      </w:r>
      <w:r>
        <w:rPr>
          <w:rFonts w:hint="eastAsia" w:ascii="仿宋_GB2312" w:eastAsia="仿宋_GB2312"/>
          <w:color w:val="000000"/>
          <w:sz w:val="32"/>
          <w:szCs w:val="32"/>
        </w:rPr>
        <w:t>号），依法给予</w:t>
      </w:r>
      <w:r>
        <w:rPr>
          <w:rFonts w:hint="eastAsia" w:ascii="仿宋_GB2312" w:eastAsia="仿宋_GB2312"/>
          <w:color w:val="000000"/>
          <w:sz w:val="32"/>
          <w:szCs w:val="32"/>
          <w:lang w:val="en-US" w:eastAsia="zh-CN"/>
        </w:rPr>
        <w:t>50</w:t>
      </w:r>
      <w:r>
        <w:rPr>
          <w:rFonts w:hint="eastAsia" w:ascii="仿宋_GB2312" w:eastAsia="仿宋_GB2312"/>
          <w:color w:val="000000"/>
          <w:sz w:val="32"/>
          <w:szCs w:val="32"/>
        </w:rPr>
        <w:t>元罚款处理，本机关按行政执法公示制度要求依规予以公示</w:t>
      </w:r>
      <w:r>
        <w:rPr>
          <w:rFonts w:ascii="仿宋_GB2312" w:eastAsia="仿宋_GB2312"/>
          <w:color w:val="000000"/>
          <w:sz w:val="32"/>
          <w:szCs w:val="32"/>
        </w:rPr>
        <w:t>。</w:t>
      </w:r>
    </w:p>
    <w:p>
      <w:pPr>
        <w:snapToGrid w:val="0"/>
        <w:spacing w:line="360" w:lineRule="auto"/>
        <w:ind w:firstLine="640" w:firstLineChars="200"/>
        <w:jc w:val="left"/>
        <w:rPr>
          <w:rFonts w:ascii="仿宋_GB2312" w:eastAsia="仿宋_GB2312"/>
          <w:color w:val="000000"/>
          <w:sz w:val="32"/>
          <w:szCs w:val="32"/>
        </w:rPr>
      </w:pPr>
    </w:p>
    <w:p>
      <w:pPr>
        <w:snapToGrid w:val="0"/>
        <w:spacing w:line="360" w:lineRule="auto"/>
        <w:ind w:firstLine="640" w:firstLineChars="200"/>
        <w:jc w:val="left"/>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                 天津市滨海新区小王庄镇人民政府</w:t>
      </w:r>
    </w:p>
    <w:p>
      <w:pPr>
        <w:snapToGrid w:val="0"/>
        <w:spacing w:line="360" w:lineRule="auto"/>
        <w:ind w:firstLine="640" w:firstLineChars="200"/>
        <w:jc w:val="left"/>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                         2024年08月30</w:t>
      </w:r>
      <w:bookmarkStart w:id="0" w:name="_GoBack"/>
      <w:bookmarkEnd w:id="0"/>
      <w:r>
        <w:rPr>
          <w:rFonts w:hint="eastAsia" w:ascii="仿宋_GB2312" w:eastAsia="仿宋_GB2312"/>
          <w:color w:val="000000"/>
          <w:sz w:val="32"/>
          <w:szCs w:val="32"/>
          <w:lang w:val="en-US" w:eastAsia="zh-CN"/>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AF1AF6"/>
    <w:rsid w:val="24BE2CE5"/>
    <w:rsid w:val="257EEDD7"/>
    <w:rsid w:val="2B933538"/>
    <w:rsid w:val="2BFE7F76"/>
    <w:rsid w:val="301E33C2"/>
    <w:rsid w:val="395FC948"/>
    <w:rsid w:val="40782CCE"/>
    <w:rsid w:val="550F5518"/>
    <w:rsid w:val="575A4F2E"/>
    <w:rsid w:val="5FE9D74D"/>
    <w:rsid w:val="678FFA32"/>
    <w:rsid w:val="72A17F54"/>
    <w:rsid w:val="76FA964A"/>
    <w:rsid w:val="77FC7707"/>
    <w:rsid w:val="7AFBA073"/>
    <w:rsid w:val="7B822D9A"/>
    <w:rsid w:val="B53230F0"/>
    <w:rsid w:val="BFFF2E21"/>
    <w:rsid w:val="DFEDB9FE"/>
    <w:rsid w:val="F90F9A2B"/>
    <w:rsid w:val="FE94A620"/>
    <w:rsid w:val="FFFFE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2014-11-01T12:08:00Z</dcterms:created>
  <dc:creator>Lenovo</dc:creator>
  <cp:lastModifiedBy>lvchunyu</cp:lastModifiedBy>
  <dcterms:modified xsi:type="dcterms:W3CDTF">2024-08-30T11:27:08Z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