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0" w:name="_Toc_4_4_0000000004"/>
      <w:r>
        <w:rPr>
          <w:rFonts w:ascii="方正仿宋_GBK" w:hAnsi="方正仿宋_GBK" w:eastAsia="方正仿宋_GBK" w:cs="方正仿宋_GBK"/>
          <w:sz w:val="28"/>
        </w:rPr>
        <w:t>1.2026年社区党组织工作和活动经费绩效目标表</w:t>
      </w:r>
      <w:bookmarkEnd w:id="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2026年社区党组织工作和活动经费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142945.00</w:t>
            </w:r>
          </w:p>
        </w:tc>
        <w:tc>
          <w:tcPr>
            <w:tcW w:w="1587" w:type="dxa"/>
            <w:vAlign w:val="center"/>
          </w:tcPr>
          <w:p>
            <w:pPr>
              <w:pStyle w:val="15"/>
            </w:pPr>
            <w:r>
              <w:t>其中：财政    资金</w:t>
            </w:r>
          </w:p>
        </w:tc>
        <w:tc>
          <w:tcPr>
            <w:tcW w:w="1843" w:type="dxa"/>
            <w:vAlign w:val="center"/>
          </w:tcPr>
          <w:p>
            <w:pPr>
              <w:pStyle w:val="14"/>
            </w:pPr>
            <w:r>
              <w:t>142945.00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 xml:space="preserve">社区党组织开展日常工作和组织活动，进一步提升党组织工作质量，丰富党员学习教育内容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 xml:space="preserve">1.目标内容1用于社区党组织开展日常工作和组织活动，进一步提升党组织工作质量，丰富党员学习教育内容      </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社区党员数量</w:t>
            </w:r>
          </w:p>
        </w:tc>
        <w:tc>
          <w:tcPr>
            <w:tcW w:w="3430" w:type="dxa"/>
            <w:vAlign w:val="center"/>
          </w:tcPr>
          <w:p>
            <w:pPr>
              <w:pStyle w:val="14"/>
            </w:pPr>
            <w:r>
              <w:t>社区党员数量</w:t>
            </w:r>
          </w:p>
        </w:tc>
        <w:tc>
          <w:tcPr>
            <w:tcW w:w="2551" w:type="dxa"/>
            <w:vAlign w:val="center"/>
          </w:tcPr>
          <w:p>
            <w:pPr>
              <w:pStyle w:val="14"/>
            </w:pPr>
            <w:r>
              <w:t>≥2937人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党员活动覆盖率</w:t>
            </w:r>
          </w:p>
        </w:tc>
        <w:tc>
          <w:tcPr>
            <w:tcW w:w="3430" w:type="dxa"/>
            <w:vAlign w:val="center"/>
          </w:tcPr>
          <w:p>
            <w:pPr>
              <w:pStyle w:val="14"/>
            </w:pPr>
            <w:r>
              <w:t>党员活动覆盖率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工作完成时间</w:t>
            </w:r>
          </w:p>
        </w:tc>
        <w:tc>
          <w:tcPr>
            <w:tcW w:w="3430" w:type="dxa"/>
            <w:vAlign w:val="center"/>
          </w:tcPr>
          <w:p>
            <w:pPr>
              <w:pStyle w:val="14"/>
            </w:pPr>
            <w:r>
              <w:t>工作完成时间</w:t>
            </w:r>
          </w:p>
        </w:tc>
        <w:tc>
          <w:tcPr>
            <w:tcW w:w="2551" w:type="dxa"/>
            <w:vAlign w:val="center"/>
          </w:tcPr>
          <w:p>
            <w:pPr>
              <w:pStyle w:val="14"/>
            </w:pPr>
            <w:r>
              <w:t>2026年12月31日之前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人均使用经费金额</w:t>
            </w:r>
          </w:p>
        </w:tc>
        <w:tc>
          <w:tcPr>
            <w:tcW w:w="3430" w:type="dxa"/>
            <w:vAlign w:val="center"/>
          </w:tcPr>
          <w:p>
            <w:pPr>
              <w:pStyle w:val="14"/>
            </w:pPr>
            <w:r>
              <w:t>人均使用经费金额</w:t>
            </w:r>
          </w:p>
        </w:tc>
        <w:tc>
          <w:tcPr>
            <w:tcW w:w="2551" w:type="dxa"/>
            <w:vAlign w:val="center"/>
          </w:tcPr>
          <w:p>
            <w:pPr>
              <w:pStyle w:val="14"/>
            </w:pPr>
            <w:r>
              <w:t>≤48.68元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社区党建工作水平显著提升，党员教育活动满意度提高</w:t>
            </w:r>
          </w:p>
        </w:tc>
        <w:tc>
          <w:tcPr>
            <w:tcW w:w="3430" w:type="dxa"/>
            <w:vAlign w:val="center"/>
          </w:tcPr>
          <w:p>
            <w:pPr>
              <w:pStyle w:val="14"/>
            </w:pPr>
            <w:r>
              <w:t>社区党建工作水平显著提升，党员教育活动满意度提高</w:t>
            </w:r>
          </w:p>
        </w:tc>
        <w:tc>
          <w:tcPr>
            <w:tcW w:w="2551" w:type="dxa"/>
            <w:vAlign w:val="center"/>
          </w:tcPr>
          <w:p>
            <w:pPr>
              <w:pStyle w:val="14"/>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党员对社区党组织工作满意度</w:t>
            </w:r>
          </w:p>
        </w:tc>
        <w:tc>
          <w:tcPr>
            <w:tcW w:w="3430" w:type="dxa"/>
            <w:vAlign w:val="center"/>
          </w:tcPr>
          <w:p>
            <w:pPr>
              <w:pStyle w:val="14"/>
            </w:pPr>
            <w:r>
              <w:t>党员对社区党组织工作满意度</w:t>
            </w:r>
          </w:p>
        </w:tc>
        <w:tc>
          <w:tcPr>
            <w:tcW w:w="2551" w:type="dxa"/>
            <w:vAlign w:val="center"/>
          </w:tcPr>
          <w:p>
            <w:pPr>
              <w:pStyle w:val="14"/>
            </w:pPr>
            <w:r>
              <w:t>≥95%</w:t>
            </w:r>
          </w:p>
        </w:tc>
      </w:tr>
    </w:tbl>
    <w:p>
      <w:pPr>
        <w:sectPr>
          <w:footerReference r:id="rId3" w:type="default"/>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 w:name="_Toc_4_4_0000000005"/>
      <w:r>
        <w:rPr>
          <w:rFonts w:ascii="方正仿宋_GBK" w:hAnsi="方正仿宋_GBK" w:eastAsia="方正仿宋_GBK" w:cs="方正仿宋_GBK"/>
          <w:sz w:val="28"/>
        </w:rPr>
        <w:t>2.2025年基础社区补助-居委会工作经费（津财行政指[2025]2号）绩效目标表</w:t>
      </w:r>
      <w:bookmarkEnd w:id="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2025年基础社区补助-居委会工作经费（津财行政指[2025]2号）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709391.06</w:t>
            </w:r>
          </w:p>
        </w:tc>
        <w:tc>
          <w:tcPr>
            <w:tcW w:w="1587" w:type="dxa"/>
            <w:vAlign w:val="center"/>
          </w:tcPr>
          <w:p>
            <w:pPr>
              <w:pStyle w:val="15"/>
            </w:pPr>
            <w:r>
              <w:t>其中：财政    资金</w:t>
            </w:r>
          </w:p>
        </w:tc>
        <w:tc>
          <w:tcPr>
            <w:tcW w:w="1843" w:type="dxa"/>
            <w:vAlign w:val="center"/>
          </w:tcPr>
          <w:p>
            <w:pPr>
              <w:pStyle w:val="14"/>
            </w:pPr>
            <w:r>
              <w:t>709391.06</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用于发放城市社区居委会办公经费，保障社区服务管理工作正常开展，更好的为社区居民服务。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1.目标内容1用于发放城市社区居委会办公经费，保障社区服务管理工作正常开展，更好的为社区居民服务。</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发放社区个数</w:t>
            </w:r>
          </w:p>
        </w:tc>
        <w:tc>
          <w:tcPr>
            <w:tcW w:w="3430" w:type="dxa"/>
            <w:vAlign w:val="center"/>
          </w:tcPr>
          <w:p>
            <w:pPr>
              <w:pStyle w:val="14"/>
            </w:pPr>
            <w:r>
              <w:t>发放社区个数</w:t>
            </w:r>
          </w:p>
        </w:tc>
        <w:tc>
          <w:tcPr>
            <w:tcW w:w="2551" w:type="dxa"/>
            <w:vAlign w:val="center"/>
          </w:tcPr>
          <w:p>
            <w:pPr>
              <w:pStyle w:val="14"/>
            </w:pPr>
            <w:r>
              <w:t>≥17个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发放补贴覆盖率</w:t>
            </w:r>
          </w:p>
        </w:tc>
        <w:tc>
          <w:tcPr>
            <w:tcW w:w="3430" w:type="dxa"/>
            <w:vAlign w:val="center"/>
          </w:tcPr>
          <w:p>
            <w:pPr>
              <w:pStyle w:val="14"/>
            </w:pPr>
            <w:r>
              <w:t>发放补贴覆盖率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补贴发放完成时间</w:t>
            </w:r>
          </w:p>
        </w:tc>
        <w:tc>
          <w:tcPr>
            <w:tcW w:w="3430" w:type="dxa"/>
            <w:vAlign w:val="center"/>
          </w:tcPr>
          <w:p>
            <w:pPr>
              <w:pStyle w:val="14"/>
            </w:pPr>
            <w:r>
              <w:t>补贴发放完成时间</w:t>
            </w:r>
          </w:p>
        </w:tc>
        <w:tc>
          <w:tcPr>
            <w:tcW w:w="2551" w:type="dxa"/>
            <w:vAlign w:val="center"/>
          </w:tcPr>
          <w:p>
            <w:pPr>
              <w:pStyle w:val="14"/>
            </w:pPr>
            <w:r>
              <w:t>2026年12月前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社区补贴金额</w:t>
            </w:r>
          </w:p>
        </w:tc>
        <w:tc>
          <w:tcPr>
            <w:tcW w:w="3430" w:type="dxa"/>
            <w:vAlign w:val="center"/>
          </w:tcPr>
          <w:p>
            <w:pPr>
              <w:pStyle w:val="14"/>
            </w:pPr>
            <w:r>
              <w:t>社区补贴金额</w:t>
            </w:r>
          </w:p>
        </w:tc>
        <w:tc>
          <w:tcPr>
            <w:tcW w:w="2551" w:type="dxa"/>
            <w:vAlign w:val="center"/>
          </w:tcPr>
          <w:p>
            <w:pPr>
              <w:pStyle w:val="14"/>
            </w:pPr>
            <w:r>
              <w:t>≤709391.06元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保障社区服务管理工作正常开展，更好的为社区居民服务</w:t>
            </w:r>
          </w:p>
        </w:tc>
        <w:tc>
          <w:tcPr>
            <w:tcW w:w="3430" w:type="dxa"/>
            <w:vAlign w:val="center"/>
          </w:tcPr>
          <w:p>
            <w:pPr>
              <w:pStyle w:val="14"/>
            </w:pPr>
            <w:r>
              <w:t>保障社区服务管理工作正常开展，更好的为社区居民服务</w:t>
            </w:r>
          </w:p>
        </w:tc>
        <w:tc>
          <w:tcPr>
            <w:tcW w:w="2551" w:type="dxa"/>
            <w:vAlign w:val="center"/>
          </w:tcPr>
          <w:p>
            <w:pPr>
              <w:pStyle w:val="14"/>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社区满意度</w:t>
            </w:r>
          </w:p>
        </w:tc>
        <w:tc>
          <w:tcPr>
            <w:tcW w:w="3430" w:type="dxa"/>
            <w:vAlign w:val="center"/>
          </w:tcPr>
          <w:p>
            <w:pPr>
              <w:pStyle w:val="14"/>
            </w:pPr>
            <w:r>
              <w:t>社区满意度</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 w:name="_Toc_4_4_0000000006"/>
      <w:r>
        <w:rPr>
          <w:rFonts w:ascii="方正仿宋_GBK" w:hAnsi="方正仿宋_GBK" w:eastAsia="方正仿宋_GBK" w:cs="方正仿宋_GBK"/>
          <w:sz w:val="28"/>
        </w:rPr>
        <w:t>3.2025年基础社区补助-体检经费(津财行政指【2025】2号)绩效目标表</w:t>
      </w:r>
      <w:bookmarkEnd w:id="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2025年基础社区补助-体检经费(津财行政指【2025】2号)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1200.00</w:t>
            </w:r>
          </w:p>
        </w:tc>
        <w:tc>
          <w:tcPr>
            <w:tcW w:w="1587" w:type="dxa"/>
            <w:vAlign w:val="center"/>
          </w:tcPr>
          <w:p>
            <w:pPr>
              <w:pStyle w:val="15"/>
            </w:pPr>
            <w:r>
              <w:t>其中：财政    资金</w:t>
            </w:r>
          </w:p>
        </w:tc>
        <w:tc>
          <w:tcPr>
            <w:tcW w:w="1843" w:type="dxa"/>
            <w:vAlign w:val="center"/>
          </w:tcPr>
          <w:p>
            <w:pPr>
              <w:pStyle w:val="14"/>
            </w:pPr>
            <w:r>
              <w:t>1200.00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用于支付社工体检费用，为社区工作者提供健康检查，保障社工身体健康。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1.目标内容1用于支付社工体检费用，为社区工作者提供健康检查，保障社工身体健康。</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社工体检人数</w:t>
            </w:r>
          </w:p>
        </w:tc>
        <w:tc>
          <w:tcPr>
            <w:tcW w:w="3430" w:type="dxa"/>
            <w:vAlign w:val="center"/>
          </w:tcPr>
          <w:p>
            <w:pPr>
              <w:pStyle w:val="14"/>
            </w:pPr>
            <w:r>
              <w:t>社工体检人数</w:t>
            </w:r>
          </w:p>
        </w:tc>
        <w:tc>
          <w:tcPr>
            <w:tcW w:w="2551" w:type="dxa"/>
            <w:vAlign w:val="center"/>
          </w:tcPr>
          <w:p>
            <w:pPr>
              <w:pStyle w:val="14"/>
            </w:pPr>
            <w:r>
              <w:t>≥174人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社工体检流程合规率</w:t>
            </w:r>
          </w:p>
        </w:tc>
        <w:tc>
          <w:tcPr>
            <w:tcW w:w="3430" w:type="dxa"/>
            <w:vAlign w:val="center"/>
          </w:tcPr>
          <w:p>
            <w:pPr>
              <w:pStyle w:val="14"/>
            </w:pPr>
            <w:r>
              <w:t>社工体检流程合规率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体检完成时间</w:t>
            </w:r>
          </w:p>
        </w:tc>
        <w:tc>
          <w:tcPr>
            <w:tcW w:w="3430" w:type="dxa"/>
            <w:vAlign w:val="center"/>
          </w:tcPr>
          <w:p>
            <w:pPr>
              <w:pStyle w:val="14"/>
            </w:pPr>
            <w:r>
              <w:t>体检完成时间</w:t>
            </w:r>
          </w:p>
        </w:tc>
        <w:tc>
          <w:tcPr>
            <w:tcW w:w="2551" w:type="dxa"/>
            <w:vAlign w:val="center"/>
          </w:tcPr>
          <w:p>
            <w:pPr>
              <w:pStyle w:val="14"/>
            </w:pPr>
            <w:r>
              <w:t>2026年12月底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体检费用</w:t>
            </w:r>
          </w:p>
        </w:tc>
        <w:tc>
          <w:tcPr>
            <w:tcW w:w="3430" w:type="dxa"/>
            <w:vAlign w:val="center"/>
          </w:tcPr>
          <w:p>
            <w:pPr>
              <w:pStyle w:val="14"/>
            </w:pPr>
            <w:r>
              <w:t>体检费用</w:t>
            </w:r>
          </w:p>
        </w:tc>
        <w:tc>
          <w:tcPr>
            <w:tcW w:w="2551" w:type="dxa"/>
            <w:vAlign w:val="center"/>
          </w:tcPr>
          <w:p>
            <w:pPr>
              <w:pStyle w:val="14"/>
            </w:pPr>
            <w:r>
              <w:t>≤1200元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保障社工身体健康</w:t>
            </w:r>
          </w:p>
        </w:tc>
        <w:tc>
          <w:tcPr>
            <w:tcW w:w="3430" w:type="dxa"/>
            <w:vAlign w:val="center"/>
          </w:tcPr>
          <w:p>
            <w:pPr>
              <w:pStyle w:val="14"/>
            </w:pPr>
            <w:r>
              <w:t>保障社工身体健康</w:t>
            </w:r>
          </w:p>
        </w:tc>
        <w:tc>
          <w:tcPr>
            <w:tcW w:w="2551" w:type="dxa"/>
            <w:vAlign w:val="center"/>
          </w:tcPr>
          <w:p>
            <w:pPr>
              <w:pStyle w:val="14"/>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社工满意度</w:t>
            </w:r>
          </w:p>
        </w:tc>
        <w:tc>
          <w:tcPr>
            <w:tcW w:w="3430" w:type="dxa"/>
            <w:vAlign w:val="center"/>
          </w:tcPr>
          <w:p>
            <w:pPr>
              <w:pStyle w:val="14"/>
            </w:pPr>
            <w:r>
              <w:t>社工满意度</w:t>
            </w:r>
          </w:p>
        </w:tc>
        <w:tc>
          <w:tcPr>
            <w:tcW w:w="2551" w:type="dxa"/>
            <w:vAlign w:val="center"/>
          </w:tcPr>
          <w:p>
            <w:pPr>
              <w:pStyle w:val="14"/>
            </w:pPr>
            <w:r>
              <w:t>100%</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 w:name="_Toc_4_4_0000000007"/>
      <w:r>
        <w:rPr>
          <w:rFonts w:ascii="方正仿宋_GBK" w:hAnsi="方正仿宋_GBK" w:eastAsia="方正仿宋_GBK" w:cs="方正仿宋_GBK"/>
          <w:sz w:val="28"/>
        </w:rPr>
        <w:t>4.2025年五爱教育阵地补助资金（津财行政指 ［2025］3号）绩效目标表</w:t>
      </w:r>
      <w:bookmarkEnd w:id="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2025年五爱教育阵地补助资金（津财行政指 ［2025］3号）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120.99</w:t>
            </w:r>
          </w:p>
        </w:tc>
        <w:tc>
          <w:tcPr>
            <w:tcW w:w="1587" w:type="dxa"/>
            <w:vAlign w:val="center"/>
          </w:tcPr>
          <w:p>
            <w:pPr>
              <w:pStyle w:val="15"/>
            </w:pPr>
            <w:r>
              <w:t>其中：财政    资金</w:t>
            </w:r>
          </w:p>
        </w:tc>
        <w:tc>
          <w:tcPr>
            <w:tcW w:w="1843" w:type="dxa"/>
            <w:vAlign w:val="center"/>
          </w:tcPr>
          <w:p>
            <w:pPr>
              <w:pStyle w:val="14"/>
            </w:pPr>
            <w:r>
              <w:t>120.99</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通过组织开展好五爱教育阵地系列活动，为青少年健康成长创造良好环境，确保青少年在成长过程中树立正确的世界观、人生观和价值观；充分利用社区内的各种资源，为青少年提供丰富的学习和实践平台，形成教育合力，提高教育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1.目标内容1通过组织开展好五爱教育阵地系列活动，充分利用社区内的各种资源，为青少年健康成长创造良好环境，确保青少年在成长过程中树立正确的世界观、人生观和价值观</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提升社区五爱教育阵地数量</w:t>
            </w:r>
          </w:p>
          <w:p>
            <w:pPr>
              <w:pStyle w:val="14"/>
            </w:pPr>
          </w:p>
        </w:tc>
        <w:tc>
          <w:tcPr>
            <w:tcW w:w="3430" w:type="dxa"/>
            <w:vAlign w:val="center"/>
          </w:tcPr>
          <w:p>
            <w:pPr>
              <w:pStyle w:val="14"/>
            </w:pPr>
            <w:r>
              <w:t>提升社区五爱教育阵地数量</w:t>
            </w:r>
          </w:p>
          <w:p>
            <w:pPr>
              <w:pStyle w:val="14"/>
            </w:pPr>
          </w:p>
        </w:tc>
        <w:tc>
          <w:tcPr>
            <w:tcW w:w="2551" w:type="dxa"/>
            <w:vAlign w:val="center"/>
          </w:tcPr>
          <w:p>
            <w:pPr>
              <w:pStyle w:val="14"/>
            </w:pPr>
            <w:r>
              <w:t>9个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五爱教育阵地提升工作验收合格率</w:t>
            </w:r>
          </w:p>
        </w:tc>
        <w:tc>
          <w:tcPr>
            <w:tcW w:w="3430" w:type="dxa"/>
            <w:vAlign w:val="center"/>
          </w:tcPr>
          <w:p>
            <w:pPr>
              <w:pStyle w:val="14"/>
            </w:pPr>
            <w:r>
              <w:t>五爱教育阵地提升工作验收合格率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五爱教育阵地建设工作完成时间</w:t>
            </w:r>
          </w:p>
        </w:tc>
        <w:tc>
          <w:tcPr>
            <w:tcW w:w="3430" w:type="dxa"/>
            <w:vAlign w:val="center"/>
          </w:tcPr>
          <w:p>
            <w:pPr>
              <w:pStyle w:val="14"/>
            </w:pPr>
            <w:r>
              <w:t>五爱教育阵地建设工作完成时间</w:t>
            </w:r>
          </w:p>
        </w:tc>
        <w:tc>
          <w:tcPr>
            <w:tcW w:w="2551" w:type="dxa"/>
            <w:vAlign w:val="center"/>
          </w:tcPr>
          <w:p>
            <w:pPr>
              <w:pStyle w:val="14"/>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五爱教育阵地开展活动费用成本</w:t>
            </w:r>
          </w:p>
        </w:tc>
        <w:tc>
          <w:tcPr>
            <w:tcW w:w="3430" w:type="dxa"/>
            <w:vAlign w:val="center"/>
          </w:tcPr>
          <w:p>
            <w:pPr>
              <w:pStyle w:val="14"/>
            </w:pPr>
            <w:r>
              <w:t>五爱教育阵地开展活动费用成本</w:t>
            </w:r>
          </w:p>
        </w:tc>
        <w:tc>
          <w:tcPr>
            <w:tcW w:w="2551" w:type="dxa"/>
            <w:vAlign w:val="center"/>
          </w:tcPr>
          <w:p>
            <w:pPr>
              <w:pStyle w:val="14"/>
            </w:pPr>
            <w:r>
              <w:t>≤120.99元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为青少年健康成长创造良好环境，提高教育效果</w:t>
            </w:r>
          </w:p>
        </w:tc>
        <w:tc>
          <w:tcPr>
            <w:tcW w:w="3430" w:type="dxa"/>
            <w:vAlign w:val="center"/>
          </w:tcPr>
          <w:p>
            <w:pPr>
              <w:pStyle w:val="14"/>
            </w:pPr>
            <w:r>
              <w:t>为青少年健康成长创造良好环境，提高教育效果</w:t>
            </w:r>
          </w:p>
        </w:tc>
        <w:tc>
          <w:tcPr>
            <w:tcW w:w="2551" w:type="dxa"/>
            <w:vAlign w:val="center"/>
          </w:tcPr>
          <w:p>
            <w:pPr>
              <w:pStyle w:val="14"/>
            </w:pPr>
            <w:r>
              <w:t>有效提高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青少年群体满意度</w:t>
            </w:r>
          </w:p>
        </w:tc>
        <w:tc>
          <w:tcPr>
            <w:tcW w:w="3430" w:type="dxa"/>
            <w:vAlign w:val="center"/>
          </w:tcPr>
          <w:p>
            <w:pPr>
              <w:pStyle w:val="14"/>
            </w:pPr>
            <w:r>
              <w:t>青少年群体满意度</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 w:name="_Toc_4_4_0000000008"/>
      <w:r>
        <w:rPr>
          <w:rFonts w:ascii="方正仿宋_GBK" w:hAnsi="方正仿宋_GBK" w:eastAsia="方正仿宋_GBK" w:cs="方正仿宋_GBK"/>
          <w:sz w:val="28"/>
        </w:rPr>
        <w:t>5.2026年安全、应急相关经费绩效目标表</w:t>
      </w:r>
      <w:bookmarkEnd w:id="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2026年安全、应急相关经费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520000.00</w:t>
            </w:r>
          </w:p>
        </w:tc>
        <w:tc>
          <w:tcPr>
            <w:tcW w:w="1587" w:type="dxa"/>
            <w:vAlign w:val="center"/>
          </w:tcPr>
          <w:p>
            <w:pPr>
              <w:pStyle w:val="15"/>
            </w:pPr>
            <w:r>
              <w:t>其中：财政    资金</w:t>
            </w:r>
          </w:p>
        </w:tc>
        <w:tc>
          <w:tcPr>
            <w:tcW w:w="1843" w:type="dxa"/>
            <w:vAlign w:val="center"/>
          </w:tcPr>
          <w:p>
            <w:pPr>
              <w:pStyle w:val="14"/>
            </w:pPr>
            <w:r>
              <w:t>520000.00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开展应急管理、自然灾害防御、应急演练、编修应急预案等项目，为快速处理突发事件打好基础；开展食品、交通、消防、安全生产等安全宣传，保障人民群众生命财产安全。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1.目标内容1用于开展应急管理、自然灾害防御、应急演练、编修应急预案等项目，为快速处理突发事件打好基础</w:t>
            </w:r>
          </w:p>
          <w:p>
            <w:pPr>
              <w:pStyle w:val="14"/>
            </w:pPr>
            <w:r>
              <w:t>2.目标内容2通过开展食品、交通、消防、安全生产等安全宣传，保障人民群众生命财产安全</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食品、交通、消防、安全生产等宣传次数</w:t>
            </w:r>
          </w:p>
        </w:tc>
        <w:tc>
          <w:tcPr>
            <w:tcW w:w="3430" w:type="dxa"/>
            <w:vAlign w:val="center"/>
          </w:tcPr>
          <w:p>
            <w:pPr>
              <w:pStyle w:val="14"/>
            </w:pPr>
            <w:r>
              <w:t>食品、交通、消防、安全生产等宣传次数</w:t>
            </w:r>
          </w:p>
        </w:tc>
        <w:tc>
          <w:tcPr>
            <w:tcW w:w="2551" w:type="dxa"/>
            <w:vAlign w:val="center"/>
          </w:tcPr>
          <w:p>
            <w:pPr>
              <w:pStyle w:val="14"/>
            </w:pPr>
            <w:r>
              <w:t>≥10次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防汛、安全生产等应急工作任务数量</w:t>
            </w:r>
          </w:p>
        </w:tc>
        <w:tc>
          <w:tcPr>
            <w:tcW w:w="3430" w:type="dxa"/>
            <w:vAlign w:val="center"/>
          </w:tcPr>
          <w:p>
            <w:pPr>
              <w:pStyle w:val="14"/>
            </w:pPr>
            <w:r>
              <w:t>防汛、安全生产等应急工作任务数量</w:t>
            </w:r>
          </w:p>
        </w:tc>
        <w:tc>
          <w:tcPr>
            <w:tcW w:w="2551" w:type="dxa"/>
            <w:vAlign w:val="center"/>
          </w:tcPr>
          <w:p>
            <w:pPr>
              <w:pStyle w:val="14"/>
            </w:pPr>
            <w:r>
              <w:t>≥5项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食品、交通、消防、安全生产、应急等工作覆盖率</w:t>
            </w:r>
          </w:p>
        </w:tc>
        <w:tc>
          <w:tcPr>
            <w:tcW w:w="3430" w:type="dxa"/>
            <w:vAlign w:val="center"/>
          </w:tcPr>
          <w:p>
            <w:pPr>
              <w:pStyle w:val="14"/>
            </w:pPr>
            <w:r>
              <w:t>食品、交通、消防、安全生产、应急等工作覆盖率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食品、交通、消防、安全生产、应急等工作完成时间</w:t>
            </w:r>
          </w:p>
        </w:tc>
        <w:tc>
          <w:tcPr>
            <w:tcW w:w="3430" w:type="dxa"/>
            <w:vAlign w:val="center"/>
          </w:tcPr>
          <w:p>
            <w:pPr>
              <w:pStyle w:val="14"/>
            </w:pPr>
            <w:r>
              <w:t>食品、交通、消防、安全生产、应急等工作完成时间</w:t>
            </w:r>
          </w:p>
        </w:tc>
        <w:tc>
          <w:tcPr>
            <w:tcW w:w="2551" w:type="dxa"/>
            <w:vAlign w:val="center"/>
          </w:tcPr>
          <w:p>
            <w:pPr>
              <w:pStyle w:val="14"/>
            </w:pPr>
            <w:r>
              <w:t>2026年12月底完成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安全、应急工作支出</w:t>
            </w:r>
          </w:p>
        </w:tc>
        <w:tc>
          <w:tcPr>
            <w:tcW w:w="3430" w:type="dxa"/>
            <w:vAlign w:val="center"/>
          </w:tcPr>
          <w:p>
            <w:pPr>
              <w:pStyle w:val="14"/>
            </w:pPr>
            <w:r>
              <w:t>安全、应急工作支出</w:t>
            </w:r>
          </w:p>
        </w:tc>
        <w:tc>
          <w:tcPr>
            <w:tcW w:w="2551" w:type="dxa"/>
            <w:vAlign w:val="center"/>
          </w:tcPr>
          <w:p>
            <w:pPr>
              <w:pStyle w:val="14"/>
            </w:pPr>
            <w:r>
              <w:t>≤37万元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食品、交通、消防、安全生产、防汛等安全宣传费用</w:t>
            </w:r>
          </w:p>
        </w:tc>
        <w:tc>
          <w:tcPr>
            <w:tcW w:w="3430" w:type="dxa"/>
            <w:vAlign w:val="center"/>
          </w:tcPr>
          <w:p>
            <w:pPr>
              <w:pStyle w:val="14"/>
            </w:pPr>
            <w:r>
              <w:t>食品、交通、消防、安全生产、防汛等安全宣传费用</w:t>
            </w:r>
          </w:p>
        </w:tc>
        <w:tc>
          <w:tcPr>
            <w:tcW w:w="2551" w:type="dxa"/>
            <w:vAlign w:val="center"/>
          </w:tcPr>
          <w:p>
            <w:pPr>
              <w:pStyle w:val="14"/>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保障人民群众生命财产安全</w:t>
            </w:r>
          </w:p>
        </w:tc>
        <w:tc>
          <w:tcPr>
            <w:tcW w:w="3430" w:type="dxa"/>
            <w:vAlign w:val="center"/>
          </w:tcPr>
          <w:p>
            <w:pPr>
              <w:pStyle w:val="14"/>
            </w:pPr>
            <w:r>
              <w:t>保障人民群众生命财产安全</w:t>
            </w:r>
          </w:p>
        </w:tc>
        <w:tc>
          <w:tcPr>
            <w:tcW w:w="2551" w:type="dxa"/>
            <w:vAlign w:val="center"/>
          </w:tcPr>
          <w:p>
            <w:pPr>
              <w:pStyle w:val="14"/>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宣传覆盖人员满意度</w:t>
            </w:r>
          </w:p>
        </w:tc>
        <w:tc>
          <w:tcPr>
            <w:tcW w:w="3430" w:type="dxa"/>
            <w:vAlign w:val="center"/>
          </w:tcPr>
          <w:p>
            <w:pPr>
              <w:pStyle w:val="14"/>
            </w:pPr>
            <w:r>
              <w:t>宣传覆盖人员满意度</w:t>
            </w:r>
          </w:p>
        </w:tc>
        <w:tc>
          <w:tcPr>
            <w:tcW w:w="2551" w:type="dxa"/>
            <w:vAlign w:val="center"/>
          </w:tcPr>
          <w:p>
            <w:pPr>
              <w:pStyle w:val="14"/>
            </w:pPr>
            <w:r>
              <w:t>≥90%</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 w:name="_Toc_4_4_0000000009"/>
      <w:r>
        <w:rPr>
          <w:rFonts w:ascii="方正仿宋_GBK" w:hAnsi="方正仿宋_GBK" w:eastAsia="方正仿宋_GBK" w:cs="方正仿宋_GBK"/>
          <w:sz w:val="28"/>
        </w:rPr>
        <w:t>6.2026年编制外长聘人员经费项目绩效目标表</w:t>
      </w:r>
      <w:bookmarkEnd w:id="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2026年编制外长聘人员经费项目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1521000.00</w:t>
            </w:r>
          </w:p>
        </w:tc>
        <w:tc>
          <w:tcPr>
            <w:tcW w:w="1587" w:type="dxa"/>
            <w:vAlign w:val="center"/>
          </w:tcPr>
          <w:p>
            <w:pPr>
              <w:pStyle w:val="15"/>
            </w:pPr>
            <w:r>
              <w:t>其中：财政    资金</w:t>
            </w:r>
          </w:p>
        </w:tc>
        <w:tc>
          <w:tcPr>
            <w:tcW w:w="1843" w:type="dxa"/>
            <w:vAlign w:val="center"/>
          </w:tcPr>
          <w:p>
            <w:pPr>
              <w:pStyle w:val="14"/>
            </w:pPr>
            <w:r>
              <w:t>1521000.00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通过支付派遣制、网格员工资，、大队派遣制加班费、人民调解员补助，保障日常工作正常进行，提高工作积极性。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1.目标内容1通过支付派遣制、网格员工资，、大队派遣制加班费、人民调解员补助，保障日常工作正常进行，提高工作积极性。</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多种用工人员工资、补贴人数</w:t>
            </w:r>
          </w:p>
        </w:tc>
        <w:tc>
          <w:tcPr>
            <w:tcW w:w="3430" w:type="dxa"/>
            <w:vAlign w:val="center"/>
          </w:tcPr>
          <w:p>
            <w:pPr>
              <w:pStyle w:val="14"/>
            </w:pPr>
            <w:r>
              <w:t>多种用工人员工资、补贴人数</w:t>
            </w:r>
          </w:p>
        </w:tc>
        <w:tc>
          <w:tcPr>
            <w:tcW w:w="2551" w:type="dxa"/>
            <w:vAlign w:val="center"/>
          </w:tcPr>
          <w:p>
            <w:pPr>
              <w:pStyle w:val="14"/>
            </w:pPr>
            <w:r>
              <w:t>≥33人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多种用工人员工资支付准确率</w:t>
            </w:r>
          </w:p>
        </w:tc>
        <w:tc>
          <w:tcPr>
            <w:tcW w:w="3430" w:type="dxa"/>
            <w:vAlign w:val="center"/>
          </w:tcPr>
          <w:p>
            <w:pPr>
              <w:pStyle w:val="14"/>
            </w:pPr>
            <w:r>
              <w:t>多种用工人员工资支付准确率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多种用工人员工资支付时限</w:t>
            </w:r>
          </w:p>
        </w:tc>
        <w:tc>
          <w:tcPr>
            <w:tcW w:w="3430" w:type="dxa"/>
            <w:vAlign w:val="center"/>
          </w:tcPr>
          <w:p>
            <w:pPr>
              <w:pStyle w:val="14"/>
            </w:pPr>
            <w:r>
              <w:t>多种用工人员工资支付时限</w:t>
            </w:r>
          </w:p>
        </w:tc>
        <w:tc>
          <w:tcPr>
            <w:tcW w:w="2551" w:type="dxa"/>
            <w:vAlign w:val="center"/>
          </w:tcPr>
          <w:p>
            <w:pPr>
              <w:pStyle w:val="14"/>
            </w:pPr>
            <w:r>
              <w:t>每月月底前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人民调解员、退役军人帮扶金费用</w:t>
            </w:r>
          </w:p>
        </w:tc>
        <w:tc>
          <w:tcPr>
            <w:tcW w:w="3430" w:type="dxa"/>
            <w:vAlign w:val="center"/>
          </w:tcPr>
          <w:p>
            <w:pPr>
              <w:pStyle w:val="14"/>
            </w:pPr>
            <w:r>
              <w:t>人民调解员、退役军人帮扶金费用</w:t>
            </w:r>
          </w:p>
        </w:tc>
        <w:tc>
          <w:tcPr>
            <w:tcW w:w="2551" w:type="dxa"/>
            <w:vAlign w:val="center"/>
          </w:tcPr>
          <w:p>
            <w:pPr>
              <w:pStyle w:val="14"/>
            </w:pPr>
            <w:r>
              <w:t>≤10.1万元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大队派遣制加班费用</w:t>
            </w:r>
          </w:p>
        </w:tc>
        <w:tc>
          <w:tcPr>
            <w:tcW w:w="3430" w:type="dxa"/>
            <w:vAlign w:val="center"/>
          </w:tcPr>
          <w:p>
            <w:pPr>
              <w:pStyle w:val="14"/>
            </w:pPr>
            <w:r>
              <w:t>大队派遣制加班费用</w:t>
            </w:r>
          </w:p>
        </w:tc>
        <w:tc>
          <w:tcPr>
            <w:tcW w:w="2551" w:type="dxa"/>
            <w:vAlign w:val="center"/>
          </w:tcPr>
          <w:p>
            <w:pPr>
              <w:pStyle w:val="14"/>
            </w:pPr>
            <w:r>
              <w:t>≤16万元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多种用工人员工资标准</w:t>
            </w:r>
          </w:p>
        </w:tc>
        <w:tc>
          <w:tcPr>
            <w:tcW w:w="3430" w:type="dxa"/>
            <w:vAlign w:val="center"/>
          </w:tcPr>
          <w:p>
            <w:pPr>
              <w:pStyle w:val="14"/>
            </w:pPr>
            <w:r>
              <w:t>多种用工人员工资标准</w:t>
            </w:r>
          </w:p>
        </w:tc>
        <w:tc>
          <w:tcPr>
            <w:tcW w:w="2551" w:type="dxa"/>
            <w:vAlign w:val="center"/>
          </w:tcPr>
          <w:p>
            <w:pPr>
              <w:pStyle w:val="14"/>
            </w:pPr>
            <w:r>
              <w:t>≤126万元//年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多种用工人员保障日常工作运行</w:t>
            </w:r>
          </w:p>
        </w:tc>
        <w:tc>
          <w:tcPr>
            <w:tcW w:w="3430" w:type="dxa"/>
            <w:vAlign w:val="center"/>
          </w:tcPr>
          <w:p>
            <w:pPr>
              <w:pStyle w:val="14"/>
            </w:pPr>
            <w:r>
              <w:t>多种用工人员保障日常工作运行</w:t>
            </w:r>
          </w:p>
        </w:tc>
        <w:tc>
          <w:tcPr>
            <w:tcW w:w="2551" w:type="dxa"/>
            <w:vAlign w:val="center"/>
          </w:tcPr>
          <w:p>
            <w:pPr>
              <w:pStyle w:val="14"/>
            </w:pPr>
            <w:r>
              <w:t>平稳运行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3430" w:type="dxa"/>
            <w:vAlign w:val="center"/>
          </w:tcPr>
          <w:p>
            <w:pPr>
              <w:pStyle w:val="14"/>
            </w:pPr>
            <w:r>
              <w:t>工作人员满意度</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6" w:name="_Toc_4_4_0000000010"/>
      <w:r>
        <w:rPr>
          <w:rFonts w:ascii="方正仿宋_GBK" w:hAnsi="方正仿宋_GBK" w:eastAsia="方正仿宋_GBK" w:cs="方正仿宋_GBK"/>
          <w:sz w:val="28"/>
        </w:rPr>
        <w:t>7.2026年编制外长聘人员经费项目（残疾人专职委员）绩效目标表</w:t>
      </w:r>
      <w:bookmarkEnd w:id="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2026年编制外长聘人员经费项目（残疾人专职委员）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584500.00</w:t>
            </w:r>
          </w:p>
        </w:tc>
        <w:tc>
          <w:tcPr>
            <w:tcW w:w="1587" w:type="dxa"/>
            <w:vAlign w:val="center"/>
          </w:tcPr>
          <w:p>
            <w:pPr>
              <w:pStyle w:val="15"/>
            </w:pPr>
            <w:r>
              <w:t>其中：财政    资金</w:t>
            </w:r>
          </w:p>
        </w:tc>
        <w:tc>
          <w:tcPr>
            <w:tcW w:w="1843" w:type="dxa"/>
            <w:vAlign w:val="center"/>
          </w:tcPr>
          <w:p>
            <w:pPr>
              <w:pStyle w:val="14"/>
            </w:pPr>
            <w:r>
              <w:t>584500.00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按时、按规定发放区残疾人专职委员工资总额和补贴、社会保险、公积金及其他待遇。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1.目标内容1通过按时、按规定发放区残疾人专职委员工资总额和补贴、社会保险、公积金及其他待遇，保证基层残疾人工作有序进行，保持残疾人工作者队伍稳定性</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补助人员数量</w:t>
            </w:r>
          </w:p>
        </w:tc>
        <w:tc>
          <w:tcPr>
            <w:tcW w:w="3430" w:type="dxa"/>
            <w:vAlign w:val="center"/>
          </w:tcPr>
          <w:p>
            <w:pPr>
              <w:pStyle w:val="14"/>
            </w:pPr>
            <w:r>
              <w:t>补助人员数量</w:t>
            </w:r>
          </w:p>
        </w:tc>
        <w:tc>
          <w:tcPr>
            <w:tcW w:w="2551" w:type="dxa"/>
            <w:vAlign w:val="center"/>
          </w:tcPr>
          <w:p>
            <w:pPr>
              <w:pStyle w:val="14"/>
            </w:pPr>
            <w:r>
              <w:t>7人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资金发放覆盖率</w:t>
            </w:r>
          </w:p>
        </w:tc>
        <w:tc>
          <w:tcPr>
            <w:tcW w:w="3430" w:type="dxa"/>
            <w:vAlign w:val="center"/>
          </w:tcPr>
          <w:p>
            <w:pPr>
              <w:pStyle w:val="14"/>
            </w:pPr>
            <w:r>
              <w:t>资金发放覆盖率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资金发放完成时间</w:t>
            </w:r>
          </w:p>
        </w:tc>
        <w:tc>
          <w:tcPr>
            <w:tcW w:w="3430" w:type="dxa"/>
            <w:vAlign w:val="center"/>
          </w:tcPr>
          <w:p>
            <w:pPr>
              <w:pStyle w:val="14"/>
            </w:pPr>
            <w:r>
              <w:t>资金发放完成时间</w:t>
            </w:r>
          </w:p>
        </w:tc>
        <w:tc>
          <w:tcPr>
            <w:tcW w:w="2551" w:type="dxa"/>
            <w:vAlign w:val="center"/>
          </w:tcPr>
          <w:p>
            <w:pPr>
              <w:pStyle w:val="14"/>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工资发放标准</w:t>
            </w:r>
          </w:p>
        </w:tc>
        <w:tc>
          <w:tcPr>
            <w:tcW w:w="3430" w:type="dxa"/>
            <w:vAlign w:val="center"/>
          </w:tcPr>
          <w:p>
            <w:pPr>
              <w:pStyle w:val="14"/>
            </w:pPr>
            <w:r>
              <w:t>工资发放标准</w:t>
            </w:r>
          </w:p>
        </w:tc>
        <w:tc>
          <w:tcPr>
            <w:tcW w:w="2551" w:type="dxa"/>
            <w:vAlign w:val="center"/>
          </w:tcPr>
          <w:p>
            <w:pPr>
              <w:pStyle w:val="14"/>
            </w:pPr>
            <w:r>
              <w:t>8.35万元/人/年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保障残疾人工作者队伍稳定性</w:t>
            </w:r>
          </w:p>
        </w:tc>
        <w:tc>
          <w:tcPr>
            <w:tcW w:w="3430" w:type="dxa"/>
            <w:vAlign w:val="center"/>
          </w:tcPr>
          <w:p>
            <w:pPr>
              <w:pStyle w:val="14"/>
            </w:pPr>
            <w:r>
              <w:t>保障残疾人工作者队伍稳定性</w:t>
            </w:r>
          </w:p>
        </w:tc>
        <w:tc>
          <w:tcPr>
            <w:tcW w:w="2551" w:type="dxa"/>
            <w:vAlign w:val="center"/>
          </w:tcPr>
          <w:p>
            <w:pPr>
              <w:pStyle w:val="14"/>
            </w:pPr>
            <w:r>
              <w:t>保证基层残疾人工作有序进行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专职委员满意度</w:t>
            </w:r>
          </w:p>
        </w:tc>
        <w:tc>
          <w:tcPr>
            <w:tcW w:w="3430" w:type="dxa"/>
            <w:vAlign w:val="center"/>
          </w:tcPr>
          <w:p>
            <w:pPr>
              <w:pStyle w:val="14"/>
            </w:pPr>
            <w:r>
              <w:t>专职委员满意度</w:t>
            </w:r>
          </w:p>
        </w:tc>
        <w:tc>
          <w:tcPr>
            <w:tcW w:w="2551" w:type="dxa"/>
            <w:vAlign w:val="center"/>
          </w:tcPr>
          <w:p>
            <w:pPr>
              <w:pStyle w:val="14"/>
            </w:pPr>
            <w:r>
              <w:t>≥99%</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7" w:name="_Toc_4_4_0000000011"/>
      <w:r>
        <w:rPr>
          <w:rFonts w:ascii="方正仿宋_GBK" w:hAnsi="方正仿宋_GBK" w:eastAsia="方正仿宋_GBK" w:cs="方正仿宋_GBK"/>
          <w:sz w:val="28"/>
        </w:rPr>
        <w:t>8.2026年编制外长聘人员经费项目（劳动保障协管员）-行政政法室绩效目标表</w:t>
      </w:r>
      <w:bookmarkEnd w:id="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2026年编制外长聘人员经费项目（劳动保障协管员）-行政政法室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1328352.00</w:t>
            </w:r>
          </w:p>
        </w:tc>
        <w:tc>
          <w:tcPr>
            <w:tcW w:w="1587" w:type="dxa"/>
            <w:vAlign w:val="center"/>
          </w:tcPr>
          <w:p>
            <w:pPr>
              <w:pStyle w:val="15"/>
            </w:pPr>
            <w:r>
              <w:t>其中：财政    资金</w:t>
            </w:r>
          </w:p>
        </w:tc>
        <w:tc>
          <w:tcPr>
            <w:tcW w:w="1843" w:type="dxa"/>
            <w:vAlign w:val="center"/>
          </w:tcPr>
          <w:p>
            <w:pPr>
              <w:pStyle w:val="14"/>
            </w:pPr>
            <w:r>
              <w:t>1328352.00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用于发放多种用工派遣人员工作经费，保障派遣员工的基本合法权益，保障日常工作正常进行，提高工作人员工作积极性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1.目标内容1用于发放多种用工派遣人员工作经费，保障派遣员工的基本合法权益，保障日常工作正常进行，提高工作人员工作积极性</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多种用工人员发放人数</w:t>
            </w:r>
          </w:p>
        </w:tc>
        <w:tc>
          <w:tcPr>
            <w:tcW w:w="3430" w:type="dxa"/>
            <w:vAlign w:val="center"/>
          </w:tcPr>
          <w:p>
            <w:pPr>
              <w:pStyle w:val="14"/>
            </w:pPr>
            <w:r>
              <w:t>反映多种用工人员发放工作开展的完成情况</w:t>
            </w:r>
          </w:p>
        </w:tc>
        <w:tc>
          <w:tcPr>
            <w:tcW w:w="2551" w:type="dxa"/>
            <w:vAlign w:val="center"/>
          </w:tcPr>
          <w:p>
            <w:pPr>
              <w:pStyle w:val="14"/>
            </w:pPr>
            <w:r>
              <w:t>≥12人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多种用工人员发放准确率</w:t>
            </w:r>
          </w:p>
        </w:tc>
        <w:tc>
          <w:tcPr>
            <w:tcW w:w="3430" w:type="dxa"/>
            <w:vAlign w:val="center"/>
          </w:tcPr>
          <w:p>
            <w:pPr>
              <w:pStyle w:val="14"/>
            </w:pPr>
            <w:r>
              <w:t>反映多种用工人员经费发放准确情况。</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多种用工人员经费发放完成时间</w:t>
            </w:r>
          </w:p>
        </w:tc>
        <w:tc>
          <w:tcPr>
            <w:tcW w:w="3430" w:type="dxa"/>
            <w:vAlign w:val="center"/>
          </w:tcPr>
          <w:p>
            <w:pPr>
              <w:pStyle w:val="14"/>
            </w:pPr>
            <w:r>
              <w:t>反映多种用工人员经济发放工作开展的完成情况</w:t>
            </w:r>
          </w:p>
        </w:tc>
        <w:tc>
          <w:tcPr>
            <w:tcW w:w="2551" w:type="dxa"/>
            <w:vAlign w:val="center"/>
          </w:tcPr>
          <w:p>
            <w:pPr>
              <w:pStyle w:val="14"/>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多种用工人员经费标准</w:t>
            </w:r>
          </w:p>
        </w:tc>
        <w:tc>
          <w:tcPr>
            <w:tcW w:w="3430" w:type="dxa"/>
            <w:vAlign w:val="center"/>
          </w:tcPr>
          <w:p>
            <w:pPr>
              <w:pStyle w:val="14"/>
            </w:pPr>
            <w:r>
              <w:t>反映多种用工人员经费支出标准的符合情况。</w:t>
            </w:r>
          </w:p>
        </w:tc>
        <w:tc>
          <w:tcPr>
            <w:tcW w:w="2551" w:type="dxa"/>
            <w:vAlign w:val="center"/>
          </w:tcPr>
          <w:p>
            <w:pPr>
              <w:pStyle w:val="14"/>
            </w:pPr>
            <w:r>
              <w:t>≤11.06万元/人/年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多种用工人员到岗率</w:t>
            </w:r>
          </w:p>
        </w:tc>
        <w:tc>
          <w:tcPr>
            <w:tcW w:w="3430" w:type="dxa"/>
            <w:vAlign w:val="center"/>
          </w:tcPr>
          <w:p>
            <w:pPr>
              <w:pStyle w:val="14"/>
            </w:pPr>
            <w:r>
              <w:t>反映多种用工人员的到岗情况。</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生态效益指标</w:t>
            </w:r>
          </w:p>
        </w:tc>
        <w:tc>
          <w:tcPr>
            <w:tcW w:w="1332" w:type="dxa"/>
            <w:vAlign w:val="center"/>
          </w:tcPr>
          <w:p>
            <w:pPr>
              <w:pStyle w:val="14"/>
            </w:pPr>
            <w:r>
              <w:t>完善多种用工人员经费管理制度</w:t>
            </w:r>
          </w:p>
        </w:tc>
        <w:tc>
          <w:tcPr>
            <w:tcW w:w="3430" w:type="dxa"/>
            <w:vAlign w:val="center"/>
          </w:tcPr>
          <w:p>
            <w:pPr>
              <w:pStyle w:val="14"/>
            </w:pPr>
            <w:r>
              <w:t>反映多种用工人员经费管理工作开展的长效保障效果。</w:t>
            </w:r>
          </w:p>
        </w:tc>
        <w:tc>
          <w:tcPr>
            <w:tcW w:w="2551" w:type="dxa"/>
            <w:vAlign w:val="center"/>
          </w:tcPr>
          <w:p>
            <w:pPr>
              <w:pStyle w:val="14"/>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多种用工人员满意度</w:t>
            </w:r>
          </w:p>
        </w:tc>
        <w:tc>
          <w:tcPr>
            <w:tcW w:w="3430" w:type="dxa"/>
            <w:vAlign w:val="center"/>
          </w:tcPr>
          <w:p>
            <w:pPr>
              <w:pStyle w:val="14"/>
            </w:pPr>
            <w:r>
              <w:t>工作人员满意度</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8" w:name="_Toc_4_4_0000000012"/>
      <w:r>
        <w:rPr>
          <w:rFonts w:ascii="方正仿宋_GBK" w:hAnsi="方正仿宋_GBK" w:eastAsia="方正仿宋_GBK" w:cs="方正仿宋_GBK"/>
          <w:sz w:val="28"/>
        </w:rPr>
        <w:t>9.2026年编制外长聘人员经费项目（社区工作者含退养主任）-行政政法室绩效目标表</w:t>
      </w:r>
      <w:bookmarkEnd w:id="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2026年编制外长聘人员经费项目（社区工作者含退养主任）-行政政法室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19722769.43</w:t>
            </w:r>
          </w:p>
        </w:tc>
        <w:tc>
          <w:tcPr>
            <w:tcW w:w="1587" w:type="dxa"/>
            <w:vAlign w:val="center"/>
          </w:tcPr>
          <w:p>
            <w:pPr>
              <w:pStyle w:val="15"/>
            </w:pPr>
            <w:r>
              <w:t>其中：财政    资金</w:t>
            </w:r>
          </w:p>
        </w:tc>
        <w:tc>
          <w:tcPr>
            <w:tcW w:w="1843" w:type="dxa"/>
            <w:vAlign w:val="center"/>
          </w:tcPr>
          <w:p>
            <w:pPr>
              <w:pStyle w:val="14"/>
            </w:pPr>
            <w:r>
              <w:t>19722769.43</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用于发放多种用工派遣人员工作经费，保障派遣员工的基本合法权益，保障日常工作正常进行，提高工作人员工作积极性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1.目标内容1用于发放多种用工派遣人员工作经费，保障派遣员工的基本合法权益，保障日常工作正常进行，提高工作人员工作积极性</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多种用工人员发放人数</w:t>
            </w:r>
          </w:p>
        </w:tc>
        <w:tc>
          <w:tcPr>
            <w:tcW w:w="3430" w:type="dxa"/>
            <w:vAlign w:val="center"/>
          </w:tcPr>
          <w:p>
            <w:pPr>
              <w:pStyle w:val="14"/>
            </w:pPr>
            <w:r>
              <w:t>反映多种用工人员发放工作开展的完成情况</w:t>
            </w:r>
          </w:p>
        </w:tc>
        <w:tc>
          <w:tcPr>
            <w:tcW w:w="2551" w:type="dxa"/>
            <w:vAlign w:val="center"/>
          </w:tcPr>
          <w:p>
            <w:pPr>
              <w:pStyle w:val="14"/>
            </w:pPr>
            <w:r>
              <w:t>≥182人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多种用工人员发放准确率</w:t>
            </w:r>
          </w:p>
        </w:tc>
        <w:tc>
          <w:tcPr>
            <w:tcW w:w="3430" w:type="dxa"/>
            <w:vAlign w:val="center"/>
          </w:tcPr>
          <w:p>
            <w:pPr>
              <w:pStyle w:val="14"/>
            </w:pPr>
            <w:r>
              <w:t>反映多种用工人员经费发放准确情况。</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多种用工人员经费发放完成时间</w:t>
            </w:r>
          </w:p>
        </w:tc>
        <w:tc>
          <w:tcPr>
            <w:tcW w:w="3430" w:type="dxa"/>
            <w:vAlign w:val="center"/>
          </w:tcPr>
          <w:p>
            <w:pPr>
              <w:pStyle w:val="14"/>
            </w:pPr>
            <w:r>
              <w:t>反映多种用工人员经济发放工作开展的完成情况</w:t>
            </w:r>
          </w:p>
        </w:tc>
        <w:tc>
          <w:tcPr>
            <w:tcW w:w="2551" w:type="dxa"/>
            <w:vAlign w:val="center"/>
          </w:tcPr>
          <w:p>
            <w:pPr>
              <w:pStyle w:val="14"/>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多种用工人员经费标准</w:t>
            </w:r>
          </w:p>
        </w:tc>
        <w:tc>
          <w:tcPr>
            <w:tcW w:w="3430" w:type="dxa"/>
            <w:vAlign w:val="center"/>
          </w:tcPr>
          <w:p>
            <w:pPr>
              <w:pStyle w:val="14"/>
            </w:pPr>
            <w:r>
              <w:t>反映多种用工人员经费支出标准的符合情况。</w:t>
            </w:r>
          </w:p>
        </w:tc>
        <w:tc>
          <w:tcPr>
            <w:tcW w:w="2551" w:type="dxa"/>
            <w:vAlign w:val="center"/>
          </w:tcPr>
          <w:p>
            <w:pPr>
              <w:pStyle w:val="14"/>
            </w:pPr>
            <w:r>
              <w:t>≤10.8万元/人/年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多种用工人员到岗率</w:t>
            </w:r>
          </w:p>
        </w:tc>
        <w:tc>
          <w:tcPr>
            <w:tcW w:w="3430" w:type="dxa"/>
            <w:vAlign w:val="center"/>
          </w:tcPr>
          <w:p>
            <w:pPr>
              <w:pStyle w:val="14"/>
            </w:pPr>
            <w:r>
              <w:t>反映多种用工人员的到岗情况。</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完善多种用工人员经费管理制度</w:t>
            </w:r>
          </w:p>
        </w:tc>
        <w:tc>
          <w:tcPr>
            <w:tcW w:w="3430" w:type="dxa"/>
            <w:vAlign w:val="center"/>
          </w:tcPr>
          <w:p>
            <w:pPr>
              <w:pStyle w:val="14"/>
            </w:pPr>
            <w:r>
              <w:t>反映多种用工人员经费管理工作开展的长效保障效果。</w:t>
            </w:r>
          </w:p>
        </w:tc>
        <w:tc>
          <w:tcPr>
            <w:tcW w:w="2551" w:type="dxa"/>
            <w:vAlign w:val="center"/>
          </w:tcPr>
          <w:p>
            <w:pPr>
              <w:pStyle w:val="14"/>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多种用工人员满意度</w:t>
            </w:r>
          </w:p>
        </w:tc>
        <w:tc>
          <w:tcPr>
            <w:tcW w:w="3430" w:type="dxa"/>
            <w:vAlign w:val="center"/>
          </w:tcPr>
          <w:p>
            <w:pPr>
              <w:pStyle w:val="14"/>
            </w:pPr>
            <w:r>
              <w:t>工作人员满意度</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9" w:name="_Toc_4_4_0000000013"/>
      <w:r>
        <w:rPr>
          <w:rFonts w:ascii="方正仿宋_GBK" w:hAnsi="方正仿宋_GBK" w:eastAsia="方正仿宋_GBK" w:cs="方正仿宋_GBK"/>
          <w:sz w:val="28"/>
        </w:rPr>
        <w:t>10.2026年编制外长聘人员经费项目（文化管理员）绩效目标表</w:t>
      </w:r>
      <w:bookmarkEnd w:id="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2026年编制外长聘人员经费项目（文化管理员）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176520.00</w:t>
            </w:r>
          </w:p>
        </w:tc>
        <w:tc>
          <w:tcPr>
            <w:tcW w:w="1587" w:type="dxa"/>
            <w:vAlign w:val="center"/>
          </w:tcPr>
          <w:p>
            <w:pPr>
              <w:pStyle w:val="15"/>
            </w:pPr>
            <w:r>
              <w:t>其中：财政    资金</w:t>
            </w:r>
          </w:p>
        </w:tc>
        <w:tc>
          <w:tcPr>
            <w:tcW w:w="1843" w:type="dxa"/>
            <w:vAlign w:val="center"/>
          </w:tcPr>
          <w:p>
            <w:pPr>
              <w:pStyle w:val="14"/>
            </w:pPr>
            <w:r>
              <w:t>176520.00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发放多种用工派遣人员工作经费，保障派遣员工的基本合法权益，保障工作顺利推进。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1.目标内容1发放多种用工派遣人员工作经费，保障派遣员工的基本合法权益，保障工作顺利推进。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多种用工人员经费发放人数</w:t>
            </w:r>
          </w:p>
        </w:tc>
        <w:tc>
          <w:tcPr>
            <w:tcW w:w="3430" w:type="dxa"/>
            <w:vAlign w:val="center"/>
          </w:tcPr>
          <w:p>
            <w:pPr>
              <w:pStyle w:val="14"/>
            </w:pPr>
            <w:r>
              <w:t>通过考量实际多种用工人员经费发放人数，反映多种用工人员经费发放工作开展的完成情况。</w:t>
            </w:r>
          </w:p>
        </w:tc>
        <w:tc>
          <w:tcPr>
            <w:tcW w:w="2551" w:type="dxa"/>
            <w:vAlign w:val="center"/>
          </w:tcPr>
          <w:p>
            <w:pPr>
              <w:pStyle w:val="14"/>
            </w:pPr>
            <w:r>
              <w:t>≥12人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多种用工人员经费发放准确率</w:t>
            </w:r>
          </w:p>
        </w:tc>
        <w:tc>
          <w:tcPr>
            <w:tcW w:w="3430" w:type="dxa"/>
            <w:vAlign w:val="center"/>
          </w:tcPr>
          <w:p>
            <w:pPr>
              <w:pStyle w:val="14"/>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多种用工人员经费发放完成时间</w:t>
            </w:r>
          </w:p>
        </w:tc>
        <w:tc>
          <w:tcPr>
            <w:tcW w:w="3430" w:type="dxa"/>
            <w:vAlign w:val="center"/>
          </w:tcPr>
          <w:p>
            <w:pPr>
              <w:pStyle w:val="14"/>
            </w:pPr>
            <w:r>
              <w:t>通过考量实际多种用工人员经费发放完成时间，反映多种用工人员经费发放工作开展的完成情况。</w:t>
            </w:r>
          </w:p>
        </w:tc>
        <w:tc>
          <w:tcPr>
            <w:tcW w:w="2551" w:type="dxa"/>
            <w:vAlign w:val="center"/>
          </w:tcPr>
          <w:p>
            <w:pPr>
              <w:pStyle w:val="14"/>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多种用工人员经费标准</w:t>
            </w:r>
          </w:p>
        </w:tc>
        <w:tc>
          <w:tcPr>
            <w:tcW w:w="3430" w:type="dxa"/>
            <w:vAlign w:val="center"/>
          </w:tcPr>
          <w:p>
            <w:pPr>
              <w:pStyle w:val="14"/>
            </w:pPr>
            <w:r>
              <w:t>通过实际支出标准与规定支出标准比对，反映多种用工人员经费支出标准的符合情况。</w:t>
            </w:r>
          </w:p>
        </w:tc>
        <w:tc>
          <w:tcPr>
            <w:tcW w:w="2551" w:type="dxa"/>
            <w:vAlign w:val="center"/>
          </w:tcPr>
          <w:p>
            <w:pPr>
              <w:pStyle w:val="14"/>
            </w:pPr>
            <w:r>
              <w:t>≤1.47万元/人/年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多种用工人员到岗率</w:t>
            </w:r>
          </w:p>
        </w:tc>
        <w:tc>
          <w:tcPr>
            <w:tcW w:w="3430" w:type="dxa"/>
            <w:vAlign w:val="center"/>
          </w:tcPr>
          <w:p>
            <w:pPr>
              <w:pStyle w:val="14"/>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完善多种用工人员经费管理制度</w:t>
            </w:r>
          </w:p>
        </w:tc>
        <w:tc>
          <w:tcPr>
            <w:tcW w:w="3430" w:type="dxa"/>
            <w:vAlign w:val="center"/>
          </w:tcPr>
          <w:p>
            <w:pPr>
              <w:pStyle w:val="14"/>
            </w:pPr>
            <w:r>
              <w:t>通过多种用工人员经费管理制度或办法的完善情况，反映多种用工人员经费管理工作开展的长效保障效果。</w:t>
            </w:r>
          </w:p>
        </w:tc>
        <w:tc>
          <w:tcPr>
            <w:tcW w:w="2551" w:type="dxa"/>
            <w:vAlign w:val="center"/>
          </w:tcPr>
          <w:p>
            <w:pPr>
              <w:pStyle w:val="14"/>
            </w:pPr>
            <w:r>
              <w:t>持续有效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多种用工人员满意度</w:t>
            </w:r>
          </w:p>
        </w:tc>
        <w:tc>
          <w:tcPr>
            <w:tcW w:w="3430" w:type="dxa"/>
            <w:vAlign w:val="center"/>
          </w:tcPr>
          <w:p>
            <w:pPr>
              <w:pStyle w:val="14"/>
            </w:pPr>
            <w:r>
              <w:t>通过调查问卷中满意人数与调查总人数的比率，反映被调查对象对本项目的满意程度。计算公式：各类问题满意人数÷调查总人数×100%</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0" w:name="_Toc_4_4_0000000014"/>
      <w:r>
        <w:rPr>
          <w:rFonts w:ascii="方正仿宋_GBK" w:hAnsi="方正仿宋_GBK" w:eastAsia="方正仿宋_GBK" w:cs="方正仿宋_GBK"/>
          <w:sz w:val="28"/>
        </w:rPr>
        <w:t>11.2026年党建人才、宣传费用绩效目标表</w:t>
      </w:r>
      <w:bookmarkEnd w:id="1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2026年党建人才、宣传费用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1250000.00</w:t>
            </w:r>
          </w:p>
        </w:tc>
        <w:tc>
          <w:tcPr>
            <w:tcW w:w="1587" w:type="dxa"/>
            <w:vAlign w:val="center"/>
          </w:tcPr>
          <w:p>
            <w:pPr>
              <w:pStyle w:val="15"/>
            </w:pPr>
            <w:r>
              <w:t>其中：财政    资金</w:t>
            </w:r>
          </w:p>
        </w:tc>
        <w:tc>
          <w:tcPr>
            <w:tcW w:w="1843" w:type="dxa"/>
            <w:vAlign w:val="center"/>
          </w:tcPr>
          <w:p>
            <w:pPr>
              <w:pStyle w:val="14"/>
            </w:pPr>
            <w:r>
              <w:t>1250000.00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采购各类书籍、宣传报道、政务新媒体运营、舆情监控、弘扬主旋律，传播正能量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1.目标内容1通过采购各类书籍、宣传报道、政务新媒体运营、舆情监控、弘扬主旋律，传播正能量。</w:t>
            </w:r>
          </w:p>
          <w:p>
            <w:pPr>
              <w:pStyle w:val="14"/>
            </w:pPr>
            <w:r>
              <w:t>2.目标内容2通过支部书记津贴、补贴、工作人员嘉奖等，提高工作人员积极性。</w:t>
            </w:r>
          </w:p>
          <w:p>
            <w:pPr>
              <w:pStyle w:val="14"/>
            </w:pPr>
            <w:r>
              <w:t>3.目标内容3完成房租支付、办公用房装修，保障党群服务中心正常运转，提升党群服务中心基础设施完善度。</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报纸、杂志、书籍等订阅数量</w:t>
            </w:r>
          </w:p>
        </w:tc>
        <w:tc>
          <w:tcPr>
            <w:tcW w:w="3430" w:type="dxa"/>
            <w:vAlign w:val="center"/>
          </w:tcPr>
          <w:p>
            <w:pPr>
              <w:pStyle w:val="14"/>
            </w:pPr>
            <w:r>
              <w:t>反映街道订阅报纸、杂志、书籍等的数量</w:t>
            </w:r>
          </w:p>
        </w:tc>
        <w:tc>
          <w:tcPr>
            <w:tcW w:w="2551" w:type="dxa"/>
            <w:vAlign w:val="center"/>
          </w:tcPr>
          <w:p>
            <w:pPr>
              <w:pStyle w:val="14"/>
            </w:pPr>
            <w:r>
              <w:t>≥200份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宣传发布消息数量</w:t>
            </w:r>
          </w:p>
        </w:tc>
        <w:tc>
          <w:tcPr>
            <w:tcW w:w="3430" w:type="dxa"/>
            <w:vAlign w:val="center"/>
          </w:tcPr>
          <w:p>
            <w:pPr>
              <w:pStyle w:val="14"/>
            </w:pPr>
            <w:r>
              <w:t>反映街道通过各类媒体发布消息数量</w:t>
            </w:r>
          </w:p>
        </w:tc>
        <w:tc>
          <w:tcPr>
            <w:tcW w:w="2551" w:type="dxa"/>
            <w:vAlign w:val="center"/>
          </w:tcPr>
          <w:p>
            <w:pPr>
              <w:pStyle w:val="14"/>
            </w:pPr>
            <w:r>
              <w:t>≥300篇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社区楼院书记补贴、老干部支部书记补贴、春节慰问退休老干部、公务员年度考核嘉奖、事业单位定期嘉奖、两新党组织书记岗位津贴等津贴补贴嘉奖数量</w:t>
            </w:r>
          </w:p>
        </w:tc>
        <w:tc>
          <w:tcPr>
            <w:tcW w:w="3430" w:type="dxa"/>
            <w:vAlign w:val="center"/>
          </w:tcPr>
          <w:p>
            <w:pPr>
              <w:pStyle w:val="14"/>
            </w:pPr>
            <w:r>
              <w:t>反映社区楼院书记补贴、老干部支部书记补贴、春节慰问退休老干部、公务员年度考核嘉奖、事业单位定期嘉奖、两新党组织书记岗位津贴等津贴补贴嘉奖等的数量</w:t>
            </w:r>
          </w:p>
        </w:tc>
        <w:tc>
          <w:tcPr>
            <w:tcW w:w="2551" w:type="dxa"/>
            <w:vAlign w:val="center"/>
          </w:tcPr>
          <w:p>
            <w:pPr>
              <w:pStyle w:val="14"/>
            </w:pPr>
            <w:r>
              <w:t>≥243人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党群服务中心办公用房租赁、装修项目</w:t>
            </w:r>
          </w:p>
        </w:tc>
        <w:tc>
          <w:tcPr>
            <w:tcW w:w="3430" w:type="dxa"/>
            <w:vAlign w:val="center"/>
          </w:tcPr>
          <w:p>
            <w:pPr>
              <w:pStyle w:val="14"/>
            </w:pPr>
            <w:r>
              <w:t>反映街道党群服务中心办公用房租赁、装修项目数量</w:t>
            </w:r>
          </w:p>
        </w:tc>
        <w:tc>
          <w:tcPr>
            <w:tcW w:w="2551" w:type="dxa"/>
            <w:vAlign w:val="center"/>
          </w:tcPr>
          <w:p>
            <w:pPr>
              <w:pStyle w:val="14"/>
            </w:pPr>
            <w:r>
              <w:t>≥2处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每人每年培训学时</w:t>
            </w:r>
          </w:p>
        </w:tc>
        <w:tc>
          <w:tcPr>
            <w:tcW w:w="3430" w:type="dxa"/>
            <w:vAlign w:val="center"/>
          </w:tcPr>
          <w:p>
            <w:pPr>
              <w:pStyle w:val="14"/>
            </w:pPr>
            <w:r>
              <w:t>每人每年培训学时</w:t>
            </w:r>
          </w:p>
        </w:tc>
        <w:tc>
          <w:tcPr>
            <w:tcW w:w="2551" w:type="dxa"/>
            <w:vAlign w:val="center"/>
          </w:tcPr>
          <w:p>
            <w:pPr>
              <w:pStyle w:val="14"/>
            </w:pPr>
            <w:r>
              <w:t>≥90学时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宣传工作覆盖面</w:t>
            </w:r>
          </w:p>
        </w:tc>
        <w:tc>
          <w:tcPr>
            <w:tcW w:w="3430" w:type="dxa"/>
            <w:vAlign w:val="center"/>
          </w:tcPr>
          <w:p>
            <w:pPr>
              <w:pStyle w:val="14"/>
            </w:pPr>
            <w:r>
              <w:t>反映各项宣传工作覆盖情况</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津贴、补贴、嘉奖发放准确率</w:t>
            </w:r>
          </w:p>
        </w:tc>
        <w:tc>
          <w:tcPr>
            <w:tcW w:w="3430" w:type="dxa"/>
            <w:vAlign w:val="center"/>
          </w:tcPr>
          <w:p>
            <w:pPr>
              <w:pStyle w:val="14"/>
            </w:pPr>
            <w:r>
              <w:t>反映各类津贴补贴及嘉奖的发放准确率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房屋租赁、装修验收合格率</w:t>
            </w:r>
          </w:p>
        </w:tc>
        <w:tc>
          <w:tcPr>
            <w:tcW w:w="3430" w:type="dxa"/>
            <w:vAlign w:val="center"/>
          </w:tcPr>
          <w:p>
            <w:pPr>
              <w:pStyle w:val="14"/>
            </w:pPr>
            <w:r>
              <w:t>反映街道办公用房租赁、装修验收合格率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津贴、补贴、嘉奖发放完成时间</w:t>
            </w:r>
          </w:p>
        </w:tc>
        <w:tc>
          <w:tcPr>
            <w:tcW w:w="3430" w:type="dxa"/>
            <w:vAlign w:val="center"/>
          </w:tcPr>
          <w:p>
            <w:pPr>
              <w:pStyle w:val="14"/>
            </w:pPr>
            <w:r>
              <w:t>反映各类津贴、补贴、嘉奖发放完成时间</w:t>
            </w:r>
          </w:p>
        </w:tc>
        <w:tc>
          <w:tcPr>
            <w:tcW w:w="2551" w:type="dxa"/>
            <w:vAlign w:val="center"/>
          </w:tcPr>
          <w:p>
            <w:pPr>
              <w:pStyle w:val="14"/>
            </w:pPr>
            <w:r>
              <w:t>2026年底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宣传工作完成时间</w:t>
            </w:r>
          </w:p>
        </w:tc>
        <w:tc>
          <w:tcPr>
            <w:tcW w:w="3430" w:type="dxa"/>
            <w:vAlign w:val="center"/>
          </w:tcPr>
          <w:p>
            <w:pPr>
              <w:pStyle w:val="14"/>
            </w:pPr>
            <w:r>
              <w:t>反映各项宣传工作完成时间</w:t>
            </w:r>
          </w:p>
        </w:tc>
        <w:tc>
          <w:tcPr>
            <w:tcW w:w="2551" w:type="dxa"/>
            <w:vAlign w:val="center"/>
          </w:tcPr>
          <w:p>
            <w:pPr>
              <w:pStyle w:val="14"/>
            </w:pPr>
            <w:r>
              <w:t>2026年底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房屋租赁、装修验收完成时间</w:t>
            </w:r>
          </w:p>
        </w:tc>
        <w:tc>
          <w:tcPr>
            <w:tcW w:w="3430" w:type="dxa"/>
            <w:vAlign w:val="center"/>
          </w:tcPr>
          <w:p>
            <w:pPr>
              <w:pStyle w:val="14"/>
            </w:pPr>
            <w:r>
              <w:t>反映街道办公用房屋租赁、装修验收完成时间</w:t>
            </w:r>
          </w:p>
        </w:tc>
        <w:tc>
          <w:tcPr>
            <w:tcW w:w="2551" w:type="dxa"/>
            <w:vAlign w:val="center"/>
          </w:tcPr>
          <w:p>
            <w:pPr>
              <w:pStyle w:val="14"/>
            </w:pPr>
            <w:r>
              <w:t>2026年12月31日之前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报纸、杂志、书籍等订阅费用</w:t>
            </w:r>
          </w:p>
        </w:tc>
        <w:tc>
          <w:tcPr>
            <w:tcW w:w="3430" w:type="dxa"/>
            <w:vAlign w:val="center"/>
          </w:tcPr>
          <w:p>
            <w:pPr>
              <w:pStyle w:val="14"/>
            </w:pPr>
            <w:r>
              <w:t>反映街道报纸、杂志、书籍等订阅费用</w:t>
            </w:r>
          </w:p>
        </w:tc>
        <w:tc>
          <w:tcPr>
            <w:tcW w:w="2551" w:type="dxa"/>
            <w:vAlign w:val="center"/>
          </w:tcPr>
          <w:p>
            <w:pPr>
              <w:pStyle w:val="14"/>
            </w:pPr>
            <w:r>
              <w:t>≤68620.8元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对外宣传运营成本</w:t>
            </w:r>
          </w:p>
        </w:tc>
        <w:tc>
          <w:tcPr>
            <w:tcW w:w="3430" w:type="dxa"/>
            <w:vAlign w:val="center"/>
          </w:tcPr>
          <w:p>
            <w:pPr>
              <w:pStyle w:val="14"/>
            </w:pPr>
            <w:r>
              <w:t>反映街道全年对外宣传运营成本</w:t>
            </w:r>
          </w:p>
        </w:tc>
        <w:tc>
          <w:tcPr>
            <w:tcW w:w="2551" w:type="dxa"/>
            <w:vAlign w:val="center"/>
          </w:tcPr>
          <w:p>
            <w:pPr>
              <w:pStyle w:val="14"/>
            </w:pPr>
            <w:r>
              <w:t>≤367452.72元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各类津贴补贴嘉奖成本</w:t>
            </w:r>
          </w:p>
        </w:tc>
        <w:tc>
          <w:tcPr>
            <w:tcW w:w="3430" w:type="dxa"/>
            <w:vAlign w:val="center"/>
          </w:tcPr>
          <w:p>
            <w:pPr>
              <w:pStyle w:val="14"/>
            </w:pPr>
            <w:r>
              <w:t>反映街道各类津贴补贴嘉奖成本</w:t>
            </w:r>
          </w:p>
        </w:tc>
        <w:tc>
          <w:tcPr>
            <w:tcW w:w="2551" w:type="dxa"/>
            <w:vAlign w:val="center"/>
          </w:tcPr>
          <w:p>
            <w:pPr>
              <w:pStyle w:val="14"/>
            </w:pPr>
            <w:r>
              <w:t>≤270200元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房屋租赁、装修成本</w:t>
            </w:r>
          </w:p>
        </w:tc>
        <w:tc>
          <w:tcPr>
            <w:tcW w:w="3430" w:type="dxa"/>
            <w:vAlign w:val="center"/>
          </w:tcPr>
          <w:p>
            <w:pPr>
              <w:pStyle w:val="14"/>
            </w:pPr>
            <w:r>
              <w:t>反映街道办公用房屋租赁、装修成本</w:t>
            </w:r>
          </w:p>
        </w:tc>
        <w:tc>
          <w:tcPr>
            <w:tcW w:w="2551" w:type="dxa"/>
            <w:vAlign w:val="center"/>
          </w:tcPr>
          <w:p>
            <w:pPr>
              <w:pStyle w:val="14"/>
            </w:pPr>
            <w:r>
              <w:t>≤522526.48元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培训成本</w:t>
            </w:r>
          </w:p>
        </w:tc>
        <w:tc>
          <w:tcPr>
            <w:tcW w:w="3430" w:type="dxa"/>
            <w:vAlign w:val="center"/>
          </w:tcPr>
          <w:p>
            <w:pPr>
              <w:pStyle w:val="14"/>
            </w:pPr>
            <w:r>
              <w:t>反映街道全年培训成本</w:t>
            </w:r>
          </w:p>
        </w:tc>
        <w:tc>
          <w:tcPr>
            <w:tcW w:w="2551" w:type="dxa"/>
            <w:vAlign w:val="center"/>
          </w:tcPr>
          <w:p>
            <w:pPr>
              <w:pStyle w:val="14"/>
            </w:pPr>
            <w:r>
              <w:t>≤21200元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提升工作人员积极性</w:t>
            </w:r>
          </w:p>
        </w:tc>
        <w:tc>
          <w:tcPr>
            <w:tcW w:w="3430" w:type="dxa"/>
            <w:vAlign w:val="center"/>
          </w:tcPr>
          <w:p>
            <w:pPr>
              <w:pStyle w:val="14"/>
            </w:pPr>
            <w:r>
              <w:t>通过各项补贴、嘉奖、宣传、培训，提升工作人员积极性</w:t>
            </w:r>
          </w:p>
        </w:tc>
        <w:tc>
          <w:tcPr>
            <w:tcW w:w="2551" w:type="dxa"/>
            <w:vAlign w:val="center"/>
          </w:tcPr>
          <w:p>
            <w:pPr>
              <w:pStyle w:val="14"/>
            </w:pPr>
            <w:r>
              <w:t>提升积极性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提升基础设施完善度</w:t>
            </w:r>
          </w:p>
        </w:tc>
        <w:tc>
          <w:tcPr>
            <w:tcW w:w="3430" w:type="dxa"/>
            <w:vAlign w:val="center"/>
          </w:tcPr>
          <w:p>
            <w:pPr>
              <w:pStyle w:val="14"/>
            </w:pPr>
            <w:r>
              <w:t>提升党群服务中心基础设施完善度</w:t>
            </w:r>
          </w:p>
        </w:tc>
        <w:tc>
          <w:tcPr>
            <w:tcW w:w="2551" w:type="dxa"/>
            <w:vAlign w:val="center"/>
          </w:tcPr>
          <w:p>
            <w:pPr>
              <w:pStyle w:val="14"/>
            </w:pPr>
            <w:r>
              <w:t>提升服务基础设施完善度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3430" w:type="dxa"/>
            <w:vAlign w:val="center"/>
          </w:tcPr>
          <w:p>
            <w:pPr>
              <w:pStyle w:val="14"/>
            </w:pPr>
            <w:r>
              <w:t>各类工作人员对各项工作的满意程度</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1" w:name="_Toc_4_4_0000000015"/>
      <w:r>
        <w:rPr>
          <w:rFonts w:ascii="方正仿宋_GBK" w:hAnsi="方正仿宋_GBK" w:eastAsia="方正仿宋_GBK" w:cs="方正仿宋_GBK"/>
          <w:sz w:val="28"/>
        </w:rPr>
        <w:t>12.2026年党群服务中心工作经费绩效目标表</w:t>
      </w:r>
      <w:bookmarkEnd w:id="1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2026年党群服务中心工作经费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60000.00</w:t>
            </w:r>
          </w:p>
        </w:tc>
        <w:tc>
          <w:tcPr>
            <w:tcW w:w="1587" w:type="dxa"/>
            <w:vAlign w:val="center"/>
          </w:tcPr>
          <w:p>
            <w:pPr>
              <w:pStyle w:val="15"/>
            </w:pPr>
            <w:r>
              <w:t>其中：财政    资金</w:t>
            </w:r>
          </w:p>
        </w:tc>
        <w:tc>
          <w:tcPr>
            <w:tcW w:w="1843" w:type="dxa"/>
            <w:vAlign w:val="center"/>
          </w:tcPr>
          <w:p>
            <w:pPr>
              <w:pStyle w:val="14"/>
            </w:pPr>
            <w:r>
              <w:t>60000.00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开展创业就业、农民工工资支付、社保医保服务和参保扩面、政务服务等民生保障和中心规范化建设工作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1.开展创业就业、农民工工资支付、社保医保服务和参保扩面、政务服务等民生保障和中心规范化建设工作</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完成体检人数</w:t>
            </w:r>
          </w:p>
        </w:tc>
        <w:tc>
          <w:tcPr>
            <w:tcW w:w="3430" w:type="dxa"/>
            <w:vAlign w:val="center"/>
          </w:tcPr>
          <w:p>
            <w:pPr>
              <w:pStyle w:val="14"/>
            </w:pPr>
            <w:r>
              <w:t>完成体检人数</w:t>
            </w:r>
          </w:p>
        </w:tc>
        <w:tc>
          <w:tcPr>
            <w:tcW w:w="2551" w:type="dxa"/>
            <w:vAlign w:val="center"/>
          </w:tcPr>
          <w:p>
            <w:pPr>
              <w:pStyle w:val="14"/>
            </w:pPr>
            <w:r>
              <w:t>≥11人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完成招聘活动次数</w:t>
            </w:r>
          </w:p>
        </w:tc>
        <w:tc>
          <w:tcPr>
            <w:tcW w:w="3430" w:type="dxa"/>
            <w:vAlign w:val="center"/>
          </w:tcPr>
          <w:p>
            <w:pPr>
              <w:pStyle w:val="14"/>
            </w:pPr>
            <w:r>
              <w:t>完成招聘活动次数</w:t>
            </w:r>
          </w:p>
        </w:tc>
        <w:tc>
          <w:tcPr>
            <w:tcW w:w="2551" w:type="dxa"/>
            <w:vAlign w:val="center"/>
          </w:tcPr>
          <w:p>
            <w:pPr>
              <w:pStyle w:val="14"/>
            </w:pPr>
            <w:r>
              <w:t>≥5次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工作达标率</w:t>
            </w:r>
          </w:p>
        </w:tc>
        <w:tc>
          <w:tcPr>
            <w:tcW w:w="3430" w:type="dxa"/>
            <w:vAlign w:val="center"/>
          </w:tcPr>
          <w:p>
            <w:pPr>
              <w:pStyle w:val="14"/>
            </w:pPr>
            <w:r>
              <w:t>工作达标率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工作完成时间</w:t>
            </w:r>
          </w:p>
        </w:tc>
        <w:tc>
          <w:tcPr>
            <w:tcW w:w="3430" w:type="dxa"/>
            <w:vAlign w:val="center"/>
          </w:tcPr>
          <w:p>
            <w:pPr>
              <w:pStyle w:val="14"/>
            </w:pPr>
            <w:r>
              <w:t>工作完成时间</w:t>
            </w:r>
          </w:p>
        </w:tc>
        <w:tc>
          <w:tcPr>
            <w:tcW w:w="2551" w:type="dxa"/>
            <w:vAlign w:val="center"/>
          </w:tcPr>
          <w:p>
            <w:pPr>
              <w:pStyle w:val="14"/>
            </w:pPr>
            <w:r>
              <w:t>2026年12月底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开展活动及其他成本</w:t>
            </w:r>
          </w:p>
        </w:tc>
        <w:tc>
          <w:tcPr>
            <w:tcW w:w="3430" w:type="dxa"/>
            <w:vAlign w:val="center"/>
          </w:tcPr>
          <w:p>
            <w:pPr>
              <w:pStyle w:val="14"/>
            </w:pPr>
            <w:r>
              <w:t>单次开展活动成本</w:t>
            </w:r>
          </w:p>
        </w:tc>
        <w:tc>
          <w:tcPr>
            <w:tcW w:w="2551" w:type="dxa"/>
            <w:vAlign w:val="center"/>
          </w:tcPr>
          <w:p>
            <w:pPr>
              <w:pStyle w:val="14"/>
            </w:pPr>
            <w:r>
              <w:t>≤1万元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人员体检费用标准</w:t>
            </w:r>
          </w:p>
        </w:tc>
        <w:tc>
          <w:tcPr>
            <w:tcW w:w="3430" w:type="dxa"/>
            <w:vAlign w:val="center"/>
          </w:tcPr>
          <w:p>
            <w:pPr>
              <w:pStyle w:val="14"/>
            </w:pPr>
            <w:r>
              <w:t>人员体检费用标准</w:t>
            </w:r>
          </w:p>
        </w:tc>
        <w:tc>
          <w:tcPr>
            <w:tcW w:w="2551" w:type="dxa"/>
            <w:vAlign w:val="center"/>
          </w:tcPr>
          <w:p>
            <w:pPr>
              <w:pStyle w:val="14"/>
            </w:pPr>
            <w:r>
              <w:t>≤800元/人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提供高质量充分就业平台</w:t>
            </w:r>
          </w:p>
        </w:tc>
        <w:tc>
          <w:tcPr>
            <w:tcW w:w="3430" w:type="dxa"/>
            <w:vAlign w:val="center"/>
          </w:tcPr>
          <w:p>
            <w:pPr>
              <w:pStyle w:val="14"/>
            </w:pPr>
            <w:r>
              <w:t>提供高质量充分就业平台</w:t>
            </w:r>
          </w:p>
        </w:tc>
        <w:tc>
          <w:tcPr>
            <w:tcW w:w="2551" w:type="dxa"/>
            <w:vAlign w:val="center"/>
          </w:tcPr>
          <w:p>
            <w:pPr>
              <w:pStyle w:val="14"/>
            </w:pPr>
            <w:r>
              <w:t>有效提供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服务居民满意度</w:t>
            </w:r>
          </w:p>
        </w:tc>
        <w:tc>
          <w:tcPr>
            <w:tcW w:w="3430" w:type="dxa"/>
            <w:vAlign w:val="center"/>
          </w:tcPr>
          <w:p>
            <w:pPr>
              <w:pStyle w:val="14"/>
            </w:pPr>
            <w:r>
              <w:t>服务居民满意度</w:t>
            </w:r>
          </w:p>
        </w:tc>
        <w:tc>
          <w:tcPr>
            <w:tcW w:w="2551" w:type="dxa"/>
            <w:vAlign w:val="center"/>
          </w:tcPr>
          <w:p>
            <w:pPr>
              <w:pStyle w:val="14"/>
            </w:pPr>
            <w:r>
              <w:t>≥90%</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2" w:name="_Toc_4_4_0000000016"/>
      <w:r>
        <w:rPr>
          <w:rFonts w:ascii="方正仿宋_GBK" w:hAnsi="方正仿宋_GBK" w:eastAsia="方正仿宋_GBK" w:cs="方正仿宋_GBK"/>
          <w:sz w:val="28"/>
        </w:rPr>
        <w:t>13.2026年东西部协作财政援助资金项目计划绩效目标表</w:t>
      </w:r>
      <w:bookmarkEnd w:id="1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2026年东西部协作财政援助资金项目计划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1100000.00</w:t>
            </w:r>
          </w:p>
        </w:tc>
        <w:tc>
          <w:tcPr>
            <w:tcW w:w="1587" w:type="dxa"/>
            <w:vAlign w:val="center"/>
          </w:tcPr>
          <w:p>
            <w:pPr>
              <w:pStyle w:val="15"/>
            </w:pPr>
            <w:r>
              <w:t>其中：财政    资金</w:t>
            </w:r>
          </w:p>
        </w:tc>
        <w:tc>
          <w:tcPr>
            <w:tcW w:w="1843" w:type="dxa"/>
            <w:vAlign w:val="center"/>
          </w:tcPr>
          <w:p>
            <w:pPr>
              <w:pStyle w:val="14"/>
            </w:pPr>
            <w:r>
              <w:t>1100000.00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:向对口帮扶地区拨付资金，协助对口帮扶合作市勒秀镇乡村振兴产业发展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1.目标内容1:向对口帮扶地区拨付资金，协助对口帮扶合作市勒秀镇乡村振兴产业发展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帮扶项目数</w:t>
            </w:r>
          </w:p>
        </w:tc>
        <w:tc>
          <w:tcPr>
            <w:tcW w:w="3430" w:type="dxa"/>
            <w:vAlign w:val="center"/>
          </w:tcPr>
          <w:p>
            <w:pPr>
              <w:pStyle w:val="14"/>
            </w:pPr>
            <w:r>
              <w:t>反应对口帮扶的项目个数</w:t>
            </w:r>
          </w:p>
        </w:tc>
        <w:tc>
          <w:tcPr>
            <w:tcW w:w="2551" w:type="dxa"/>
            <w:vAlign w:val="center"/>
          </w:tcPr>
          <w:p>
            <w:pPr>
              <w:pStyle w:val="14"/>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帮扶项目验收合格率</w:t>
            </w:r>
          </w:p>
        </w:tc>
        <w:tc>
          <w:tcPr>
            <w:tcW w:w="3430" w:type="dxa"/>
            <w:vAlign w:val="center"/>
          </w:tcPr>
          <w:p>
            <w:pPr>
              <w:pStyle w:val="14"/>
            </w:pPr>
            <w:r>
              <w:t>反映帮扶项目通过验收情况</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帮扶资金拨付时间</w:t>
            </w:r>
          </w:p>
        </w:tc>
        <w:tc>
          <w:tcPr>
            <w:tcW w:w="3430" w:type="dxa"/>
            <w:vAlign w:val="center"/>
          </w:tcPr>
          <w:p>
            <w:pPr>
              <w:pStyle w:val="14"/>
            </w:pPr>
            <w:r>
              <w:t>反映扶持资金拨付的及时性</w:t>
            </w:r>
          </w:p>
        </w:tc>
        <w:tc>
          <w:tcPr>
            <w:tcW w:w="2551" w:type="dxa"/>
            <w:vAlign w:val="center"/>
          </w:tcPr>
          <w:p>
            <w:pPr>
              <w:pStyle w:val="14"/>
            </w:pPr>
            <w:r>
              <w:t>2026年12月前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帮扶资金总额</w:t>
            </w:r>
          </w:p>
        </w:tc>
        <w:tc>
          <w:tcPr>
            <w:tcW w:w="3430" w:type="dxa"/>
            <w:vAlign w:val="center"/>
          </w:tcPr>
          <w:p>
            <w:pPr>
              <w:pStyle w:val="14"/>
            </w:pPr>
            <w:r>
              <w:t>反映当年扶持资金总额</w:t>
            </w:r>
          </w:p>
        </w:tc>
        <w:tc>
          <w:tcPr>
            <w:tcW w:w="2551" w:type="dxa"/>
            <w:vAlign w:val="center"/>
          </w:tcPr>
          <w:p>
            <w:pPr>
              <w:pStyle w:val="14"/>
            </w:pPr>
            <w:r>
              <w:t>110万元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提升帮扶地区经济发展水平</w:t>
            </w:r>
          </w:p>
        </w:tc>
        <w:tc>
          <w:tcPr>
            <w:tcW w:w="3430" w:type="dxa"/>
            <w:vAlign w:val="center"/>
          </w:tcPr>
          <w:p>
            <w:pPr>
              <w:pStyle w:val="14"/>
            </w:pPr>
            <w:r>
              <w:t>反映帮扶资金对对口支援地区经济社会发展改善情况</w:t>
            </w:r>
          </w:p>
        </w:tc>
        <w:tc>
          <w:tcPr>
            <w:tcW w:w="2551" w:type="dxa"/>
            <w:vAlign w:val="center"/>
          </w:tcPr>
          <w:p>
            <w:pPr>
              <w:pStyle w:val="14"/>
            </w:pPr>
            <w:r>
              <w:t>有效改善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帮扶对象满意度</w:t>
            </w:r>
          </w:p>
        </w:tc>
        <w:tc>
          <w:tcPr>
            <w:tcW w:w="3430" w:type="dxa"/>
            <w:vAlign w:val="center"/>
          </w:tcPr>
          <w:p>
            <w:pPr>
              <w:pStyle w:val="14"/>
            </w:pPr>
            <w:r>
              <w:t>反映当地居民对帮扶工作的满意度</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3" w:name="_Toc_4_4_0000000017"/>
      <w:r>
        <w:rPr>
          <w:rFonts w:ascii="方正仿宋_GBK" w:hAnsi="方正仿宋_GBK" w:eastAsia="方正仿宋_GBK" w:cs="方正仿宋_GBK"/>
          <w:sz w:val="28"/>
        </w:rPr>
        <w:t>14.2026年妇联活动经费绩效目标表</w:t>
      </w:r>
      <w:bookmarkEnd w:id="1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2026年妇联活动经费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30000.00</w:t>
            </w:r>
          </w:p>
        </w:tc>
        <w:tc>
          <w:tcPr>
            <w:tcW w:w="1587" w:type="dxa"/>
            <w:vAlign w:val="center"/>
          </w:tcPr>
          <w:p>
            <w:pPr>
              <w:pStyle w:val="15"/>
            </w:pPr>
            <w:r>
              <w:t>其中：财政    资金</w:t>
            </w:r>
          </w:p>
        </w:tc>
        <w:tc>
          <w:tcPr>
            <w:tcW w:w="1843" w:type="dxa"/>
            <w:vAlign w:val="center"/>
          </w:tcPr>
          <w:p>
            <w:pPr>
              <w:pStyle w:val="14"/>
            </w:pPr>
            <w:r>
              <w:t>30000.00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用于辖区开展妇女相关活动，提升了辖区妇女幸福感和满意度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1.用于辖区开展妇女相关活动，提升了辖区妇女幸福感和满意度</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订阅报纸杂志数量</w:t>
            </w:r>
          </w:p>
        </w:tc>
        <w:tc>
          <w:tcPr>
            <w:tcW w:w="3430" w:type="dxa"/>
            <w:vAlign w:val="center"/>
          </w:tcPr>
          <w:p>
            <w:pPr>
              <w:pStyle w:val="14"/>
            </w:pPr>
            <w:r>
              <w:t>订阅报纸杂志数量</w:t>
            </w:r>
          </w:p>
        </w:tc>
        <w:tc>
          <w:tcPr>
            <w:tcW w:w="2551" w:type="dxa"/>
            <w:vAlign w:val="center"/>
          </w:tcPr>
          <w:p>
            <w:pPr>
              <w:pStyle w:val="14"/>
            </w:pPr>
            <w:r>
              <w:t>≥11份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开展我们的传统节日活动场次</w:t>
            </w:r>
          </w:p>
        </w:tc>
        <w:tc>
          <w:tcPr>
            <w:tcW w:w="3430" w:type="dxa"/>
            <w:vAlign w:val="center"/>
          </w:tcPr>
          <w:p>
            <w:pPr>
              <w:pStyle w:val="14"/>
            </w:pPr>
            <w:r>
              <w:t>开展我们的传统节日活动场次</w:t>
            </w:r>
          </w:p>
        </w:tc>
        <w:tc>
          <w:tcPr>
            <w:tcW w:w="2551" w:type="dxa"/>
            <w:vAlign w:val="center"/>
          </w:tcPr>
          <w:p>
            <w:pPr>
              <w:pStyle w:val="14"/>
            </w:pPr>
            <w:r>
              <w:t>≥17次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成立妇女小组、妇女之家、妇女微家个数</w:t>
            </w:r>
          </w:p>
        </w:tc>
        <w:tc>
          <w:tcPr>
            <w:tcW w:w="3430" w:type="dxa"/>
            <w:vAlign w:val="center"/>
          </w:tcPr>
          <w:p>
            <w:pPr>
              <w:pStyle w:val="14"/>
            </w:pPr>
            <w:r>
              <w:t>成立妇女小组、妇女之家、妇女微家个数</w:t>
            </w:r>
          </w:p>
        </w:tc>
        <w:tc>
          <w:tcPr>
            <w:tcW w:w="2551" w:type="dxa"/>
            <w:vAlign w:val="center"/>
          </w:tcPr>
          <w:p>
            <w:pPr>
              <w:pStyle w:val="14"/>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开展活动覆盖率</w:t>
            </w:r>
          </w:p>
        </w:tc>
        <w:tc>
          <w:tcPr>
            <w:tcW w:w="3430" w:type="dxa"/>
            <w:vAlign w:val="center"/>
          </w:tcPr>
          <w:p>
            <w:pPr>
              <w:pStyle w:val="14"/>
            </w:pPr>
            <w:r>
              <w:t>开展活动覆盖率</w:t>
            </w:r>
          </w:p>
        </w:tc>
        <w:tc>
          <w:tcPr>
            <w:tcW w:w="2551" w:type="dxa"/>
            <w:vAlign w:val="center"/>
          </w:tcPr>
          <w:p>
            <w:pPr>
              <w:pStyle w:val="14"/>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工作完成时间</w:t>
            </w:r>
          </w:p>
        </w:tc>
        <w:tc>
          <w:tcPr>
            <w:tcW w:w="3430" w:type="dxa"/>
            <w:vAlign w:val="center"/>
          </w:tcPr>
          <w:p>
            <w:pPr>
              <w:pStyle w:val="14"/>
            </w:pPr>
            <w:r>
              <w:t>工作完成时间</w:t>
            </w:r>
          </w:p>
        </w:tc>
        <w:tc>
          <w:tcPr>
            <w:tcW w:w="2551" w:type="dxa"/>
            <w:vAlign w:val="center"/>
          </w:tcPr>
          <w:p>
            <w:pPr>
              <w:pStyle w:val="14"/>
            </w:pPr>
            <w:r>
              <w:t>2026年底前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订阅报纸杂志费用</w:t>
            </w:r>
          </w:p>
        </w:tc>
        <w:tc>
          <w:tcPr>
            <w:tcW w:w="3430" w:type="dxa"/>
            <w:vAlign w:val="center"/>
          </w:tcPr>
          <w:p>
            <w:pPr>
              <w:pStyle w:val="14"/>
            </w:pPr>
            <w:r>
              <w:t>订阅报纸杂志费用</w:t>
            </w:r>
          </w:p>
        </w:tc>
        <w:tc>
          <w:tcPr>
            <w:tcW w:w="2551" w:type="dxa"/>
            <w:vAlign w:val="center"/>
          </w:tcPr>
          <w:p>
            <w:pPr>
              <w:pStyle w:val="14"/>
            </w:pPr>
            <w:r>
              <w:t>≤3660元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开展我们的传统节日活动费用</w:t>
            </w:r>
          </w:p>
        </w:tc>
        <w:tc>
          <w:tcPr>
            <w:tcW w:w="3430" w:type="dxa"/>
            <w:vAlign w:val="center"/>
          </w:tcPr>
          <w:p>
            <w:pPr>
              <w:pStyle w:val="14"/>
            </w:pPr>
            <w:r>
              <w:t>开展我们的传统节日活动费用</w:t>
            </w:r>
          </w:p>
        </w:tc>
        <w:tc>
          <w:tcPr>
            <w:tcW w:w="2551" w:type="dxa"/>
            <w:vAlign w:val="center"/>
          </w:tcPr>
          <w:p>
            <w:pPr>
              <w:pStyle w:val="14"/>
            </w:pPr>
            <w:r>
              <w:t>≤10000元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成立妇女小组、妇女之家、妇女微家费用</w:t>
            </w:r>
          </w:p>
        </w:tc>
        <w:tc>
          <w:tcPr>
            <w:tcW w:w="3430" w:type="dxa"/>
            <w:vAlign w:val="center"/>
          </w:tcPr>
          <w:p>
            <w:pPr>
              <w:pStyle w:val="14"/>
            </w:pPr>
            <w:r>
              <w:t>成立妇女小组、妇女之家、妇女微家费用</w:t>
            </w:r>
          </w:p>
        </w:tc>
        <w:tc>
          <w:tcPr>
            <w:tcW w:w="2551" w:type="dxa"/>
            <w:vAlign w:val="center"/>
          </w:tcPr>
          <w:p>
            <w:pPr>
              <w:pStyle w:val="14"/>
            </w:pPr>
            <w:r>
              <w:t>≤16340元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提升辖区妇女幸福感</w:t>
            </w:r>
          </w:p>
        </w:tc>
        <w:tc>
          <w:tcPr>
            <w:tcW w:w="3430" w:type="dxa"/>
            <w:vAlign w:val="center"/>
          </w:tcPr>
          <w:p>
            <w:pPr>
              <w:pStyle w:val="14"/>
            </w:pPr>
            <w:r>
              <w:t>提升辖区妇女幸福感</w:t>
            </w:r>
          </w:p>
        </w:tc>
        <w:tc>
          <w:tcPr>
            <w:tcW w:w="2551" w:type="dxa"/>
            <w:vAlign w:val="center"/>
          </w:tcPr>
          <w:p>
            <w:pPr>
              <w:pStyle w:val="14"/>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辖区妇女满意度</w:t>
            </w:r>
          </w:p>
        </w:tc>
        <w:tc>
          <w:tcPr>
            <w:tcW w:w="3430" w:type="dxa"/>
            <w:vAlign w:val="center"/>
          </w:tcPr>
          <w:p>
            <w:pPr>
              <w:pStyle w:val="14"/>
            </w:pPr>
            <w:r>
              <w:t>辖区妇女满意度</w:t>
            </w:r>
          </w:p>
        </w:tc>
        <w:tc>
          <w:tcPr>
            <w:tcW w:w="2551" w:type="dxa"/>
            <w:vAlign w:val="center"/>
          </w:tcPr>
          <w:p>
            <w:pPr>
              <w:pStyle w:val="14"/>
            </w:pPr>
            <w:r>
              <w:t>≥90%</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4" w:name="_Toc_4_4_0000000018"/>
      <w:r>
        <w:rPr>
          <w:rFonts w:ascii="方正仿宋_GBK" w:hAnsi="方正仿宋_GBK" w:eastAsia="方正仿宋_GBK" w:cs="方正仿宋_GBK"/>
          <w:sz w:val="28"/>
        </w:rPr>
        <w:t>15.2026年公共服务工作经费绩效目标表</w:t>
      </w:r>
      <w:bookmarkEnd w:id="1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2026年公共服务工作经费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1600000.00</w:t>
            </w:r>
          </w:p>
        </w:tc>
        <w:tc>
          <w:tcPr>
            <w:tcW w:w="1587" w:type="dxa"/>
            <w:vAlign w:val="center"/>
          </w:tcPr>
          <w:p>
            <w:pPr>
              <w:pStyle w:val="15"/>
            </w:pPr>
            <w:r>
              <w:t>其中：财政    资金</w:t>
            </w:r>
          </w:p>
        </w:tc>
        <w:tc>
          <w:tcPr>
            <w:tcW w:w="1843" w:type="dxa"/>
            <w:vAlign w:val="center"/>
          </w:tcPr>
          <w:p>
            <w:pPr>
              <w:pStyle w:val="14"/>
            </w:pPr>
            <w:r>
              <w:t>1600000.00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完成健康教育宣传、病媒消杀、老年人、残疾人、社会救助、托育、文化、体育科普宣传等工作，提升辖区居民健康等科普知识普及率，促进社会文化认同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1.目标内容1完成健康教育宣传、病媒消杀、老年人、残疾人、社会救助、托育、文化、体育科普宣传等工作，提升辖区居民健康等科普知识普及率，促进社会文化认同</w:t>
            </w:r>
          </w:p>
          <w:p>
            <w:pPr>
              <w:pStyle w:val="14"/>
            </w:pPr>
            <w:r>
              <w:t>2.目标内容2完善社工站建设，保障社工身心健康</w:t>
            </w:r>
          </w:p>
          <w:p>
            <w:pPr>
              <w:pStyle w:val="14"/>
            </w:pPr>
            <w:r>
              <w:t>3.目标内容3完成贻成尚北社区党群服务中心、贻正嘉合党群服务中心房租支付，提升党群服务中心基础设施完善，保障党群服务中心正常运转</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宣传培训次数</w:t>
            </w:r>
          </w:p>
        </w:tc>
        <w:tc>
          <w:tcPr>
            <w:tcW w:w="3430" w:type="dxa"/>
            <w:vAlign w:val="center"/>
          </w:tcPr>
          <w:p>
            <w:pPr>
              <w:pStyle w:val="14"/>
            </w:pPr>
            <w:r>
              <w:t>宣传培训次数</w:t>
            </w:r>
          </w:p>
        </w:tc>
        <w:tc>
          <w:tcPr>
            <w:tcW w:w="2551" w:type="dxa"/>
            <w:vAlign w:val="center"/>
          </w:tcPr>
          <w:p>
            <w:pPr>
              <w:pStyle w:val="14"/>
            </w:pPr>
            <w:r>
              <w:t>≥6次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党群服务中心办公用房租赁项目</w:t>
            </w:r>
          </w:p>
        </w:tc>
        <w:tc>
          <w:tcPr>
            <w:tcW w:w="3430" w:type="dxa"/>
            <w:vAlign w:val="center"/>
          </w:tcPr>
          <w:p>
            <w:pPr>
              <w:pStyle w:val="14"/>
            </w:pPr>
            <w:r>
              <w:t>党群服务中心办公用房租赁项目</w:t>
            </w:r>
          </w:p>
        </w:tc>
        <w:tc>
          <w:tcPr>
            <w:tcW w:w="2551" w:type="dxa"/>
            <w:vAlign w:val="center"/>
          </w:tcPr>
          <w:p>
            <w:pPr>
              <w:pStyle w:val="14"/>
            </w:pPr>
            <w:r>
              <w:t>≥2处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体检人数</w:t>
            </w:r>
          </w:p>
        </w:tc>
        <w:tc>
          <w:tcPr>
            <w:tcW w:w="3430" w:type="dxa"/>
            <w:vAlign w:val="center"/>
          </w:tcPr>
          <w:p>
            <w:pPr>
              <w:pStyle w:val="14"/>
            </w:pPr>
            <w:r>
              <w:t>体检人数</w:t>
            </w:r>
          </w:p>
        </w:tc>
        <w:tc>
          <w:tcPr>
            <w:tcW w:w="2551" w:type="dxa"/>
            <w:vAlign w:val="center"/>
          </w:tcPr>
          <w:p>
            <w:pPr>
              <w:pStyle w:val="14"/>
            </w:pPr>
            <w:r>
              <w:t>≥174人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病媒消杀</w:t>
            </w:r>
          </w:p>
        </w:tc>
        <w:tc>
          <w:tcPr>
            <w:tcW w:w="3430" w:type="dxa"/>
            <w:vAlign w:val="center"/>
          </w:tcPr>
          <w:p>
            <w:pPr>
              <w:pStyle w:val="14"/>
            </w:pPr>
            <w:r>
              <w:t>病媒消杀次数</w:t>
            </w:r>
          </w:p>
        </w:tc>
        <w:tc>
          <w:tcPr>
            <w:tcW w:w="2551" w:type="dxa"/>
            <w:vAlign w:val="center"/>
          </w:tcPr>
          <w:p>
            <w:pPr>
              <w:pStyle w:val="14"/>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宣传培训满意度</w:t>
            </w:r>
          </w:p>
        </w:tc>
        <w:tc>
          <w:tcPr>
            <w:tcW w:w="3430" w:type="dxa"/>
            <w:vAlign w:val="center"/>
          </w:tcPr>
          <w:p>
            <w:pPr>
              <w:pStyle w:val="14"/>
            </w:pPr>
            <w:r>
              <w:t>宣传培训满意度</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房屋租赁合格率</w:t>
            </w:r>
          </w:p>
        </w:tc>
        <w:tc>
          <w:tcPr>
            <w:tcW w:w="3430" w:type="dxa"/>
            <w:vAlign w:val="center"/>
          </w:tcPr>
          <w:p>
            <w:pPr>
              <w:pStyle w:val="14"/>
            </w:pPr>
            <w:r>
              <w:t>房屋租赁合格率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各项工作完成时间</w:t>
            </w:r>
          </w:p>
        </w:tc>
        <w:tc>
          <w:tcPr>
            <w:tcW w:w="3430" w:type="dxa"/>
            <w:vAlign w:val="center"/>
          </w:tcPr>
          <w:p>
            <w:pPr>
              <w:pStyle w:val="14"/>
            </w:pPr>
            <w:r>
              <w:t>各项工作完成时间</w:t>
            </w:r>
          </w:p>
        </w:tc>
        <w:tc>
          <w:tcPr>
            <w:tcW w:w="2551" w:type="dxa"/>
            <w:vAlign w:val="center"/>
          </w:tcPr>
          <w:p>
            <w:pPr>
              <w:pStyle w:val="14"/>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宣传培训费用</w:t>
            </w:r>
          </w:p>
        </w:tc>
        <w:tc>
          <w:tcPr>
            <w:tcW w:w="3430" w:type="dxa"/>
            <w:vAlign w:val="center"/>
          </w:tcPr>
          <w:p>
            <w:pPr>
              <w:pStyle w:val="14"/>
            </w:pPr>
            <w:r>
              <w:t>宣传栏更换维修、开展各类宣传培训活动的费用</w:t>
            </w:r>
          </w:p>
        </w:tc>
        <w:tc>
          <w:tcPr>
            <w:tcW w:w="2551" w:type="dxa"/>
            <w:vAlign w:val="center"/>
          </w:tcPr>
          <w:p>
            <w:pPr>
              <w:pStyle w:val="14"/>
            </w:pPr>
            <w:r>
              <w:t>≤8.61万元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社工体检费用标准</w:t>
            </w:r>
          </w:p>
        </w:tc>
        <w:tc>
          <w:tcPr>
            <w:tcW w:w="3430" w:type="dxa"/>
            <w:vAlign w:val="center"/>
          </w:tcPr>
          <w:p>
            <w:pPr>
              <w:pStyle w:val="14"/>
            </w:pPr>
            <w:r>
              <w:t>社工体检费用标准</w:t>
            </w:r>
          </w:p>
        </w:tc>
        <w:tc>
          <w:tcPr>
            <w:tcW w:w="2551" w:type="dxa"/>
            <w:vAlign w:val="center"/>
          </w:tcPr>
          <w:p>
            <w:pPr>
              <w:pStyle w:val="14"/>
            </w:pPr>
            <w:r>
              <w:t>≤1500元/人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房屋租赁费用</w:t>
            </w:r>
          </w:p>
        </w:tc>
        <w:tc>
          <w:tcPr>
            <w:tcW w:w="3430" w:type="dxa"/>
            <w:vAlign w:val="center"/>
          </w:tcPr>
          <w:p>
            <w:pPr>
              <w:pStyle w:val="14"/>
            </w:pPr>
            <w:r>
              <w:t>房屋租赁费用</w:t>
            </w:r>
          </w:p>
        </w:tc>
        <w:tc>
          <w:tcPr>
            <w:tcW w:w="2551" w:type="dxa"/>
            <w:vAlign w:val="center"/>
          </w:tcPr>
          <w:p>
            <w:pPr>
              <w:pStyle w:val="14"/>
            </w:pPr>
            <w:r>
              <w:t>≤117万元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提升辖区居民健康、文化科学认知水平</w:t>
            </w:r>
          </w:p>
        </w:tc>
        <w:tc>
          <w:tcPr>
            <w:tcW w:w="3430" w:type="dxa"/>
            <w:vAlign w:val="center"/>
          </w:tcPr>
          <w:p>
            <w:pPr>
              <w:pStyle w:val="14"/>
            </w:pPr>
            <w:r>
              <w:t>有效提升辖区科学普及率，促进全社会文化认同</w:t>
            </w:r>
          </w:p>
        </w:tc>
        <w:tc>
          <w:tcPr>
            <w:tcW w:w="2551" w:type="dxa"/>
            <w:vAlign w:val="center"/>
          </w:tcPr>
          <w:p>
            <w:pPr>
              <w:pStyle w:val="14"/>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提升党群服务中心基础设施完善，提升服务质量</w:t>
            </w:r>
          </w:p>
        </w:tc>
        <w:tc>
          <w:tcPr>
            <w:tcW w:w="3430" w:type="dxa"/>
            <w:vAlign w:val="center"/>
          </w:tcPr>
          <w:p>
            <w:pPr>
              <w:pStyle w:val="14"/>
            </w:pPr>
            <w:r>
              <w:t>提升党群服务中心基础设施完善，提升服务质量</w:t>
            </w:r>
          </w:p>
        </w:tc>
        <w:tc>
          <w:tcPr>
            <w:tcW w:w="2551" w:type="dxa"/>
            <w:vAlign w:val="center"/>
          </w:tcPr>
          <w:p>
            <w:pPr>
              <w:pStyle w:val="14"/>
            </w:pPr>
            <w:r>
              <w:t>提升服务质量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居民对工作满意度</w:t>
            </w:r>
          </w:p>
        </w:tc>
        <w:tc>
          <w:tcPr>
            <w:tcW w:w="3430" w:type="dxa"/>
            <w:vAlign w:val="center"/>
          </w:tcPr>
          <w:p>
            <w:pPr>
              <w:pStyle w:val="14"/>
            </w:pPr>
            <w:r>
              <w:t>居民对工作满意度</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3430" w:type="dxa"/>
            <w:vAlign w:val="center"/>
          </w:tcPr>
          <w:p>
            <w:pPr>
              <w:pStyle w:val="14"/>
            </w:pPr>
            <w:r>
              <w:t>工作人员满意度</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5" w:name="_Toc_4_4_0000000019"/>
      <w:r>
        <w:rPr>
          <w:rFonts w:ascii="方正仿宋_GBK" w:hAnsi="方正仿宋_GBK" w:eastAsia="方正仿宋_GBK" w:cs="方正仿宋_GBK"/>
          <w:sz w:val="28"/>
        </w:rPr>
        <w:t>16.2026年环境卫生、垃圾分类、环保等相关工作经费绩效目标表</w:t>
      </w:r>
      <w:bookmarkEnd w:id="1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2026年环境卫生、垃圾分类、环保等相关工作经费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3000000.00</w:t>
            </w:r>
          </w:p>
        </w:tc>
        <w:tc>
          <w:tcPr>
            <w:tcW w:w="1587" w:type="dxa"/>
            <w:vAlign w:val="center"/>
          </w:tcPr>
          <w:p>
            <w:pPr>
              <w:pStyle w:val="15"/>
            </w:pPr>
            <w:r>
              <w:t>其中：财政    资金</w:t>
            </w:r>
          </w:p>
        </w:tc>
        <w:tc>
          <w:tcPr>
            <w:tcW w:w="1843" w:type="dxa"/>
            <w:vAlign w:val="center"/>
          </w:tcPr>
          <w:p>
            <w:pPr>
              <w:pStyle w:val="14"/>
            </w:pPr>
            <w:r>
              <w:t>3000000.00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用于2026年辖区环境卫生、垃圾分类、环保等公共管理相关工作，使辖区市容环境得到有效改善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1.用于2026年辖区环境卫生、垃圾分类、环保等公共管理相关工作，使辖区市容环境得到有效改善</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覆盖社区数量</w:t>
            </w:r>
          </w:p>
        </w:tc>
        <w:tc>
          <w:tcPr>
            <w:tcW w:w="3430" w:type="dxa"/>
            <w:vAlign w:val="center"/>
          </w:tcPr>
          <w:p>
            <w:pPr>
              <w:pStyle w:val="14"/>
            </w:pPr>
            <w:r>
              <w:t>反映服务范围是否覆盖全部社区</w:t>
            </w:r>
          </w:p>
        </w:tc>
        <w:tc>
          <w:tcPr>
            <w:tcW w:w="2551" w:type="dxa"/>
            <w:vAlign w:val="center"/>
          </w:tcPr>
          <w:p>
            <w:pPr>
              <w:pStyle w:val="14"/>
            </w:pPr>
            <w:r>
              <w:t>≥17个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辖区环境清整、环保等相关工作开展次数</w:t>
            </w:r>
          </w:p>
        </w:tc>
        <w:tc>
          <w:tcPr>
            <w:tcW w:w="3430" w:type="dxa"/>
            <w:vAlign w:val="center"/>
          </w:tcPr>
          <w:p>
            <w:pPr>
              <w:pStyle w:val="14"/>
            </w:pPr>
            <w:r>
              <w:t>反映辖区环境清整、环保等相关工作开展次数</w:t>
            </w:r>
          </w:p>
        </w:tc>
        <w:tc>
          <w:tcPr>
            <w:tcW w:w="2551" w:type="dxa"/>
            <w:vAlign w:val="center"/>
          </w:tcPr>
          <w:p>
            <w:pPr>
              <w:pStyle w:val="14"/>
            </w:pPr>
            <w:r>
              <w:t>≥400次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环境卫生清扫保洁率</w:t>
            </w:r>
          </w:p>
        </w:tc>
        <w:tc>
          <w:tcPr>
            <w:tcW w:w="3430" w:type="dxa"/>
            <w:vAlign w:val="center"/>
          </w:tcPr>
          <w:p>
            <w:pPr>
              <w:pStyle w:val="14"/>
            </w:pPr>
            <w:r>
              <w:t>反映环境卫生清扫保洁是否达到目标要求</w:t>
            </w:r>
          </w:p>
        </w:tc>
        <w:tc>
          <w:tcPr>
            <w:tcW w:w="2551" w:type="dxa"/>
            <w:vAlign w:val="center"/>
          </w:tcPr>
          <w:p>
            <w:pPr>
              <w:pStyle w:val="14"/>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问题整改时间</w:t>
            </w:r>
          </w:p>
        </w:tc>
        <w:tc>
          <w:tcPr>
            <w:tcW w:w="3430" w:type="dxa"/>
            <w:vAlign w:val="center"/>
          </w:tcPr>
          <w:p>
            <w:pPr>
              <w:pStyle w:val="14"/>
            </w:pPr>
            <w:r>
              <w:t>反映能否及时对巡查中发现的问题进行整改</w:t>
            </w:r>
          </w:p>
        </w:tc>
        <w:tc>
          <w:tcPr>
            <w:tcW w:w="2551" w:type="dxa"/>
            <w:vAlign w:val="center"/>
          </w:tcPr>
          <w:p>
            <w:pPr>
              <w:pStyle w:val="14"/>
            </w:pPr>
            <w:r>
              <w:t>2026年12月31日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劳务人工成本控制</w:t>
            </w:r>
          </w:p>
        </w:tc>
        <w:tc>
          <w:tcPr>
            <w:tcW w:w="3430" w:type="dxa"/>
            <w:vAlign w:val="center"/>
          </w:tcPr>
          <w:p>
            <w:pPr>
              <w:pStyle w:val="14"/>
            </w:pPr>
            <w:r>
              <w:t>反映环境清整等项目劳务人工成本控制</w:t>
            </w:r>
          </w:p>
        </w:tc>
        <w:tc>
          <w:tcPr>
            <w:tcW w:w="2551" w:type="dxa"/>
            <w:vAlign w:val="center"/>
          </w:tcPr>
          <w:p>
            <w:pPr>
              <w:pStyle w:val="14"/>
            </w:pPr>
            <w:r>
              <w:t>≤260人/天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辖区环境清整、环保等相关工作开展费用</w:t>
            </w:r>
          </w:p>
        </w:tc>
        <w:tc>
          <w:tcPr>
            <w:tcW w:w="3430" w:type="dxa"/>
            <w:vAlign w:val="center"/>
          </w:tcPr>
          <w:p>
            <w:pPr>
              <w:pStyle w:val="14"/>
            </w:pPr>
            <w:r>
              <w:t>反映辖区环境清整、环保等相关工作开展费用</w:t>
            </w:r>
          </w:p>
        </w:tc>
        <w:tc>
          <w:tcPr>
            <w:tcW w:w="2551" w:type="dxa"/>
            <w:vAlign w:val="center"/>
          </w:tcPr>
          <w:p>
            <w:pPr>
              <w:pStyle w:val="14"/>
            </w:pPr>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辖区市容环境面貌</w:t>
            </w:r>
          </w:p>
        </w:tc>
        <w:tc>
          <w:tcPr>
            <w:tcW w:w="3430" w:type="dxa"/>
            <w:vAlign w:val="center"/>
          </w:tcPr>
          <w:p>
            <w:pPr>
              <w:pStyle w:val="14"/>
            </w:pPr>
            <w:r>
              <w:t>通过项目实施，是否有效改善辖区市容环境</w:t>
            </w:r>
          </w:p>
        </w:tc>
        <w:tc>
          <w:tcPr>
            <w:tcW w:w="2551" w:type="dxa"/>
            <w:vAlign w:val="center"/>
          </w:tcPr>
          <w:p>
            <w:pPr>
              <w:pStyle w:val="14"/>
            </w:pPr>
            <w:r>
              <w:t>有效改善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辖区居民满意度</w:t>
            </w:r>
          </w:p>
        </w:tc>
        <w:tc>
          <w:tcPr>
            <w:tcW w:w="3430" w:type="dxa"/>
            <w:vAlign w:val="center"/>
          </w:tcPr>
          <w:p>
            <w:pPr>
              <w:pStyle w:val="14"/>
            </w:pPr>
            <w:r>
              <w:t>反映辖区居民对环境卫生的满意度</w:t>
            </w:r>
          </w:p>
        </w:tc>
        <w:tc>
          <w:tcPr>
            <w:tcW w:w="2551" w:type="dxa"/>
            <w:vAlign w:val="center"/>
          </w:tcPr>
          <w:p>
            <w:pPr>
              <w:pStyle w:val="14"/>
            </w:pPr>
            <w:r>
              <w:t>≥80%</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6" w:name="_Toc_4_4_0000000020"/>
      <w:r>
        <w:rPr>
          <w:rFonts w:ascii="方正仿宋_GBK" w:hAnsi="方正仿宋_GBK" w:eastAsia="方正仿宋_GBK" w:cs="方正仿宋_GBK"/>
          <w:sz w:val="28"/>
        </w:rPr>
        <w:t>17.2026年基层公共服务相关工作经费</w:t>
      </w:r>
      <w:r>
        <w:rPr>
          <w:rFonts w:ascii="方正仿宋_GBK" w:hAnsi="方正仿宋_GBK" w:eastAsia="方正仿宋_GBK" w:cs="方正仿宋_GBK"/>
          <w:sz w:val="28"/>
        </w:rPr>
        <w:tab/>
      </w:r>
      <w:r>
        <w:rPr>
          <w:rFonts w:ascii="方正仿宋_GBK" w:hAnsi="方正仿宋_GBK" w:eastAsia="方正仿宋_GBK" w:cs="方正仿宋_GBK"/>
          <w:sz w:val="28"/>
        </w:rPr>
        <w:t>绩效目标表</w:t>
      </w:r>
      <w:bookmarkEnd w:id="1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2026年基层公共服务相关工作经费</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7511385.97</w:t>
            </w:r>
          </w:p>
        </w:tc>
        <w:tc>
          <w:tcPr>
            <w:tcW w:w="1587" w:type="dxa"/>
            <w:vAlign w:val="center"/>
          </w:tcPr>
          <w:p>
            <w:pPr>
              <w:pStyle w:val="15"/>
            </w:pPr>
            <w:r>
              <w:t>其中：财政    资金</w:t>
            </w:r>
          </w:p>
        </w:tc>
        <w:tc>
          <w:tcPr>
            <w:tcW w:w="1843" w:type="dxa"/>
            <w:vAlign w:val="center"/>
          </w:tcPr>
          <w:p>
            <w:pPr>
              <w:pStyle w:val="14"/>
            </w:pPr>
            <w:r>
              <w:t>7511385.97</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通过开展临时、紧急性工作，保障工作按时完成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1.目标内容1通过开展临时、紧急性工作，保障工作按时完成</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开展项目的数量</w:t>
            </w:r>
          </w:p>
        </w:tc>
        <w:tc>
          <w:tcPr>
            <w:tcW w:w="3430" w:type="dxa"/>
            <w:vAlign w:val="center"/>
          </w:tcPr>
          <w:p>
            <w:pPr>
              <w:pStyle w:val="14"/>
            </w:pPr>
            <w:r>
              <w:t>开展项目的数量</w:t>
            </w:r>
          </w:p>
        </w:tc>
        <w:tc>
          <w:tcPr>
            <w:tcW w:w="2551" w:type="dxa"/>
            <w:vAlign w:val="center"/>
          </w:tcPr>
          <w:p>
            <w:pPr>
              <w:pStyle w:val="14"/>
            </w:pPr>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开展工作的合格率</w:t>
            </w:r>
          </w:p>
        </w:tc>
        <w:tc>
          <w:tcPr>
            <w:tcW w:w="3430" w:type="dxa"/>
            <w:vAlign w:val="center"/>
          </w:tcPr>
          <w:p>
            <w:pPr>
              <w:pStyle w:val="14"/>
            </w:pPr>
            <w:r>
              <w:t>开展工作的合格率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工作完成时间</w:t>
            </w:r>
          </w:p>
        </w:tc>
        <w:tc>
          <w:tcPr>
            <w:tcW w:w="3430" w:type="dxa"/>
            <w:vAlign w:val="center"/>
          </w:tcPr>
          <w:p>
            <w:pPr>
              <w:pStyle w:val="14"/>
            </w:pPr>
            <w:r>
              <w:t>工作完成时间</w:t>
            </w:r>
          </w:p>
        </w:tc>
        <w:tc>
          <w:tcPr>
            <w:tcW w:w="2551" w:type="dxa"/>
            <w:vAlign w:val="center"/>
          </w:tcPr>
          <w:p>
            <w:pPr>
              <w:pStyle w:val="14"/>
            </w:pPr>
            <w:r>
              <w:t>2026年12月底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单位项目费用标准</w:t>
            </w:r>
          </w:p>
        </w:tc>
        <w:tc>
          <w:tcPr>
            <w:tcW w:w="3430" w:type="dxa"/>
            <w:vAlign w:val="center"/>
          </w:tcPr>
          <w:p>
            <w:pPr>
              <w:pStyle w:val="14"/>
            </w:pPr>
            <w:r>
              <w:t>单位项目费用标准</w:t>
            </w:r>
          </w:p>
        </w:tc>
        <w:tc>
          <w:tcPr>
            <w:tcW w:w="2551" w:type="dxa"/>
            <w:vAlign w:val="center"/>
          </w:tcPr>
          <w:p>
            <w:pPr>
              <w:pStyle w:val="14"/>
            </w:pPr>
            <w:r>
              <w:t>≤75.11万元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保障工作按时完成</w:t>
            </w:r>
          </w:p>
        </w:tc>
        <w:tc>
          <w:tcPr>
            <w:tcW w:w="3430" w:type="dxa"/>
            <w:vAlign w:val="center"/>
          </w:tcPr>
          <w:p>
            <w:pPr>
              <w:pStyle w:val="14"/>
            </w:pPr>
            <w:r>
              <w:t>保障工作按时完成</w:t>
            </w:r>
          </w:p>
        </w:tc>
        <w:tc>
          <w:tcPr>
            <w:tcW w:w="2551" w:type="dxa"/>
            <w:vAlign w:val="center"/>
          </w:tcPr>
          <w:p>
            <w:pPr>
              <w:pStyle w:val="14"/>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3430" w:type="dxa"/>
            <w:vAlign w:val="center"/>
          </w:tcPr>
          <w:p>
            <w:pPr>
              <w:pStyle w:val="14"/>
            </w:pPr>
            <w:r>
              <w:t>工作人员满意度</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7" w:name="_Toc_4_4_0000000021"/>
      <w:r>
        <w:rPr>
          <w:rFonts w:ascii="方正仿宋_GBK" w:hAnsi="方正仿宋_GBK" w:eastAsia="方正仿宋_GBK" w:cs="方正仿宋_GBK"/>
          <w:sz w:val="28"/>
        </w:rPr>
        <w:t>18.2026年机关房租、维保等工作经费绩效目标表</w:t>
      </w:r>
      <w:bookmarkEnd w:id="1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2026年机关房租、维保等工作经费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4500000.00</w:t>
            </w:r>
          </w:p>
        </w:tc>
        <w:tc>
          <w:tcPr>
            <w:tcW w:w="1587" w:type="dxa"/>
            <w:vAlign w:val="center"/>
          </w:tcPr>
          <w:p>
            <w:pPr>
              <w:pStyle w:val="15"/>
            </w:pPr>
            <w:r>
              <w:t>其中：财政    资金</w:t>
            </w:r>
          </w:p>
        </w:tc>
        <w:tc>
          <w:tcPr>
            <w:tcW w:w="1843" w:type="dxa"/>
            <w:vAlign w:val="center"/>
          </w:tcPr>
          <w:p>
            <w:pPr>
              <w:pStyle w:val="14"/>
            </w:pPr>
            <w:r>
              <w:t>4500000.00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更换维修办公设备、街道水电暖费用，保障机关人员正常办公。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1.用于更换维修办公设备、街道水电暖费用，保障机关人员正常办公。</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机关运行服务面积</w:t>
            </w:r>
          </w:p>
        </w:tc>
        <w:tc>
          <w:tcPr>
            <w:tcW w:w="3430" w:type="dxa"/>
            <w:vAlign w:val="center"/>
          </w:tcPr>
          <w:p>
            <w:pPr>
              <w:pStyle w:val="14"/>
            </w:pPr>
            <w:r>
              <w:t>机关运行服务面积</w:t>
            </w:r>
          </w:p>
        </w:tc>
        <w:tc>
          <w:tcPr>
            <w:tcW w:w="2551" w:type="dxa"/>
            <w:vAlign w:val="center"/>
          </w:tcPr>
          <w:p>
            <w:pPr>
              <w:pStyle w:val="14"/>
            </w:pPr>
            <w:r>
              <w:t>≥2000平方米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购置办公设备数量</w:t>
            </w:r>
          </w:p>
        </w:tc>
        <w:tc>
          <w:tcPr>
            <w:tcW w:w="3430" w:type="dxa"/>
            <w:vAlign w:val="center"/>
          </w:tcPr>
          <w:p>
            <w:pPr>
              <w:pStyle w:val="14"/>
            </w:pPr>
            <w:r>
              <w:t>购置办公设备数量</w:t>
            </w:r>
          </w:p>
        </w:tc>
        <w:tc>
          <w:tcPr>
            <w:tcW w:w="2551" w:type="dxa"/>
            <w:vAlign w:val="center"/>
          </w:tcPr>
          <w:p>
            <w:pPr>
              <w:pStyle w:val="14"/>
            </w:pPr>
            <w:r>
              <w:t>≥20台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维保项目数量</w:t>
            </w:r>
          </w:p>
        </w:tc>
        <w:tc>
          <w:tcPr>
            <w:tcW w:w="3430" w:type="dxa"/>
            <w:vAlign w:val="center"/>
          </w:tcPr>
          <w:p>
            <w:pPr>
              <w:pStyle w:val="14"/>
            </w:pPr>
            <w:r>
              <w:t>维保项目数量</w:t>
            </w:r>
          </w:p>
        </w:tc>
        <w:tc>
          <w:tcPr>
            <w:tcW w:w="2551" w:type="dxa"/>
            <w:vAlign w:val="center"/>
          </w:tcPr>
          <w:p>
            <w:pPr>
              <w:pStyle w:val="14"/>
            </w:pPr>
            <w:r>
              <w:t>≥2种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物业服务质量达标率</w:t>
            </w:r>
          </w:p>
        </w:tc>
        <w:tc>
          <w:tcPr>
            <w:tcW w:w="3430" w:type="dxa"/>
            <w:vAlign w:val="center"/>
          </w:tcPr>
          <w:p>
            <w:pPr>
              <w:pStyle w:val="14"/>
            </w:pPr>
            <w:r>
              <w:t>物业服务质量达标率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物业服务保障时间</w:t>
            </w:r>
          </w:p>
        </w:tc>
        <w:tc>
          <w:tcPr>
            <w:tcW w:w="3430" w:type="dxa"/>
            <w:vAlign w:val="center"/>
          </w:tcPr>
          <w:p>
            <w:pPr>
              <w:pStyle w:val="14"/>
            </w:pPr>
            <w:r>
              <w:t>物业服务保障时间</w:t>
            </w:r>
          </w:p>
        </w:tc>
        <w:tc>
          <w:tcPr>
            <w:tcW w:w="2551" w:type="dxa"/>
            <w:vAlign w:val="center"/>
          </w:tcPr>
          <w:p>
            <w:pPr>
              <w:pStyle w:val="14"/>
            </w:pPr>
            <w:r>
              <w:t>2026年1月至12月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办公设备、用品采购费用</w:t>
            </w:r>
          </w:p>
        </w:tc>
        <w:tc>
          <w:tcPr>
            <w:tcW w:w="3430" w:type="dxa"/>
            <w:vAlign w:val="center"/>
          </w:tcPr>
          <w:p>
            <w:pPr>
              <w:pStyle w:val="14"/>
            </w:pPr>
            <w:r>
              <w:t>办公设备、用品采购费用</w:t>
            </w:r>
          </w:p>
        </w:tc>
        <w:tc>
          <w:tcPr>
            <w:tcW w:w="2551" w:type="dxa"/>
            <w:vAlign w:val="center"/>
          </w:tcPr>
          <w:p>
            <w:pPr>
              <w:pStyle w:val="14"/>
            </w:pPr>
            <w:r>
              <w:t>≤65万元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物业和食堂服务管理费用</w:t>
            </w:r>
          </w:p>
        </w:tc>
        <w:tc>
          <w:tcPr>
            <w:tcW w:w="3430" w:type="dxa"/>
            <w:vAlign w:val="center"/>
          </w:tcPr>
          <w:p>
            <w:pPr>
              <w:pStyle w:val="14"/>
            </w:pPr>
            <w:r>
              <w:t>物业和食堂服务管理费用</w:t>
            </w:r>
          </w:p>
        </w:tc>
        <w:tc>
          <w:tcPr>
            <w:tcW w:w="2551" w:type="dxa"/>
            <w:vAlign w:val="center"/>
          </w:tcPr>
          <w:p>
            <w:pPr>
              <w:pStyle w:val="14"/>
            </w:pPr>
            <w:r>
              <w:t>≤305万元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机关日常运转维修维保、资产管理费用</w:t>
            </w:r>
          </w:p>
        </w:tc>
        <w:tc>
          <w:tcPr>
            <w:tcW w:w="3430" w:type="dxa"/>
            <w:vAlign w:val="center"/>
          </w:tcPr>
          <w:p>
            <w:pPr>
              <w:pStyle w:val="14"/>
            </w:pPr>
            <w:r>
              <w:t>机关日常运转维修维保、资产管理费用</w:t>
            </w:r>
          </w:p>
        </w:tc>
        <w:tc>
          <w:tcPr>
            <w:tcW w:w="2551" w:type="dxa"/>
            <w:vAlign w:val="center"/>
          </w:tcPr>
          <w:p>
            <w:pPr>
              <w:pStyle w:val="14"/>
            </w:pPr>
            <w:r>
              <w:t>≤55万元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体检费用</w:t>
            </w:r>
          </w:p>
        </w:tc>
        <w:tc>
          <w:tcPr>
            <w:tcW w:w="3430" w:type="dxa"/>
            <w:vAlign w:val="center"/>
          </w:tcPr>
          <w:p>
            <w:pPr>
              <w:pStyle w:val="14"/>
            </w:pPr>
            <w:r>
              <w:t>体检费用</w:t>
            </w:r>
          </w:p>
        </w:tc>
        <w:tc>
          <w:tcPr>
            <w:tcW w:w="2551" w:type="dxa"/>
            <w:vAlign w:val="center"/>
          </w:tcPr>
          <w:p>
            <w:pPr>
              <w:pStyle w:val="14"/>
            </w:pPr>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保障机关人员正常办公</w:t>
            </w:r>
          </w:p>
        </w:tc>
        <w:tc>
          <w:tcPr>
            <w:tcW w:w="3430" w:type="dxa"/>
            <w:vAlign w:val="center"/>
          </w:tcPr>
          <w:p>
            <w:pPr>
              <w:pStyle w:val="14"/>
            </w:pPr>
            <w:r>
              <w:t>保障机关人员正常办公</w:t>
            </w:r>
          </w:p>
        </w:tc>
        <w:tc>
          <w:tcPr>
            <w:tcW w:w="2551" w:type="dxa"/>
            <w:vAlign w:val="center"/>
          </w:tcPr>
          <w:p>
            <w:pPr>
              <w:pStyle w:val="14"/>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单位工作人员满意度</w:t>
            </w:r>
          </w:p>
        </w:tc>
        <w:tc>
          <w:tcPr>
            <w:tcW w:w="3430" w:type="dxa"/>
            <w:vAlign w:val="center"/>
          </w:tcPr>
          <w:p>
            <w:pPr>
              <w:pStyle w:val="14"/>
            </w:pPr>
            <w:r>
              <w:t>单位工作人员满意度</w:t>
            </w:r>
          </w:p>
        </w:tc>
        <w:tc>
          <w:tcPr>
            <w:tcW w:w="2551" w:type="dxa"/>
            <w:vAlign w:val="center"/>
          </w:tcPr>
          <w:p>
            <w:pPr>
              <w:pStyle w:val="14"/>
            </w:pPr>
            <w:r>
              <w:t>≥90%</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8" w:name="_Toc_4_4_0000000022"/>
      <w:r>
        <w:rPr>
          <w:rFonts w:ascii="方正仿宋_GBK" w:hAnsi="方正仿宋_GBK" w:eastAsia="方正仿宋_GBK" w:cs="方正仿宋_GBK"/>
          <w:sz w:val="28"/>
        </w:rPr>
        <w:t>19.2026年纪检经费绩效目标表</w:t>
      </w:r>
      <w:bookmarkEnd w:id="1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2026年纪检经费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25000.00</w:t>
            </w:r>
          </w:p>
        </w:tc>
        <w:tc>
          <w:tcPr>
            <w:tcW w:w="1587" w:type="dxa"/>
            <w:vAlign w:val="center"/>
          </w:tcPr>
          <w:p>
            <w:pPr>
              <w:pStyle w:val="15"/>
            </w:pPr>
            <w:r>
              <w:t>其中：财政    资金</w:t>
            </w:r>
          </w:p>
        </w:tc>
        <w:tc>
          <w:tcPr>
            <w:tcW w:w="1843" w:type="dxa"/>
            <w:vAlign w:val="center"/>
          </w:tcPr>
          <w:p>
            <w:pPr>
              <w:pStyle w:val="14"/>
            </w:pPr>
            <w:r>
              <w:t>25000.00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通过征订报刊杂志，营造风清气正社会氛围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1.通过征订报刊杂志，营造风清气正社会氛围</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报刊订阅种类</w:t>
            </w:r>
          </w:p>
        </w:tc>
        <w:tc>
          <w:tcPr>
            <w:tcW w:w="3430" w:type="dxa"/>
            <w:vAlign w:val="center"/>
          </w:tcPr>
          <w:p>
            <w:pPr>
              <w:pStyle w:val="14"/>
            </w:pPr>
            <w:r>
              <w:t>报刊订阅种类</w:t>
            </w:r>
          </w:p>
        </w:tc>
        <w:tc>
          <w:tcPr>
            <w:tcW w:w="2551" w:type="dxa"/>
            <w:vAlign w:val="center"/>
          </w:tcPr>
          <w:p>
            <w:pPr>
              <w:pStyle w:val="14"/>
            </w:pPr>
            <w:r>
              <w:t>≥3种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订购完成率</w:t>
            </w:r>
          </w:p>
        </w:tc>
        <w:tc>
          <w:tcPr>
            <w:tcW w:w="3430" w:type="dxa"/>
            <w:vAlign w:val="center"/>
          </w:tcPr>
          <w:p>
            <w:pPr>
              <w:pStyle w:val="14"/>
            </w:pPr>
            <w:r>
              <w:t>订购完成率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完成时间</w:t>
            </w:r>
          </w:p>
        </w:tc>
        <w:tc>
          <w:tcPr>
            <w:tcW w:w="3430" w:type="dxa"/>
            <w:vAlign w:val="center"/>
          </w:tcPr>
          <w:p>
            <w:pPr>
              <w:pStyle w:val="14"/>
            </w:pPr>
            <w:r>
              <w:t>完成时间</w:t>
            </w:r>
          </w:p>
        </w:tc>
        <w:tc>
          <w:tcPr>
            <w:tcW w:w="2551" w:type="dxa"/>
            <w:vAlign w:val="center"/>
          </w:tcPr>
          <w:p>
            <w:pPr>
              <w:pStyle w:val="14"/>
            </w:pPr>
            <w:r>
              <w:t>2026年底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报刊订阅总金额</w:t>
            </w:r>
          </w:p>
        </w:tc>
        <w:tc>
          <w:tcPr>
            <w:tcW w:w="3430" w:type="dxa"/>
            <w:vAlign w:val="center"/>
          </w:tcPr>
          <w:p>
            <w:pPr>
              <w:pStyle w:val="14"/>
            </w:pPr>
            <w:r>
              <w:t>报刊订阅总金额</w:t>
            </w:r>
          </w:p>
        </w:tc>
        <w:tc>
          <w:tcPr>
            <w:tcW w:w="2551" w:type="dxa"/>
            <w:vAlign w:val="center"/>
          </w:tcPr>
          <w:p>
            <w:pPr>
              <w:pStyle w:val="14"/>
            </w:pPr>
            <w:r>
              <w:t>≤25000元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营造浓厚的宣传氛围</w:t>
            </w:r>
          </w:p>
        </w:tc>
        <w:tc>
          <w:tcPr>
            <w:tcW w:w="3430" w:type="dxa"/>
            <w:vAlign w:val="center"/>
          </w:tcPr>
          <w:p>
            <w:pPr>
              <w:pStyle w:val="14"/>
            </w:pPr>
            <w:r>
              <w:t>营造浓厚的宣传氛围</w:t>
            </w:r>
          </w:p>
        </w:tc>
        <w:tc>
          <w:tcPr>
            <w:tcW w:w="2551" w:type="dxa"/>
            <w:vAlign w:val="center"/>
          </w:tcPr>
          <w:p>
            <w:pPr>
              <w:pStyle w:val="14"/>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3430" w:type="dxa"/>
            <w:vAlign w:val="center"/>
          </w:tcPr>
          <w:p>
            <w:pPr>
              <w:pStyle w:val="14"/>
            </w:pPr>
            <w:r>
              <w:t>工作人员满意度</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9" w:name="_Toc_4_4_0000000023"/>
      <w:r>
        <w:rPr>
          <w:rFonts w:ascii="方正仿宋_GBK" w:hAnsi="方正仿宋_GBK" w:eastAsia="方正仿宋_GBK" w:cs="方正仿宋_GBK"/>
          <w:sz w:val="28"/>
        </w:rPr>
        <w:t>20.2026年经济业务相关工作经费绩效目标表</w:t>
      </w:r>
      <w:bookmarkEnd w:id="1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2026年经济业务相关工作经费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200000.00</w:t>
            </w:r>
          </w:p>
        </w:tc>
        <w:tc>
          <w:tcPr>
            <w:tcW w:w="1587" w:type="dxa"/>
            <w:vAlign w:val="center"/>
          </w:tcPr>
          <w:p>
            <w:pPr>
              <w:pStyle w:val="15"/>
            </w:pPr>
            <w:r>
              <w:t>其中：财政    资金</w:t>
            </w:r>
          </w:p>
        </w:tc>
        <w:tc>
          <w:tcPr>
            <w:tcW w:w="1843" w:type="dxa"/>
            <w:vAlign w:val="center"/>
          </w:tcPr>
          <w:p>
            <w:pPr>
              <w:pStyle w:val="14"/>
            </w:pPr>
            <w:r>
              <w:t>200000.00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用于辅助办理历史遗留问题闲置资产证明，确保闲置资产有效盘活工作稳步推进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1.用于辅助办理历史遗留问题闲置资产证明，确保闲置资产有效盘活工作稳步推进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为闲置资产盘活进行专业鉴定</w:t>
            </w:r>
          </w:p>
        </w:tc>
        <w:tc>
          <w:tcPr>
            <w:tcW w:w="3430" w:type="dxa"/>
            <w:vAlign w:val="center"/>
          </w:tcPr>
          <w:p>
            <w:pPr>
              <w:pStyle w:val="14"/>
            </w:pPr>
            <w:r>
              <w:t>辅助办理历史遗留问题闲置资产证明补办次数</w:t>
            </w:r>
          </w:p>
        </w:tc>
        <w:tc>
          <w:tcPr>
            <w:tcW w:w="2551" w:type="dxa"/>
            <w:vAlign w:val="center"/>
          </w:tcPr>
          <w:p>
            <w:pPr>
              <w:pStyle w:val="14"/>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专家评审通过率</w:t>
            </w:r>
          </w:p>
        </w:tc>
        <w:tc>
          <w:tcPr>
            <w:tcW w:w="3430" w:type="dxa"/>
            <w:vAlign w:val="center"/>
          </w:tcPr>
          <w:p>
            <w:pPr>
              <w:pStyle w:val="14"/>
            </w:pPr>
            <w:r>
              <w:t>专家评审通过率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鉴定工作完成时间</w:t>
            </w:r>
          </w:p>
        </w:tc>
        <w:tc>
          <w:tcPr>
            <w:tcW w:w="3430" w:type="dxa"/>
            <w:vAlign w:val="center"/>
          </w:tcPr>
          <w:p>
            <w:pPr>
              <w:pStyle w:val="14"/>
            </w:pPr>
            <w:r>
              <w:t>鉴定工作完成时间</w:t>
            </w:r>
          </w:p>
        </w:tc>
        <w:tc>
          <w:tcPr>
            <w:tcW w:w="2551" w:type="dxa"/>
            <w:vAlign w:val="center"/>
          </w:tcPr>
          <w:p>
            <w:pPr>
              <w:pStyle w:val="14"/>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专家评估费</w:t>
            </w:r>
          </w:p>
        </w:tc>
        <w:tc>
          <w:tcPr>
            <w:tcW w:w="3430" w:type="dxa"/>
            <w:vAlign w:val="center"/>
          </w:tcPr>
          <w:p>
            <w:pPr>
              <w:pStyle w:val="14"/>
            </w:pPr>
            <w:r>
              <w:t>专家评估费</w:t>
            </w:r>
          </w:p>
        </w:tc>
        <w:tc>
          <w:tcPr>
            <w:tcW w:w="2551" w:type="dxa"/>
            <w:vAlign w:val="center"/>
          </w:tcPr>
          <w:p>
            <w:pPr>
              <w:pStyle w:val="14"/>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有效促进闲置资产盘活</w:t>
            </w:r>
          </w:p>
        </w:tc>
        <w:tc>
          <w:tcPr>
            <w:tcW w:w="3430" w:type="dxa"/>
            <w:vAlign w:val="center"/>
          </w:tcPr>
          <w:p>
            <w:pPr>
              <w:pStyle w:val="14"/>
            </w:pPr>
            <w:r>
              <w:t>有效促进闲置资产盘活</w:t>
            </w:r>
          </w:p>
        </w:tc>
        <w:tc>
          <w:tcPr>
            <w:tcW w:w="2551" w:type="dxa"/>
            <w:vAlign w:val="center"/>
          </w:tcPr>
          <w:p>
            <w:pPr>
              <w:pStyle w:val="14"/>
            </w:pPr>
            <w:r>
              <w:t>有效促进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市场满意度</w:t>
            </w:r>
          </w:p>
        </w:tc>
        <w:tc>
          <w:tcPr>
            <w:tcW w:w="3430" w:type="dxa"/>
            <w:vAlign w:val="center"/>
          </w:tcPr>
          <w:p>
            <w:pPr>
              <w:pStyle w:val="14"/>
            </w:pPr>
            <w:r>
              <w:t>市场满意度</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0" w:name="_Toc_4_4_0000000024"/>
      <w:r>
        <w:rPr>
          <w:rFonts w:ascii="方正仿宋_GBK" w:hAnsi="方正仿宋_GBK" w:eastAsia="方正仿宋_GBK" w:cs="方正仿宋_GBK"/>
          <w:sz w:val="28"/>
        </w:rPr>
        <w:t>21.2026年居委会办公经费绩效目标表</w:t>
      </w:r>
      <w:bookmarkEnd w:id="2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2026年居委会办公经费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847316.70</w:t>
            </w:r>
          </w:p>
        </w:tc>
        <w:tc>
          <w:tcPr>
            <w:tcW w:w="1587" w:type="dxa"/>
            <w:vAlign w:val="center"/>
          </w:tcPr>
          <w:p>
            <w:pPr>
              <w:pStyle w:val="15"/>
            </w:pPr>
            <w:r>
              <w:t>其中：财政    资金</w:t>
            </w:r>
          </w:p>
        </w:tc>
        <w:tc>
          <w:tcPr>
            <w:tcW w:w="1843" w:type="dxa"/>
            <w:vAlign w:val="center"/>
          </w:tcPr>
          <w:p>
            <w:pPr>
              <w:pStyle w:val="14"/>
            </w:pPr>
            <w:r>
              <w:t>847316.70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发放城市社区居委会办公经费，保障社区服务管理工作正常开展，更好的为社区居民服务。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1.发放城市社区居委会办公经费，保障社区服务管理工作正常开展，更好的为社区居民服务。</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发放社区个数</w:t>
            </w:r>
          </w:p>
        </w:tc>
        <w:tc>
          <w:tcPr>
            <w:tcW w:w="3430" w:type="dxa"/>
            <w:vAlign w:val="center"/>
          </w:tcPr>
          <w:p>
            <w:pPr>
              <w:pStyle w:val="14"/>
            </w:pPr>
            <w:r>
              <w:t>发放社区个数</w:t>
            </w:r>
          </w:p>
        </w:tc>
        <w:tc>
          <w:tcPr>
            <w:tcW w:w="2551" w:type="dxa"/>
            <w:vAlign w:val="center"/>
          </w:tcPr>
          <w:p>
            <w:pPr>
              <w:pStyle w:val="14"/>
            </w:pPr>
            <w:r>
              <w:t>17个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经费发放覆盖率</w:t>
            </w:r>
          </w:p>
        </w:tc>
        <w:tc>
          <w:tcPr>
            <w:tcW w:w="3430" w:type="dxa"/>
            <w:vAlign w:val="center"/>
          </w:tcPr>
          <w:p>
            <w:pPr>
              <w:pStyle w:val="14"/>
            </w:pPr>
            <w:r>
              <w:t>经费发放覆盖率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经费发放完成时间</w:t>
            </w:r>
          </w:p>
        </w:tc>
        <w:tc>
          <w:tcPr>
            <w:tcW w:w="3430" w:type="dxa"/>
            <w:vAlign w:val="center"/>
          </w:tcPr>
          <w:p>
            <w:pPr>
              <w:pStyle w:val="14"/>
            </w:pPr>
            <w:r>
              <w:t>经费发放完成时间</w:t>
            </w:r>
          </w:p>
        </w:tc>
        <w:tc>
          <w:tcPr>
            <w:tcW w:w="2551" w:type="dxa"/>
            <w:vAlign w:val="center"/>
          </w:tcPr>
          <w:p>
            <w:pPr>
              <w:pStyle w:val="14"/>
            </w:pPr>
            <w:r>
              <w:t>2026年12月前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社区办公费成本</w:t>
            </w:r>
          </w:p>
        </w:tc>
        <w:tc>
          <w:tcPr>
            <w:tcW w:w="3430" w:type="dxa"/>
            <w:vAlign w:val="center"/>
          </w:tcPr>
          <w:p>
            <w:pPr>
              <w:pStyle w:val="14"/>
            </w:pPr>
            <w:r>
              <w:t>社区办公费成本</w:t>
            </w:r>
          </w:p>
        </w:tc>
        <w:tc>
          <w:tcPr>
            <w:tcW w:w="2551" w:type="dxa"/>
            <w:vAlign w:val="center"/>
          </w:tcPr>
          <w:p>
            <w:pPr>
              <w:pStyle w:val="14"/>
            </w:pPr>
            <w:r>
              <w:t>≤847316.7元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保障社区服务管理工作正常开展，更好的为社区居民服务</w:t>
            </w:r>
          </w:p>
        </w:tc>
        <w:tc>
          <w:tcPr>
            <w:tcW w:w="3430" w:type="dxa"/>
            <w:vAlign w:val="center"/>
          </w:tcPr>
          <w:p>
            <w:pPr>
              <w:pStyle w:val="14"/>
            </w:pPr>
            <w:r>
              <w:t>保障社区服务管理工作正常开展，更好的为社区居民服务</w:t>
            </w:r>
          </w:p>
        </w:tc>
        <w:tc>
          <w:tcPr>
            <w:tcW w:w="2551" w:type="dxa"/>
            <w:vAlign w:val="center"/>
          </w:tcPr>
          <w:p>
            <w:pPr>
              <w:pStyle w:val="14"/>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社区满意度</w:t>
            </w:r>
          </w:p>
        </w:tc>
        <w:tc>
          <w:tcPr>
            <w:tcW w:w="3430" w:type="dxa"/>
            <w:vAlign w:val="center"/>
          </w:tcPr>
          <w:p>
            <w:pPr>
              <w:pStyle w:val="14"/>
            </w:pPr>
            <w:r>
              <w:t>社区满意度</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1" w:name="_Toc_4_4_0000000025"/>
      <w:r>
        <w:rPr>
          <w:rFonts w:ascii="方正仿宋_GBK" w:hAnsi="方正仿宋_GBK" w:eastAsia="方正仿宋_GBK" w:cs="方正仿宋_GBK"/>
          <w:sz w:val="28"/>
        </w:rPr>
        <w:t>22.2026年全国文明城区建设绩效目标表</w:t>
      </w:r>
      <w:bookmarkEnd w:id="2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2026年全国文明城区建设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400000.00</w:t>
            </w:r>
          </w:p>
        </w:tc>
        <w:tc>
          <w:tcPr>
            <w:tcW w:w="1587" w:type="dxa"/>
            <w:vAlign w:val="center"/>
          </w:tcPr>
          <w:p>
            <w:pPr>
              <w:pStyle w:val="15"/>
            </w:pPr>
            <w:r>
              <w:t>其中：财政    资金</w:t>
            </w:r>
          </w:p>
        </w:tc>
        <w:tc>
          <w:tcPr>
            <w:tcW w:w="1843" w:type="dxa"/>
            <w:vAlign w:val="center"/>
          </w:tcPr>
          <w:p>
            <w:pPr>
              <w:pStyle w:val="14"/>
            </w:pPr>
            <w:r>
              <w:t>400000.00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辖区内公益广告制作和维修，在辖区主次干道营造浓厚的创城氛围，提升创建文明城区浓厚氛围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1.目标内容1辖区内公益广告制作和维修，在辖区主次干道营造浓厚的创城氛围，提升创建文明城区浓厚氛围</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创文广告牌制作数量</w:t>
            </w:r>
          </w:p>
        </w:tc>
        <w:tc>
          <w:tcPr>
            <w:tcW w:w="3430" w:type="dxa"/>
            <w:vAlign w:val="center"/>
          </w:tcPr>
          <w:p>
            <w:pPr>
              <w:pStyle w:val="14"/>
            </w:pPr>
            <w:r>
              <w:t>反映广告牌的制作数量</w:t>
            </w:r>
          </w:p>
        </w:tc>
        <w:tc>
          <w:tcPr>
            <w:tcW w:w="2551" w:type="dxa"/>
            <w:vAlign w:val="center"/>
          </w:tcPr>
          <w:p>
            <w:pPr>
              <w:pStyle w:val="14"/>
            </w:pPr>
            <w:r>
              <w:t>≥5000块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创文宣传覆盖面</w:t>
            </w:r>
          </w:p>
        </w:tc>
        <w:tc>
          <w:tcPr>
            <w:tcW w:w="3430" w:type="dxa"/>
            <w:vAlign w:val="center"/>
          </w:tcPr>
          <w:p>
            <w:pPr>
              <w:pStyle w:val="14"/>
            </w:pPr>
            <w:r>
              <w:t>反映创文宣传工作村居覆盖面</w:t>
            </w:r>
          </w:p>
        </w:tc>
        <w:tc>
          <w:tcPr>
            <w:tcW w:w="2551" w:type="dxa"/>
            <w:vAlign w:val="center"/>
          </w:tcPr>
          <w:p>
            <w:pPr>
              <w:pStyle w:val="14"/>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宣传工作完成时间</w:t>
            </w:r>
          </w:p>
        </w:tc>
        <w:tc>
          <w:tcPr>
            <w:tcW w:w="3430" w:type="dxa"/>
            <w:vAlign w:val="center"/>
          </w:tcPr>
          <w:p>
            <w:pPr>
              <w:pStyle w:val="14"/>
            </w:pPr>
            <w:r>
              <w:t>反映全年按时开展的宣传工作</w:t>
            </w:r>
          </w:p>
        </w:tc>
        <w:tc>
          <w:tcPr>
            <w:tcW w:w="2551" w:type="dxa"/>
            <w:vAlign w:val="center"/>
          </w:tcPr>
          <w:p>
            <w:pPr>
              <w:pStyle w:val="14"/>
            </w:pPr>
            <w:r>
              <w:t>2026年12月底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制作创文广告牌费用标准</w:t>
            </w:r>
          </w:p>
        </w:tc>
        <w:tc>
          <w:tcPr>
            <w:tcW w:w="3430" w:type="dxa"/>
            <w:vAlign w:val="center"/>
          </w:tcPr>
          <w:p>
            <w:pPr>
              <w:pStyle w:val="14"/>
            </w:pPr>
            <w:r>
              <w:t>反映创文广告牌制作成本</w:t>
            </w:r>
          </w:p>
        </w:tc>
        <w:tc>
          <w:tcPr>
            <w:tcW w:w="2551" w:type="dxa"/>
            <w:vAlign w:val="center"/>
          </w:tcPr>
          <w:p>
            <w:pPr>
              <w:pStyle w:val="14"/>
            </w:pPr>
            <w:r>
              <w:t>≤400000元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营造浓厚的文明氛围</w:t>
            </w:r>
          </w:p>
        </w:tc>
        <w:tc>
          <w:tcPr>
            <w:tcW w:w="3430" w:type="dxa"/>
            <w:vAlign w:val="center"/>
          </w:tcPr>
          <w:p>
            <w:pPr>
              <w:pStyle w:val="14"/>
            </w:pPr>
            <w:r>
              <w:t>通过项目的实施，促进群众参与文明城区建设工作，在辖区内营造浓厚的文明氛围</w:t>
            </w:r>
          </w:p>
        </w:tc>
        <w:tc>
          <w:tcPr>
            <w:tcW w:w="2551" w:type="dxa"/>
            <w:vAlign w:val="center"/>
          </w:tcPr>
          <w:p>
            <w:pPr>
              <w:pStyle w:val="14"/>
            </w:pPr>
            <w:r>
              <w:t>有效促进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群众对于文明城区创建的满意度</w:t>
            </w:r>
          </w:p>
        </w:tc>
        <w:tc>
          <w:tcPr>
            <w:tcW w:w="3430" w:type="dxa"/>
            <w:vAlign w:val="center"/>
          </w:tcPr>
          <w:p>
            <w:pPr>
              <w:pStyle w:val="14"/>
            </w:pPr>
            <w:r>
              <w:t>反映辖区内群众对创文工作的满意度评价</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2" w:name="_Toc_4_4_0000000026"/>
      <w:r>
        <w:rPr>
          <w:rFonts w:ascii="方正仿宋_GBK" w:hAnsi="方正仿宋_GBK" w:eastAsia="方正仿宋_GBK" w:cs="方正仿宋_GBK"/>
          <w:sz w:val="28"/>
        </w:rPr>
        <w:t>23.2026年社区服务群众专项经费绩效目标表</w:t>
      </w:r>
      <w:bookmarkEnd w:id="2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2026年社区服务群众专项经费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85000.00</w:t>
            </w:r>
          </w:p>
        </w:tc>
        <w:tc>
          <w:tcPr>
            <w:tcW w:w="1587" w:type="dxa"/>
            <w:vAlign w:val="center"/>
          </w:tcPr>
          <w:p>
            <w:pPr>
              <w:pStyle w:val="15"/>
            </w:pPr>
            <w:r>
              <w:t>其中：财政    资金</w:t>
            </w:r>
          </w:p>
        </w:tc>
        <w:tc>
          <w:tcPr>
            <w:tcW w:w="1843" w:type="dxa"/>
            <w:vAlign w:val="center"/>
          </w:tcPr>
          <w:p>
            <w:pPr>
              <w:pStyle w:val="14"/>
            </w:pPr>
            <w:r>
              <w:t>85000.00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发放城市社区服务群众专项经费，用于为社区居民办好事、办实事，进一步提升社区党组织服务群众能力和水平。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1.目标内容1发放城市社区服务群众专项经费，用于为社区居民办好事、办实事，进一步提升社区党组织服务群众能力和水平。</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发放社区个数</w:t>
            </w:r>
          </w:p>
        </w:tc>
        <w:tc>
          <w:tcPr>
            <w:tcW w:w="3430" w:type="dxa"/>
            <w:vAlign w:val="center"/>
          </w:tcPr>
          <w:p>
            <w:pPr>
              <w:pStyle w:val="14"/>
            </w:pPr>
            <w:r>
              <w:t>发放社区个数</w:t>
            </w:r>
          </w:p>
        </w:tc>
        <w:tc>
          <w:tcPr>
            <w:tcW w:w="2551" w:type="dxa"/>
            <w:vAlign w:val="center"/>
          </w:tcPr>
          <w:p>
            <w:pPr>
              <w:pStyle w:val="14"/>
            </w:pPr>
            <w:r>
              <w:t>17个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发放补贴覆盖率</w:t>
            </w:r>
          </w:p>
        </w:tc>
        <w:tc>
          <w:tcPr>
            <w:tcW w:w="3430" w:type="dxa"/>
            <w:vAlign w:val="center"/>
          </w:tcPr>
          <w:p>
            <w:pPr>
              <w:pStyle w:val="14"/>
            </w:pPr>
            <w:r>
              <w:t>发放补贴覆盖率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补贴发放时间</w:t>
            </w:r>
          </w:p>
        </w:tc>
        <w:tc>
          <w:tcPr>
            <w:tcW w:w="3430" w:type="dxa"/>
            <w:vAlign w:val="center"/>
          </w:tcPr>
          <w:p>
            <w:pPr>
              <w:pStyle w:val="14"/>
            </w:pPr>
            <w:r>
              <w:t>补贴发放时间</w:t>
            </w:r>
          </w:p>
        </w:tc>
        <w:tc>
          <w:tcPr>
            <w:tcW w:w="2551" w:type="dxa"/>
            <w:vAlign w:val="center"/>
          </w:tcPr>
          <w:p>
            <w:pPr>
              <w:pStyle w:val="14"/>
            </w:pPr>
            <w:r>
              <w:t>2026年12月底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社区补贴标准</w:t>
            </w:r>
          </w:p>
        </w:tc>
        <w:tc>
          <w:tcPr>
            <w:tcW w:w="3430" w:type="dxa"/>
            <w:vAlign w:val="center"/>
          </w:tcPr>
          <w:p>
            <w:pPr>
              <w:pStyle w:val="14"/>
            </w:pPr>
            <w:r>
              <w:t>社区补贴标准</w:t>
            </w:r>
          </w:p>
        </w:tc>
        <w:tc>
          <w:tcPr>
            <w:tcW w:w="2551" w:type="dxa"/>
            <w:vAlign w:val="center"/>
          </w:tcPr>
          <w:p>
            <w:pPr>
              <w:pStyle w:val="14"/>
            </w:pPr>
            <w:r>
              <w:t>≤5000元/个/年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保障社区服务工作正常开展，为社区居民办好事、办实事</w:t>
            </w:r>
          </w:p>
        </w:tc>
        <w:tc>
          <w:tcPr>
            <w:tcW w:w="3430" w:type="dxa"/>
            <w:vAlign w:val="center"/>
          </w:tcPr>
          <w:p>
            <w:pPr>
              <w:pStyle w:val="14"/>
            </w:pPr>
            <w:r>
              <w:t>保障社区服务工作正常开展，为社区居民办好事、办实事</w:t>
            </w:r>
          </w:p>
        </w:tc>
        <w:tc>
          <w:tcPr>
            <w:tcW w:w="2551" w:type="dxa"/>
            <w:vAlign w:val="center"/>
          </w:tcPr>
          <w:p>
            <w:pPr>
              <w:pStyle w:val="14"/>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社区满意度</w:t>
            </w:r>
          </w:p>
        </w:tc>
        <w:tc>
          <w:tcPr>
            <w:tcW w:w="3430" w:type="dxa"/>
            <w:vAlign w:val="center"/>
          </w:tcPr>
          <w:p>
            <w:pPr>
              <w:pStyle w:val="14"/>
            </w:pPr>
            <w:r>
              <w:t>社区满意度</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3" w:name="_Toc_4_4_0000000027"/>
      <w:r>
        <w:rPr>
          <w:rFonts w:ascii="方正仿宋_GBK" w:hAnsi="方正仿宋_GBK" w:eastAsia="方正仿宋_GBK" w:cs="方正仿宋_GBK"/>
          <w:sz w:val="28"/>
        </w:rPr>
        <w:t>24.2026年市容环境清整、辅助管理等工作经费绩效目标表</w:t>
      </w:r>
      <w:bookmarkEnd w:id="2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2026年市容环境清整、辅助管理等工作经费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2000000.00</w:t>
            </w:r>
          </w:p>
        </w:tc>
        <w:tc>
          <w:tcPr>
            <w:tcW w:w="1587" w:type="dxa"/>
            <w:vAlign w:val="center"/>
          </w:tcPr>
          <w:p>
            <w:pPr>
              <w:pStyle w:val="15"/>
            </w:pPr>
            <w:r>
              <w:t>其中：财政    资金</w:t>
            </w:r>
          </w:p>
        </w:tc>
        <w:tc>
          <w:tcPr>
            <w:tcW w:w="1843" w:type="dxa"/>
            <w:vAlign w:val="center"/>
          </w:tcPr>
          <w:p>
            <w:pPr>
              <w:pStyle w:val="14"/>
            </w:pPr>
            <w:r>
              <w:t>2000000.00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通过开展市容环境秩序管理、环境清整、违建拆除，提升市容环境秩序；执法大队日常执法，确保工作正常运转。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1.目标内容1通过开展市容环境秩序管理、环境清整、违建拆除，提升市容环境秩序。</w:t>
            </w:r>
          </w:p>
          <w:p>
            <w:pPr>
              <w:pStyle w:val="14"/>
            </w:pPr>
            <w:r>
              <w:t>2.目标内容2执法大队日常执法，确保工作正常运转。</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辅助管理片区个数</w:t>
            </w:r>
          </w:p>
        </w:tc>
        <w:tc>
          <w:tcPr>
            <w:tcW w:w="3430" w:type="dxa"/>
            <w:vAlign w:val="center"/>
          </w:tcPr>
          <w:p>
            <w:pPr>
              <w:pStyle w:val="14"/>
            </w:pPr>
            <w:r>
              <w:t>辅助管理片区个数</w:t>
            </w:r>
          </w:p>
        </w:tc>
        <w:tc>
          <w:tcPr>
            <w:tcW w:w="2551" w:type="dxa"/>
            <w:vAlign w:val="center"/>
          </w:tcPr>
          <w:p>
            <w:pPr>
              <w:pStyle w:val="14"/>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执法服装和设备更换数量</w:t>
            </w:r>
          </w:p>
        </w:tc>
        <w:tc>
          <w:tcPr>
            <w:tcW w:w="3430" w:type="dxa"/>
            <w:vAlign w:val="center"/>
          </w:tcPr>
          <w:p>
            <w:pPr>
              <w:pStyle w:val="14"/>
            </w:pPr>
            <w:r>
              <w:t>执法服装和设备更换数量</w:t>
            </w:r>
          </w:p>
        </w:tc>
        <w:tc>
          <w:tcPr>
            <w:tcW w:w="2551" w:type="dxa"/>
            <w:vAlign w:val="center"/>
          </w:tcPr>
          <w:p>
            <w:pPr>
              <w:pStyle w:val="14"/>
            </w:pPr>
            <w:r>
              <w:t>≥25个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片区市容环境问题整改覆盖率</w:t>
            </w:r>
          </w:p>
        </w:tc>
        <w:tc>
          <w:tcPr>
            <w:tcW w:w="3430" w:type="dxa"/>
            <w:vAlign w:val="center"/>
          </w:tcPr>
          <w:p>
            <w:pPr>
              <w:pStyle w:val="14"/>
            </w:pPr>
            <w:r>
              <w:t>片区市容环境问题整改覆盖率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环境问题处理完成时间</w:t>
            </w:r>
          </w:p>
        </w:tc>
        <w:tc>
          <w:tcPr>
            <w:tcW w:w="3430" w:type="dxa"/>
            <w:vAlign w:val="center"/>
          </w:tcPr>
          <w:p>
            <w:pPr>
              <w:pStyle w:val="14"/>
            </w:pPr>
            <w:r>
              <w:t>环境问题处理完成时间</w:t>
            </w:r>
          </w:p>
        </w:tc>
        <w:tc>
          <w:tcPr>
            <w:tcW w:w="2551" w:type="dxa"/>
            <w:vAlign w:val="center"/>
          </w:tcPr>
          <w:p>
            <w:pPr>
              <w:pStyle w:val="14"/>
            </w:pPr>
            <w:r>
              <w:t>2026年年底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辅助管理片区成本</w:t>
            </w:r>
          </w:p>
        </w:tc>
        <w:tc>
          <w:tcPr>
            <w:tcW w:w="3430" w:type="dxa"/>
            <w:vAlign w:val="center"/>
          </w:tcPr>
          <w:p>
            <w:pPr>
              <w:pStyle w:val="14"/>
            </w:pPr>
            <w:r>
              <w:t>辅助管理片区成本</w:t>
            </w:r>
          </w:p>
        </w:tc>
        <w:tc>
          <w:tcPr>
            <w:tcW w:w="2551" w:type="dxa"/>
            <w:vAlign w:val="center"/>
          </w:tcPr>
          <w:p>
            <w:pPr>
              <w:pStyle w:val="14"/>
            </w:pPr>
            <w:r>
              <w:t>≤95万元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执法经费</w:t>
            </w:r>
          </w:p>
        </w:tc>
        <w:tc>
          <w:tcPr>
            <w:tcW w:w="3430" w:type="dxa"/>
            <w:vAlign w:val="center"/>
          </w:tcPr>
          <w:p>
            <w:pPr>
              <w:pStyle w:val="14"/>
            </w:pPr>
            <w:r>
              <w:t>执法人员服装更换、执法设备维修、设备通讯资费、培训等</w:t>
            </w:r>
          </w:p>
        </w:tc>
        <w:tc>
          <w:tcPr>
            <w:tcW w:w="2551" w:type="dxa"/>
            <w:vAlign w:val="center"/>
          </w:tcPr>
          <w:p>
            <w:pPr>
              <w:pStyle w:val="14"/>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提升辖区市容环境</w:t>
            </w:r>
          </w:p>
        </w:tc>
        <w:tc>
          <w:tcPr>
            <w:tcW w:w="3430" w:type="dxa"/>
            <w:vAlign w:val="center"/>
          </w:tcPr>
          <w:p>
            <w:pPr>
              <w:pStyle w:val="14"/>
            </w:pPr>
            <w:r>
              <w:t>提升辖区市容环境</w:t>
            </w:r>
          </w:p>
        </w:tc>
        <w:tc>
          <w:tcPr>
            <w:tcW w:w="2551" w:type="dxa"/>
            <w:vAlign w:val="center"/>
          </w:tcPr>
          <w:p>
            <w:pPr>
              <w:pStyle w:val="14"/>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辖区居民满意度</w:t>
            </w:r>
          </w:p>
        </w:tc>
        <w:tc>
          <w:tcPr>
            <w:tcW w:w="3430" w:type="dxa"/>
            <w:vAlign w:val="center"/>
          </w:tcPr>
          <w:p>
            <w:pPr>
              <w:pStyle w:val="14"/>
            </w:pPr>
            <w:r>
              <w:t>辖区居民满意度</w:t>
            </w:r>
          </w:p>
        </w:tc>
        <w:tc>
          <w:tcPr>
            <w:tcW w:w="2551" w:type="dxa"/>
            <w:vAlign w:val="center"/>
          </w:tcPr>
          <w:p>
            <w:pPr>
              <w:pStyle w:val="14"/>
            </w:pPr>
            <w:r>
              <w:t>≥90%</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4" w:name="_Toc_4_4_0000000028"/>
      <w:r>
        <w:rPr>
          <w:rFonts w:ascii="方正仿宋_GBK" w:hAnsi="方正仿宋_GBK" w:eastAsia="方正仿宋_GBK" w:cs="方正仿宋_GBK"/>
          <w:sz w:val="28"/>
        </w:rPr>
        <w:t>25.2026年司法普法相关经费绩效目标表</w:t>
      </w:r>
      <w:bookmarkEnd w:id="2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2026年司法普法相关经费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38000.00</w:t>
            </w:r>
          </w:p>
        </w:tc>
        <w:tc>
          <w:tcPr>
            <w:tcW w:w="1587" w:type="dxa"/>
            <w:vAlign w:val="center"/>
          </w:tcPr>
          <w:p>
            <w:pPr>
              <w:pStyle w:val="15"/>
            </w:pPr>
            <w:r>
              <w:t>其中：财政    资金</w:t>
            </w:r>
          </w:p>
        </w:tc>
        <w:tc>
          <w:tcPr>
            <w:tcW w:w="1843" w:type="dxa"/>
            <w:vAlign w:val="center"/>
          </w:tcPr>
          <w:p>
            <w:pPr>
              <w:pStyle w:val="14"/>
            </w:pPr>
            <w:r>
              <w:t>38000.00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 xml:space="preserve"> 开展普法宣传，制作法治宣传横幅、展牌、宣传品。支付公共法律服务律师值班补贴。提升辖区内居民的法治意识。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 开展普法宣传，制作法治宣传横幅、展牌、宣传品。支付公共法律服务律师值班补贴。提升辖区内居民的法治意识。</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开展法制宣传数</w:t>
            </w:r>
          </w:p>
          <w:p>
            <w:pPr>
              <w:pStyle w:val="14"/>
            </w:pPr>
          </w:p>
        </w:tc>
        <w:tc>
          <w:tcPr>
            <w:tcW w:w="3430" w:type="dxa"/>
            <w:vAlign w:val="center"/>
          </w:tcPr>
          <w:p>
            <w:pPr>
              <w:pStyle w:val="14"/>
            </w:pPr>
            <w:r>
              <w:t>反映开展法制宣传数</w:t>
            </w:r>
          </w:p>
          <w:p>
            <w:pPr>
              <w:pStyle w:val="14"/>
            </w:pPr>
          </w:p>
        </w:tc>
        <w:tc>
          <w:tcPr>
            <w:tcW w:w="2551" w:type="dxa"/>
            <w:vAlign w:val="center"/>
          </w:tcPr>
          <w:p>
            <w:pPr>
              <w:pStyle w:val="14"/>
            </w:pPr>
            <w:r>
              <w:t>≥10次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公共法律服务律师值班次数</w:t>
            </w:r>
          </w:p>
        </w:tc>
        <w:tc>
          <w:tcPr>
            <w:tcW w:w="3430" w:type="dxa"/>
            <w:vAlign w:val="center"/>
          </w:tcPr>
          <w:p>
            <w:pPr>
              <w:pStyle w:val="14"/>
            </w:pPr>
            <w:r>
              <w:t>公共法律服务律师值班次数</w:t>
            </w:r>
          </w:p>
        </w:tc>
        <w:tc>
          <w:tcPr>
            <w:tcW w:w="2551" w:type="dxa"/>
            <w:vAlign w:val="center"/>
          </w:tcPr>
          <w:p>
            <w:pPr>
              <w:pStyle w:val="14"/>
            </w:pPr>
            <w:r>
              <w:t>≥325次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司法工作覆盖面</w:t>
            </w:r>
          </w:p>
        </w:tc>
        <w:tc>
          <w:tcPr>
            <w:tcW w:w="3430" w:type="dxa"/>
            <w:vAlign w:val="center"/>
          </w:tcPr>
          <w:p>
            <w:pPr>
              <w:pStyle w:val="14"/>
            </w:pPr>
            <w:r>
              <w:t>反映司法工作社区覆盖情况</w:t>
            </w:r>
          </w:p>
        </w:tc>
        <w:tc>
          <w:tcPr>
            <w:tcW w:w="2551" w:type="dxa"/>
            <w:vAlign w:val="center"/>
          </w:tcPr>
          <w:p>
            <w:pPr>
              <w:pStyle w:val="14"/>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法治宣传开展及时性</w:t>
            </w:r>
          </w:p>
        </w:tc>
        <w:tc>
          <w:tcPr>
            <w:tcW w:w="3430" w:type="dxa"/>
            <w:vAlign w:val="center"/>
          </w:tcPr>
          <w:p>
            <w:pPr>
              <w:pStyle w:val="14"/>
            </w:pPr>
            <w:r>
              <w:t>反映普法宣传在全年重要节点及时开展</w:t>
            </w:r>
          </w:p>
        </w:tc>
        <w:tc>
          <w:tcPr>
            <w:tcW w:w="2551" w:type="dxa"/>
            <w:vAlign w:val="center"/>
          </w:tcPr>
          <w:p>
            <w:pPr>
              <w:pStyle w:val="14"/>
            </w:pPr>
            <w:r>
              <w:t>宪法日等重要节日节点不超过一个月之内完成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每次普法宣传成本</w:t>
            </w:r>
          </w:p>
        </w:tc>
        <w:tc>
          <w:tcPr>
            <w:tcW w:w="3430" w:type="dxa"/>
            <w:vAlign w:val="center"/>
          </w:tcPr>
          <w:p>
            <w:pPr>
              <w:pStyle w:val="14"/>
            </w:pPr>
            <w:r>
              <w:t>反映每场普法宣传开展需要的成本</w:t>
            </w:r>
          </w:p>
        </w:tc>
        <w:tc>
          <w:tcPr>
            <w:tcW w:w="2551" w:type="dxa"/>
            <w:vAlign w:val="center"/>
          </w:tcPr>
          <w:p>
            <w:pPr>
              <w:pStyle w:val="14"/>
            </w:pPr>
            <w:r>
              <w:t>≤2500元/场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每次值班的成本</w:t>
            </w:r>
          </w:p>
        </w:tc>
        <w:tc>
          <w:tcPr>
            <w:tcW w:w="3430" w:type="dxa"/>
            <w:vAlign w:val="center"/>
          </w:tcPr>
          <w:p>
            <w:pPr>
              <w:pStyle w:val="14"/>
            </w:pPr>
            <w:r>
              <w:t>每次值班的成本</w:t>
            </w:r>
          </w:p>
        </w:tc>
        <w:tc>
          <w:tcPr>
            <w:tcW w:w="2551" w:type="dxa"/>
            <w:vAlign w:val="center"/>
          </w:tcPr>
          <w:p>
            <w:pPr>
              <w:pStyle w:val="14"/>
            </w:pPr>
            <w:r>
              <w:t>≤40元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提升辖区居民的法治素养</w:t>
            </w:r>
          </w:p>
        </w:tc>
        <w:tc>
          <w:tcPr>
            <w:tcW w:w="3430" w:type="dxa"/>
            <w:vAlign w:val="center"/>
          </w:tcPr>
          <w:p>
            <w:pPr>
              <w:pStyle w:val="14"/>
            </w:pPr>
            <w:r>
              <w:t>反映开展宪法、民法典等普法宣传的成本</w:t>
            </w:r>
          </w:p>
        </w:tc>
        <w:tc>
          <w:tcPr>
            <w:tcW w:w="2551" w:type="dxa"/>
            <w:vAlign w:val="center"/>
          </w:tcPr>
          <w:p>
            <w:pPr>
              <w:pStyle w:val="14"/>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辖区居民满意度</w:t>
            </w:r>
          </w:p>
        </w:tc>
        <w:tc>
          <w:tcPr>
            <w:tcW w:w="3430" w:type="dxa"/>
            <w:vAlign w:val="center"/>
          </w:tcPr>
          <w:p>
            <w:pPr>
              <w:pStyle w:val="14"/>
            </w:pPr>
            <w:r>
              <w:t>反映辖区居民对普法工作的满意度评价</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5" w:name="_Toc_4_4_0000000029"/>
      <w:r>
        <w:rPr>
          <w:rFonts w:ascii="方正仿宋_GBK" w:hAnsi="方正仿宋_GBK" w:eastAsia="方正仿宋_GBK" w:cs="方正仿宋_GBK"/>
          <w:sz w:val="28"/>
        </w:rPr>
        <w:t>26.2026年团委活动经费绩效目标表</w:t>
      </w:r>
      <w:bookmarkEnd w:id="2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2026年团委活动经费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22000.00</w:t>
            </w:r>
          </w:p>
        </w:tc>
        <w:tc>
          <w:tcPr>
            <w:tcW w:w="1587" w:type="dxa"/>
            <w:vAlign w:val="center"/>
          </w:tcPr>
          <w:p>
            <w:pPr>
              <w:pStyle w:val="15"/>
            </w:pPr>
            <w:r>
              <w:t>其中：财政    资金</w:t>
            </w:r>
          </w:p>
        </w:tc>
        <w:tc>
          <w:tcPr>
            <w:tcW w:w="1843" w:type="dxa"/>
            <w:vAlign w:val="center"/>
          </w:tcPr>
          <w:p>
            <w:pPr>
              <w:pStyle w:val="14"/>
            </w:pPr>
            <w:r>
              <w:t>22000.00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用于开展青少年宣传教育活动，提升青少年综合素质及理论素养。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1.用于开展青少年宣传教育活动，提升青少年综合素质及理论素养。</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全年各基层团组织开展青少年相关活动次数</w:t>
            </w:r>
          </w:p>
        </w:tc>
        <w:tc>
          <w:tcPr>
            <w:tcW w:w="3430" w:type="dxa"/>
            <w:vAlign w:val="center"/>
          </w:tcPr>
          <w:p>
            <w:pPr>
              <w:pStyle w:val="14"/>
            </w:pPr>
            <w:r>
              <w:t>全年各基层团组织开展青少年相关活动次数</w:t>
            </w:r>
          </w:p>
        </w:tc>
        <w:tc>
          <w:tcPr>
            <w:tcW w:w="2551" w:type="dxa"/>
            <w:vAlign w:val="center"/>
          </w:tcPr>
          <w:p>
            <w:pPr>
              <w:pStyle w:val="14"/>
            </w:pPr>
            <w:r>
              <w:t>≥40次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青少年活动覆盖率</w:t>
            </w:r>
          </w:p>
        </w:tc>
        <w:tc>
          <w:tcPr>
            <w:tcW w:w="3430" w:type="dxa"/>
            <w:vAlign w:val="center"/>
          </w:tcPr>
          <w:p>
            <w:pPr>
              <w:pStyle w:val="14"/>
            </w:pPr>
            <w:r>
              <w:t>青少年活动覆盖率</w:t>
            </w:r>
          </w:p>
        </w:tc>
        <w:tc>
          <w:tcPr>
            <w:tcW w:w="2551" w:type="dxa"/>
            <w:vAlign w:val="center"/>
          </w:tcPr>
          <w:p>
            <w:pPr>
              <w:pStyle w:val="14"/>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活动开展时间</w:t>
            </w:r>
          </w:p>
        </w:tc>
        <w:tc>
          <w:tcPr>
            <w:tcW w:w="3430" w:type="dxa"/>
            <w:vAlign w:val="center"/>
          </w:tcPr>
          <w:p>
            <w:pPr>
              <w:pStyle w:val="14"/>
            </w:pPr>
            <w:r>
              <w:t>活动开展时间</w:t>
            </w:r>
          </w:p>
        </w:tc>
        <w:tc>
          <w:tcPr>
            <w:tcW w:w="2551" w:type="dxa"/>
            <w:vAlign w:val="center"/>
          </w:tcPr>
          <w:p>
            <w:pPr>
              <w:pStyle w:val="14"/>
            </w:pPr>
            <w:r>
              <w:t>在2026年12月之前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开展活动费用</w:t>
            </w:r>
          </w:p>
        </w:tc>
        <w:tc>
          <w:tcPr>
            <w:tcW w:w="3430" w:type="dxa"/>
            <w:vAlign w:val="center"/>
          </w:tcPr>
          <w:p>
            <w:pPr>
              <w:pStyle w:val="14"/>
            </w:pPr>
            <w:r>
              <w:t>开展活动费用</w:t>
            </w:r>
          </w:p>
        </w:tc>
        <w:tc>
          <w:tcPr>
            <w:tcW w:w="2551" w:type="dxa"/>
            <w:vAlign w:val="center"/>
          </w:tcPr>
          <w:p>
            <w:pPr>
              <w:pStyle w:val="14"/>
            </w:pPr>
            <w:r>
              <w:t>≤22000元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青少年教育效果</w:t>
            </w:r>
          </w:p>
        </w:tc>
        <w:tc>
          <w:tcPr>
            <w:tcW w:w="3430" w:type="dxa"/>
            <w:vAlign w:val="center"/>
          </w:tcPr>
          <w:p>
            <w:pPr>
              <w:pStyle w:val="14"/>
            </w:pPr>
            <w:r>
              <w:t>青少年教育效果</w:t>
            </w:r>
          </w:p>
        </w:tc>
        <w:tc>
          <w:tcPr>
            <w:tcW w:w="2551" w:type="dxa"/>
            <w:vAlign w:val="center"/>
          </w:tcPr>
          <w:p>
            <w:pPr>
              <w:pStyle w:val="14"/>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青少年活动满意度</w:t>
            </w:r>
          </w:p>
        </w:tc>
        <w:tc>
          <w:tcPr>
            <w:tcW w:w="3430" w:type="dxa"/>
            <w:vAlign w:val="center"/>
          </w:tcPr>
          <w:p>
            <w:pPr>
              <w:pStyle w:val="14"/>
            </w:pPr>
            <w:r>
              <w:t>青少年活动满意度</w:t>
            </w:r>
          </w:p>
        </w:tc>
        <w:tc>
          <w:tcPr>
            <w:tcW w:w="2551" w:type="dxa"/>
            <w:vAlign w:val="center"/>
          </w:tcPr>
          <w:p>
            <w:pPr>
              <w:pStyle w:val="14"/>
            </w:pPr>
            <w:r>
              <w:t>≥90%</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6" w:name="_Toc_4_4_0000000030"/>
      <w:r>
        <w:rPr>
          <w:rFonts w:ascii="方正仿宋_GBK" w:hAnsi="方正仿宋_GBK" w:eastAsia="方正仿宋_GBK" w:cs="方正仿宋_GBK"/>
          <w:sz w:val="28"/>
        </w:rPr>
        <w:t>27.2026年退役军人慰问等日常业务工作经费绩效目标表</w:t>
      </w:r>
      <w:bookmarkEnd w:id="2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2026年退役军人慰问等日常业务工作经费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90800.00</w:t>
            </w:r>
          </w:p>
        </w:tc>
        <w:tc>
          <w:tcPr>
            <w:tcW w:w="1587" w:type="dxa"/>
            <w:vAlign w:val="center"/>
          </w:tcPr>
          <w:p>
            <w:pPr>
              <w:pStyle w:val="15"/>
            </w:pPr>
            <w:r>
              <w:t>其中：财政    资金</w:t>
            </w:r>
          </w:p>
        </w:tc>
        <w:tc>
          <w:tcPr>
            <w:tcW w:w="1843" w:type="dxa"/>
            <w:vAlign w:val="center"/>
          </w:tcPr>
          <w:p>
            <w:pPr>
              <w:pStyle w:val="14"/>
            </w:pPr>
            <w:r>
              <w:t>90800.00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走访慰问辖区部队及开展系列活动，支付工作人员体检费用，提升退役军人服务和双拥工作水平，提升工作人员满意度。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1.目标内容1走访慰问辖区部队及开展系列活动，提升退役军人服务和双拥工作水平。</w:t>
            </w:r>
          </w:p>
          <w:p>
            <w:pPr>
              <w:pStyle w:val="14"/>
            </w:pPr>
            <w:r>
              <w:t>2.目标内容2支付工作人员体检费用，提升工作人员满意度。</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按上级文件通知春节八一期间购买慰问品走访慰问辖区部队</w:t>
            </w:r>
          </w:p>
        </w:tc>
        <w:tc>
          <w:tcPr>
            <w:tcW w:w="3430" w:type="dxa"/>
            <w:vAlign w:val="center"/>
          </w:tcPr>
          <w:p>
            <w:pPr>
              <w:pStyle w:val="14"/>
            </w:pPr>
            <w:r>
              <w:t>按上级文件通知春节八一期间购买慰问品走访慰问辖区部队</w:t>
            </w:r>
          </w:p>
        </w:tc>
        <w:tc>
          <w:tcPr>
            <w:tcW w:w="2551" w:type="dxa"/>
            <w:vAlign w:val="center"/>
          </w:tcPr>
          <w:p>
            <w:pPr>
              <w:pStyle w:val="14"/>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按上级文件通知开展各种双拥活动</w:t>
            </w:r>
          </w:p>
        </w:tc>
        <w:tc>
          <w:tcPr>
            <w:tcW w:w="3430" w:type="dxa"/>
            <w:vAlign w:val="center"/>
          </w:tcPr>
          <w:p>
            <w:pPr>
              <w:pStyle w:val="14"/>
            </w:pPr>
            <w:r>
              <w:t>按上级文件通知开展各种双拥活动</w:t>
            </w:r>
          </w:p>
        </w:tc>
        <w:tc>
          <w:tcPr>
            <w:tcW w:w="2551" w:type="dxa"/>
            <w:vAlign w:val="center"/>
          </w:tcPr>
          <w:p>
            <w:pPr>
              <w:pStyle w:val="14"/>
            </w:pPr>
            <w:r>
              <w:t>≥17次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按上级文件通知订阅杂志</w:t>
            </w:r>
          </w:p>
        </w:tc>
        <w:tc>
          <w:tcPr>
            <w:tcW w:w="3430" w:type="dxa"/>
            <w:vAlign w:val="center"/>
          </w:tcPr>
          <w:p>
            <w:pPr>
              <w:pStyle w:val="14"/>
            </w:pPr>
            <w:r>
              <w:t>按上级文件通知订阅杂志</w:t>
            </w:r>
          </w:p>
        </w:tc>
        <w:tc>
          <w:tcPr>
            <w:tcW w:w="2551" w:type="dxa"/>
            <w:vAlign w:val="center"/>
          </w:tcPr>
          <w:p>
            <w:pPr>
              <w:pStyle w:val="14"/>
            </w:pPr>
            <w:r>
              <w:t>≥20本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2026年新北街退役军人公益岗体检人数</w:t>
            </w:r>
          </w:p>
        </w:tc>
        <w:tc>
          <w:tcPr>
            <w:tcW w:w="3430" w:type="dxa"/>
            <w:vAlign w:val="center"/>
          </w:tcPr>
          <w:p>
            <w:pPr>
              <w:pStyle w:val="14"/>
            </w:pPr>
            <w:r>
              <w:t>2026年新北街退役军人公益岗体检人数</w:t>
            </w:r>
          </w:p>
        </w:tc>
        <w:tc>
          <w:tcPr>
            <w:tcW w:w="2551" w:type="dxa"/>
            <w:vAlign w:val="center"/>
          </w:tcPr>
          <w:p>
            <w:pPr>
              <w:pStyle w:val="14"/>
            </w:pPr>
            <w:r>
              <w:t>18人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各项活动覆盖率</w:t>
            </w:r>
          </w:p>
        </w:tc>
        <w:tc>
          <w:tcPr>
            <w:tcW w:w="3430" w:type="dxa"/>
            <w:vAlign w:val="center"/>
          </w:tcPr>
          <w:p>
            <w:pPr>
              <w:pStyle w:val="14"/>
            </w:pPr>
            <w:r>
              <w:t>各项活动覆盖率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各项工作完成时间</w:t>
            </w:r>
          </w:p>
        </w:tc>
        <w:tc>
          <w:tcPr>
            <w:tcW w:w="3430" w:type="dxa"/>
            <w:vAlign w:val="center"/>
          </w:tcPr>
          <w:p>
            <w:pPr>
              <w:pStyle w:val="14"/>
            </w:pPr>
            <w:r>
              <w:t>各项工作完成时间</w:t>
            </w:r>
          </w:p>
        </w:tc>
        <w:tc>
          <w:tcPr>
            <w:tcW w:w="2551" w:type="dxa"/>
            <w:vAlign w:val="center"/>
          </w:tcPr>
          <w:p>
            <w:pPr>
              <w:pStyle w:val="14"/>
            </w:pPr>
            <w:r>
              <w:t>2026年底前完成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购买慰问品金额</w:t>
            </w:r>
          </w:p>
        </w:tc>
        <w:tc>
          <w:tcPr>
            <w:tcW w:w="3430" w:type="dxa"/>
            <w:vAlign w:val="center"/>
          </w:tcPr>
          <w:p>
            <w:pPr>
              <w:pStyle w:val="14"/>
            </w:pPr>
            <w:r>
              <w:t>购买慰问品金额</w:t>
            </w:r>
          </w:p>
        </w:tc>
        <w:tc>
          <w:tcPr>
            <w:tcW w:w="2551" w:type="dxa"/>
            <w:vAlign w:val="center"/>
          </w:tcPr>
          <w:p>
            <w:pPr>
              <w:pStyle w:val="14"/>
            </w:pPr>
            <w:r>
              <w:t>≤56000元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双拥活动费用</w:t>
            </w:r>
          </w:p>
        </w:tc>
        <w:tc>
          <w:tcPr>
            <w:tcW w:w="3430" w:type="dxa"/>
            <w:vAlign w:val="center"/>
          </w:tcPr>
          <w:p>
            <w:pPr>
              <w:pStyle w:val="14"/>
            </w:pPr>
            <w:r>
              <w:t>双拥活动费用</w:t>
            </w:r>
          </w:p>
        </w:tc>
        <w:tc>
          <w:tcPr>
            <w:tcW w:w="2551" w:type="dxa"/>
            <w:vAlign w:val="center"/>
          </w:tcPr>
          <w:p>
            <w:pPr>
              <w:pStyle w:val="14"/>
            </w:pPr>
            <w:r>
              <w:t>≤12800元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订阅杂志费用</w:t>
            </w:r>
          </w:p>
        </w:tc>
        <w:tc>
          <w:tcPr>
            <w:tcW w:w="3430" w:type="dxa"/>
            <w:vAlign w:val="center"/>
          </w:tcPr>
          <w:p>
            <w:pPr>
              <w:pStyle w:val="14"/>
            </w:pPr>
            <w:r>
              <w:t>订阅杂志费用</w:t>
            </w:r>
          </w:p>
        </w:tc>
        <w:tc>
          <w:tcPr>
            <w:tcW w:w="2551" w:type="dxa"/>
            <w:vAlign w:val="center"/>
          </w:tcPr>
          <w:p>
            <w:pPr>
              <w:pStyle w:val="14"/>
            </w:pPr>
            <w:r>
              <w:t>≤8000元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体检费用</w:t>
            </w:r>
          </w:p>
        </w:tc>
        <w:tc>
          <w:tcPr>
            <w:tcW w:w="3430" w:type="dxa"/>
            <w:vAlign w:val="center"/>
          </w:tcPr>
          <w:p>
            <w:pPr>
              <w:pStyle w:val="14"/>
            </w:pPr>
            <w:r>
              <w:t>体检费用</w:t>
            </w:r>
          </w:p>
        </w:tc>
        <w:tc>
          <w:tcPr>
            <w:tcW w:w="2551" w:type="dxa"/>
            <w:vAlign w:val="center"/>
          </w:tcPr>
          <w:p>
            <w:pPr>
              <w:pStyle w:val="14"/>
            </w:pPr>
            <w:r>
              <w:t>≤14000元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提升双拥工作水平</w:t>
            </w:r>
          </w:p>
        </w:tc>
        <w:tc>
          <w:tcPr>
            <w:tcW w:w="3430" w:type="dxa"/>
            <w:vAlign w:val="center"/>
          </w:tcPr>
          <w:p>
            <w:pPr>
              <w:pStyle w:val="14"/>
            </w:pPr>
            <w:r>
              <w:t>提升双拥工作水平</w:t>
            </w:r>
          </w:p>
        </w:tc>
        <w:tc>
          <w:tcPr>
            <w:tcW w:w="2551" w:type="dxa"/>
            <w:vAlign w:val="center"/>
          </w:tcPr>
          <w:p>
            <w:pPr>
              <w:pStyle w:val="14"/>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辖区部队和退役军人满意度</w:t>
            </w:r>
          </w:p>
        </w:tc>
        <w:tc>
          <w:tcPr>
            <w:tcW w:w="3430" w:type="dxa"/>
            <w:vAlign w:val="center"/>
          </w:tcPr>
          <w:p>
            <w:pPr>
              <w:pStyle w:val="14"/>
            </w:pPr>
            <w:r>
              <w:t>辖区部队和退役军人满意度</w:t>
            </w:r>
          </w:p>
        </w:tc>
        <w:tc>
          <w:tcPr>
            <w:tcW w:w="2551" w:type="dxa"/>
            <w:vAlign w:val="center"/>
          </w:tcPr>
          <w:p>
            <w:pPr>
              <w:pStyle w:val="14"/>
            </w:pPr>
            <w:r>
              <w:t>100%</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7" w:name="_Toc_4_4_0000000031"/>
      <w:r>
        <w:rPr>
          <w:rFonts w:ascii="方正仿宋_GBK" w:hAnsi="方正仿宋_GBK" w:eastAsia="方正仿宋_GBK" w:cs="方正仿宋_GBK"/>
          <w:sz w:val="28"/>
        </w:rPr>
        <w:t>28.2026年网格中心办公、宣传工作绩效目标表</w:t>
      </w:r>
      <w:bookmarkEnd w:id="2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2026年网格中心办公、宣传工作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50000.00</w:t>
            </w:r>
          </w:p>
        </w:tc>
        <w:tc>
          <w:tcPr>
            <w:tcW w:w="1587" w:type="dxa"/>
            <w:vAlign w:val="center"/>
          </w:tcPr>
          <w:p>
            <w:pPr>
              <w:pStyle w:val="15"/>
            </w:pPr>
            <w:r>
              <w:t>其中：财政    资金</w:t>
            </w:r>
          </w:p>
        </w:tc>
        <w:tc>
          <w:tcPr>
            <w:tcW w:w="1843" w:type="dxa"/>
            <w:vAlign w:val="center"/>
          </w:tcPr>
          <w:p>
            <w:pPr>
              <w:pStyle w:val="14"/>
            </w:pPr>
            <w:r>
              <w:t>50000.00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为巡查员开展体检和手持终端设备续约更新工作，提高居民生活幸福感；通过建设雪亮工程及智慧平安社区系统、网络，保障设备正常使用，实现资源整合与共享，智能防范水平明显提升，社区群众安全感满意度明显增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1.为巡查员开展体检和手持终端设备续约更新工作，提高居民生活幸福感</w:t>
            </w:r>
          </w:p>
          <w:p>
            <w:pPr>
              <w:pStyle w:val="14"/>
            </w:pPr>
            <w:r>
              <w:t>2.通过建设雪亮工程及智慧平安社区系统、网络，保障设备正常使用，实现资源整合与共享，智能防范水平明显提升，社区群众安全感满意度明显增强。</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巡查员外网网卡数量</w:t>
            </w:r>
          </w:p>
        </w:tc>
        <w:tc>
          <w:tcPr>
            <w:tcW w:w="3430" w:type="dxa"/>
            <w:vAlign w:val="center"/>
          </w:tcPr>
          <w:p>
            <w:pPr>
              <w:pStyle w:val="14"/>
            </w:pPr>
            <w:r>
              <w:t>巡查员外网网卡数量</w:t>
            </w:r>
          </w:p>
        </w:tc>
        <w:tc>
          <w:tcPr>
            <w:tcW w:w="2551" w:type="dxa"/>
            <w:vAlign w:val="center"/>
          </w:tcPr>
          <w:p>
            <w:pPr>
              <w:pStyle w:val="14"/>
            </w:pPr>
            <w:r>
              <w:t>≥18个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参加体检人数</w:t>
            </w:r>
          </w:p>
        </w:tc>
        <w:tc>
          <w:tcPr>
            <w:tcW w:w="3430" w:type="dxa"/>
            <w:vAlign w:val="center"/>
          </w:tcPr>
          <w:p>
            <w:pPr>
              <w:pStyle w:val="14"/>
            </w:pPr>
            <w:r>
              <w:t>参加体检人数</w:t>
            </w:r>
          </w:p>
        </w:tc>
        <w:tc>
          <w:tcPr>
            <w:tcW w:w="2551" w:type="dxa"/>
            <w:vAlign w:val="center"/>
          </w:tcPr>
          <w:p>
            <w:pPr>
              <w:pStyle w:val="14"/>
            </w:pPr>
            <w:r>
              <w:t>≥20人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终端设备数</w:t>
            </w:r>
          </w:p>
        </w:tc>
        <w:tc>
          <w:tcPr>
            <w:tcW w:w="3430" w:type="dxa"/>
            <w:vAlign w:val="center"/>
          </w:tcPr>
          <w:p>
            <w:pPr>
              <w:pStyle w:val="14"/>
            </w:pPr>
            <w:r>
              <w:t>巡查员网格终端设备数</w:t>
            </w:r>
          </w:p>
        </w:tc>
        <w:tc>
          <w:tcPr>
            <w:tcW w:w="2551" w:type="dxa"/>
            <w:vAlign w:val="center"/>
          </w:tcPr>
          <w:p>
            <w:pPr>
              <w:pStyle w:val="14"/>
            </w:pPr>
            <w:r>
              <w:t>≥21个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设备正常使用率</w:t>
            </w:r>
          </w:p>
        </w:tc>
        <w:tc>
          <w:tcPr>
            <w:tcW w:w="3430" w:type="dxa"/>
            <w:vAlign w:val="center"/>
          </w:tcPr>
          <w:p>
            <w:pPr>
              <w:pStyle w:val="14"/>
            </w:pPr>
            <w:r>
              <w:t>设备正常使用率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体检覆盖范围</w:t>
            </w:r>
          </w:p>
        </w:tc>
        <w:tc>
          <w:tcPr>
            <w:tcW w:w="3430" w:type="dxa"/>
            <w:vAlign w:val="center"/>
          </w:tcPr>
          <w:p>
            <w:pPr>
              <w:pStyle w:val="14"/>
            </w:pPr>
            <w:r>
              <w:t>体检覆盖范围</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设备正常使用率</w:t>
            </w:r>
          </w:p>
        </w:tc>
        <w:tc>
          <w:tcPr>
            <w:tcW w:w="3430" w:type="dxa"/>
            <w:vAlign w:val="center"/>
          </w:tcPr>
          <w:p>
            <w:pPr>
              <w:pStyle w:val="14"/>
            </w:pPr>
            <w:r>
              <w:t>设备正常使用率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各项工作完成时间</w:t>
            </w:r>
          </w:p>
        </w:tc>
        <w:tc>
          <w:tcPr>
            <w:tcW w:w="3430" w:type="dxa"/>
            <w:vAlign w:val="center"/>
          </w:tcPr>
          <w:p>
            <w:pPr>
              <w:pStyle w:val="14"/>
            </w:pPr>
            <w:r>
              <w:t>各项工作完成时间</w:t>
            </w:r>
          </w:p>
        </w:tc>
        <w:tc>
          <w:tcPr>
            <w:tcW w:w="2551" w:type="dxa"/>
            <w:vAlign w:val="center"/>
          </w:tcPr>
          <w:p>
            <w:pPr>
              <w:pStyle w:val="14"/>
            </w:pPr>
            <w:r>
              <w:t>2026年12月底前</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巡查员外网网卡费用</w:t>
            </w:r>
          </w:p>
        </w:tc>
        <w:tc>
          <w:tcPr>
            <w:tcW w:w="3430" w:type="dxa"/>
            <w:vAlign w:val="center"/>
          </w:tcPr>
          <w:p>
            <w:pPr>
              <w:pStyle w:val="14"/>
            </w:pPr>
            <w:r>
              <w:t>巡查员外网网卡费用</w:t>
            </w:r>
          </w:p>
        </w:tc>
        <w:tc>
          <w:tcPr>
            <w:tcW w:w="2551" w:type="dxa"/>
            <w:vAlign w:val="center"/>
          </w:tcPr>
          <w:p>
            <w:pPr>
              <w:pStyle w:val="14"/>
            </w:pPr>
            <w:r>
              <w:t>≤2492元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体检费用</w:t>
            </w:r>
          </w:p>
        </w:tc>
        <w:tc>
          <w:tcPr>
            <w:tcW w:w="3430" w:type="dxa"/>
            <w:vAlign w:val="center"/>
          </w:tcPr>
          <w:p>
            <w:pPr>
              <w:pStyle w:val="14"/>
            </w:pPr>
            <w:r>
              <w:t>体检费用</w:t>
            </w:r>
          </w:p>
        </w:tc>
        <w:tc>
          <w:tcPr>
            <w:tcW w:w="2551" w:type="dxa"/>
            <w:vAlign w:val="center"/>
          </w:tcPr>
          <w:p>
            <w:pPr>
              <w:pStyle w:val="14"/>
            </w:pPr>
            <w:r>
              <w:t>≤15000元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巡查员网格终端设备费用</w:t>
            </w:r>
          </w:p>
        </w:tc>
        <w:tc>
          <w:tcPr>
            <w:tcW w:w="3430" w:type="dxa"/>
            <w:vAlign w:val="center"/>
          </w:tcPr>
          <w:p>
            <w:pPr>
              <w:pStyle w:val="14"/>
            </w:pPr>
            <w:r>
              <w:t>巡查员网格终端设备费用</w:t>
            </w:r>
          </w:p>
        </w:tc>
        <w:tc>
          <w:tcPr>
            <w:tcW w:w="2551" w:type="dxa"/>
            <w:vAlign w:val="center"/>
          </w:tcPr>
          <w:p>
            <w:pPr>
              <w:pStyle w:val="14"/>
            </w:pPr>
            <w:r>
              <w:t>≤32508元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提高居民生活满意度</w:t>
            </w:r>
          </w:p>
        </w:tc>
        <w:tc>
          <w:tcPr>
            <w:tcW w:w="3430" w:type="dxa"/>
            <w:vAlign w:val="center"/>
          </w:tcPr>
          <w:p>
            <w:pPr>
              <w:pStyle w:val="14"/>
            </w:pPr>
            <w:r>
              <w:t>反映项目对于改善辖区内社会治安与社会综合治理环境，形成社会治安长效机制方面的成效</w:t>
            </w:r>
          </w:p>
        </w:tc>
        <w:tc>
          <w:tcPr>
            <w:tcW w:w="2551" w:type="dxa"/>
            <w:vAlign w:val="center"/>
          </w:tcPr>
          <w:p>
            <w:pPr>
              <w:pStyle w:val="14"/>
            </w:pPr>
            <w:r>
              <w:t>有效提高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辖区居民安全感满意度</w:t>
            </w:r>
          </w:p>
        </w:tc>
        <w:tc>
          <w:tcPr>
            <w:tcW w:w="3430" w:type="dxa"/>
            <w:vAlign w:val="center"/>
          </w:tcPr>
          <w:p>
            <w:pPr>
              <w:pStyle w:val="14"/>
            </w:pPr>
            <w:r>
              <w:t>反映辖区居民对工作的满意度评价</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8" w:name="_Toc_4_4_0000000032"/>
      <w:r>
        <w:rPr>
          <w:rFonts w:ascii="方正仿宋_GBK" w:hAnsi="方正仿宋_GBK" w:eastAsia="方正仿宋_GBK" w:cs="方正仿宋_GBK"/>
          <w:sz w:val="28"/>
        </w:rPr>
        <w:t>29.2026年武装经费绩效目标表</w:t>
      </w:r>
      <w:bookmarkEnd w:id="2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40000.00</w:t>
            </w:r>
          </w:p>
        </w:tc>
        <w:tc>
          <w:tcPr>
            <w:tcW w:w="1587" w:type="dxa"/>
            <w:vAlign w:val="center"/>
          </w:tcPr>
          <w:p>
            <w:pPr>
              <w:pStyle w:val="15"/>
            </w:pPr>
            <w:r>
              <w:t>其中：财政    资金</w:t>
            </w:r>
          </w:p>
        </w:tc>
        <w:tc>
          <w:tcPr>
            <w:tcW w:w="1843" w:type="dxa"/>
            <w:vAlign w:val="center"/>
          </w:tcPr>
          <w:p>
            <w:pPr>
              <w:pStyle w:val="14"/>
            </w:pPr>
            <w:r>
              <w:t>40000.00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通过征兵国防宣传、完善库室、提高党管武装工作水平、保障征兵工作、民兵训练顺利开展。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1.1.目标内容1通过征兵国防宣传、完善库室、提高党管武装工作水平、保障征兵工作、民兵训练顺利开展。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武装库室整改次数</w:t>
            </w:r>
          </w:p>
        </w:tc>
        <w:tc>
          <w:tcPr>
            <w:tcW w:w="3430" w:type="dxa"/>
            <w:vAlign w:val="center"/>
          </w:tcPr>
          <w:p>
            <w:pPr>
              <w:pStyle w:val="14"/>
            </w:pPr>
            <w:r>
              <w:t>武装库室整改完善次数</w:t>
            </w:r>
          </w:p>
        </w:tc>
        <w:tc>
          <w:tcPr>
            <w:tcW w:w="2551" w:type="dxa"/>
            <w:vAlign w:val="center"/>
          </w:tcPr>
          <w:p>
            <w:pPr>
              <w:pStyle w:val="14"/>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征兵、国防宣传</w:t>
            </w:r>
          </w:p>
        </w:tc>
        <w:tc>
          <w:tcPr>
            <w:tcW w:w="3430" w:type="dxa"/>
            <w:vAlign w:val="center"/>
          </w:tcPr>
          <w:p>
            <w:pPr>
              <w:pStyle w:val="14"/>
            </w:pPr>
            <w:r>
              <w:t>宣传种类</w:t>
            </w:r>
          </w:p>
        </w:tc>
        <w:tc>
          <w:tcPr>
            <w:tcW w:w="2551" w:type="dxa"/>
            <w:vAlign w:val="center"/>
          </w:tcPr>
          <w:p>
            <w:pPr>
              <w:pStyle w:val="14"/>
            </w:pPr>
            <w:r>
              <w:t>≥2种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民兵训练、军训用品</w:t>
            </w:r>
          </w:p>
        </w:tc>
        <w:tc>
          <w:tcPr>
            <w:tcW w:w="3430" w:type="dxa"/>
            <w:vAlign w:val="center"/>
          </w:tcPr>
          <w:p>
            <w:pPr>
              <w:pStyle w:val="14"/>
            </w:pPr>
            <w:r>
              <w:t>购买民兵训练用品次数</w:t>
            </w:r>
          </w:p>
        </w:tc>
        <w:tc>
          <w:tcPr>
            <w:tcW w:w="2551" w:type="dxa"/>
            <w:vAlign w:val="center"/>
          </w:tcPr>
          <w:p>
            <w:pPr>
              <w:pStyle w:val="14"/>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国防教育覆盖率</w:t>
            </w:r>
          </w:p>
        </w:tc>
        <w:tc>
          <w:tcPr>
            <w:tcW w:w="3430" w:type="dxa"/>
            <w:vAlign w:val="center"/>
          </w:tcPr>
          <w:p>
            <w:pPr>
              <w:pStyle w:val="14"/>
            </w:pPr>
            <w:r>
              <w:t>整改完善及时性</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各项工作完成时间</w:t>
            </w:r>
          </w:p>
        </w:tc>
        <w:tc>
          <w:tcPr>
            <w:tcW w:w="3430" w:type="dxa"/>
            <w:vAlign w:val="center"/>
          </w:tcPr>
          <w:p>
            <w:pPr>
              <w:pStyle w:val="14"/>
            </w:pPr>
            <w:r>
              <w:t>各项工作完成时间</w:t>
            </w:r>
          </w:p>
        </w:tc>
        <w:tc>
          <w:tcPr>
            <w:tcW w:w="2551" w:type="dxa"/>
            <w:vAlign w:val="center"/>
          </w:tcPr>
          <w:p>
            <w:pPr>
              <w:pStyle w:val="14"/>
            </w:pPr>
            <w:r>
              <w:t>2026年底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完善整改成本控制</w:t>
            </w:r>
          </w:p>
        </w:tc>
        <w:tc>
          <w:tcPr>
            <w:tcW w:w="3430" w:type="dxa"/>
            <w:vAlign w:val="center"/>
          </w:tcPr>
          <w:p>
            <w:pPr>
              <w:pStyle w:val="14"/>
            </w:pPr>
            <w:r>
              <w:t>完善整改成本控制</w:t>
            </w:r>
          </w:p>
        </w:tc>
        <w:tc>
          <w:tcPr>
            <w:tcW w:w="2551" w:type="dxa"/>
            <w:vAlign w:val="center"/>
          </w:tcPr>
          <w:p>
            <w:pPr>
              <w:pStyle w:val="14"/>
            </w:pPr>
            <w:r>
              <w:t>≤12000元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征兵、国防宣传成本</w:t>
            </w:r>
          </w:p>
        </w:tc>
        <w:tc>
          <w:tcPr>
            <w:tcW w:w="3430" w:type="dxa"/>
            <w:vAlign w:val="center"/>
          </w:tcPr>
          <w:p>
            <w:pPr>
              <w:pStyle w:val="14"/>
            </w:pPr>
            <w:r>
              <w:t>征兵、国防宣传成本</w:t>
            </w:r>
          </w:p>
        </w:tc>
        <w:tc>
          <w:tcPr>
            <w:tcW w:w="2551" w:type="dxa"/>
            <w:vAlign w:val="center"/>
          </w:tcPr>
          <w:p>
            <w:pPr>
              <w:pStyle w:val="14"/>
            </w:pPr>
            <w:r>
              <w:t>≤20000元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购买民兵训练用品费用</w:t>
            </w:r>
          </w:p>
        </w:tc>
        <w:tc>
          <w:tcPr>
            <w:tcW w:w="3430" w:type="dxa"/>
            <w:vAlign w:val="center"/>
          </w:tcPr>
          <w:p>
            <w:pPr>
              <w:pStyle w:val="14"/>
            </w:pPr>
            <w:r>
              <w:t>购买民兵训练用品费用</w:t>
            </w:r>
          </w:p>
        </w:tc>
        <w:tc>
          <w:tcPr>
            <w:tcW w:w="2551" w:type="dxa"/>
            <w:vAlign w:val="center"/>
          </w:tcPr>
          <w:p>
            <w:pPr>
              <w:pStyle w:val="14"/>
            </w:pPr>
            <w:r>
              <w:t>≤8000元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居民国防安全意识</w:t>
            </w:r>
          </w:p>
        </w:tc>
        <w:tc>
          <w:tcPr>
            <w:tcW w:w="3430" w:type="dxa"/>
            <w:vAlign w:val="center"/>
          </w:tcPr>
          <w:p>
            <w:pPr>
              <w:pStyle w:val="14"/>
            </w:pPr>
            <w:r>
              <w:t>反映国防教育和宣传工作是否有效提升居民国防安全意识</w:t>
            </w:r>
          </w:p>
        </w:tc>
        <w:tc>
          <w:tcPr>
            <w:tcW w:w="2551" w:type="dxa"/>
            <w:vAlign w:val="center"/>
          </w:tcPr>
          <w:p>
            <w:pPr>
              <w:pStyle w:val="14"/>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民兵满意度</w:t>
            </w:r>
          </w:p>
        </w:tc>
        <w:tc>
          <w:tcPr>
            <w:tcW w:w="3430" w:type="dxa"/>
            <w:vAlign w:val="center"/>
          </w:tcPr>
          <w:p>
            <w:pPr>
              <w:pStyle w:val="14"/>
            </w:pPr>
            <w:r>
              <w:t>反映民兵对街道武装工作的满意程度</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9" w:name="_Toc_4_4_0000000033"/>
      <w:r>
        <w:rPr>
          <w:rFonts w:ascii="方正仿宋_GBK" w:hAnsi="方正仿宋_GBK" w:eastAsia="方正仿宋_GBK" w:cs="方正仿宋_GBK"/>
          <w:sz w:val="28"/>
        </w:rPr>
        <w:t>30.2026年新北街提前下达中央公共文化服务及免费开放补助资金（津财教指[2025]95号）绩效目标表</w:t>
      </w:r>
      <w:bookmarkEnd w:id="2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2026年新北街提前下达中央公共文化服务及免费开放补助资金（津财教指[2025]95号）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53340.00</w:t>
            </w:r>
          </w:p>
        </w:tc>
        <w:tc>
          <w:tcPr>
            <w:tcW w:w="1587" w:type="dxa"/>
            <w:vAlign w:val="center"/>
          </w:tcPr>
          <w:p>
            <w:pPr>
              <w:pStyle w:val="15"/>
            </w:pPr>
            <w:r>
              <w:t>其中：财政    资金</w:t>
            </w:r>
          </w:p>
        </w:tc>
        <w:tc>
          <w:tcPr>
            <w:tcW w:w="1843" w:type="dxa"/>
            <w:vAlign w:val="center"/>
          </w:tcPr>
          <w:p>
            <w:pPr>
              <w:pStyle w:val="14"/>
            </w:pPr>
            <w:r>
              <w:t>53340.00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通过组织公益性群众文化活动、举办公益性讲座和展览宣传等，引导和支持基本公共文化服务项目，改善基层公共文化设施条件，加强基层公共文化服务人才队伍建设，支持加快构建现代公共文化服务体系，促进基本公共文化服务标准化、均等化，保障广大群众读书看报、进行文化鉴赏、开展文化活动等基本文化权益，提升基层公共文化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通过组织公益性群众文化活动、举办公益性讲座和展览宣传等，引导和支持基本公共文化服务项目，改善基层公共文化设施条件，加强基层公共文化服务人才队伍建设，支持加快构建现代公共文化服务体系，促进基本公共文化服务标准化、均等化，保障广大群众读书看报、进行文化鉴赏、开展文化活动等基本文化权益，提升基层公共文化服务水平。</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补贴街镇个数</w:t>
            </w:r>
          </w:p>
        </w:tc>
        <w:tc>
          <w:tcPr>
            <w:tcW w:w="3430" w:type="dxa"/>
            <w:vAlign w:val="center"/>
          </w:tcPr>
          <w:p>
            <w:pPr>
              <w:pStyle w:val="14"/>
            </w:pPr>
            <w:r>
              <w:t>补贴街镇个数</w:t>
            </w:r>
          </w:p>
        </w:tc>
        <w:tc>
          <w:tcPr>
            <w:tcW w:w="2551" w:type="dxa"/>
            <w:vAlign w:val="center"/>
          </w:tcPr>
          <w:p>
            <w:pPr>
              <w:pStyle w:val="14"/>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补贴社区个数</w:t>
            </w:r>
          </w:p>
        </w:tc>
        <w:tc>
          <w:tcPr>
            <w:tcW w:w="3430" w:type="dxa"/>
            <w:vAlign w:val="center"/>
          </w:tcPr>
          <w:p>
            <w:pPr>
              <w:pStyle w:val="14"/>
            </w:pPr>
            <w:r>
              <w:t>补贴社区个数</w:t>
            </w:r>
          </w:p>
        </w:tc>
        <w:tc>
          <w:tcPr>
            <w:tcW w:w="2551" w:type="dxa"/>
            <w:vAlign w:val="center"/>
          </w:tcPr>
          <w:p>
            <w:pPr>
              <w:pStyle w:val="14"/>
            </w:pPr>
            <w:r>
              <w:t>≥17个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街镇每年举办活动数量</w:t>
            </w:r>
          </w:p>
        </w:tc>
        <w:tc>
          <w:tcPr>
            <w:tcW w:w="3430" w:type="dxa"/>
            <w:vAlign w:val="center"/>
          </w:tcPr>
          <w:p>
            <w:pPr>
              <w:pStyle w:val="14"/>
            </w:pPr>
            <w:r>
              <w:t>街镇每年举办活动数量</w:t>
            </w:r>
          </w:p>
        </w:tc>
        <w:tc>
          <w:tcPr>
            <w:tcW w:w="2551" w:type="dxa"/>
            <w:vAlign w:val="center"/>
          </w:tcPr>
          <w:p>
            <w:pPr>
              <w:pStyle w:val="14"/>
            </w:pPr>
            <w:r>
              <w:t>≥52场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每村居每年举办活动数量</w:t>
            </w:r>
          </w:p>
        </w:tc>
        <w:tc>
          <w:tcPr>
            <w:tcW w:w="3430" w:type="dxa"/>
            <w:vAlign w:val="center"/>
          </w:tcPr>
          <w:p>
            <w:pPr>
              <w:pStyle w:val="14"/>
            </w:pPr>
            <w:r>
              <w:t>每村居每年举办活动数量</w:t>
            </w:r>
          </w:p>
        </w:tc>
        <w:tc>
          <w:tcPr>
            <w:tcW w:w="2551" w:type="dxa"/>
            <w:vAlign w:val="center"/>
          </w:tcPr>
          <w:p>
            <w:pPr>
              <w:pStyle w:val="14"/>
            </w:pPr>
            <w:r>
              <w:t>≥12场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补助资金使用合规率</w:t>
            </w:r>
          </w:p>
        </w:tc>
        <w:tc>
          <w:tcPr>
            <w:tcW w:w="3430" w:type="dxa"/>
            <w:vAlign w:val="center"/>
          </w:tcPr>
          <w:p>
            <w:pPr>
              <w:pStyle w:val="14"/>
            </w:pPr>
            <w:r>
              <w:t>补助资金使用合规率</w:t>
            </w:r>
          </w:p>
        </w:tc>
        <w:tc>
          <w:tcPr>
            <w:tcW w:w="2551" w:type="dxa"/>
            <w:vAlign w:val="center"/>
          </w:tcPr>
          <w:p>
            <w:pPr>
              <w:pStyle w:val="14"/>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补贴使用完成时间</w:t>
            </w:r>
          </w:p>
        </w:tc>
        <w:tc>
          <w:tcPr>
            <w:tcW w:w="3430" w:type="dxa"/>
            <w:vAlign w:val="center"/>
          </w:tcPr>
          <w:p>
            <w:pPr>
              <w:pStyle w:val="14"/>
            </w:pPr>
            <w:r>
              <w:t>补贴使用完成时间</w:t>
            </w:r>
          </w:p>
        </w:tc>
        <w:tc>
          <w:tcPr>
            <w:tcW w:w="2551" w:type="dxa"/>
            <w:vAlign w:val="center"/>
          </w:tcPr>
          <w:p>
            <w:pPr>
              <w:pStyle w:val="14"/>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街镇文化站周开放时间</w:t>
            </w:r>
          </w:p>
        </w:tc>
        <w:tc>
          <w:tcPr>
            <w:tcW w:w="3430" w:type="dxa"/>
            <w:vAlign w:val="center"/>
          </w:tcPr>
          <w:p>
            <w:pPr>
              <w:pStyle w:val="14"/>
            </w:pPr>
            <w:r>
              <w:t>街镇文化站周开放时间</w:t>
            </w:r>
          </w:p>
        </w:tc>
        <w:tc>
          <w:tcPr>
            <w:tcW w:w="2551" w:type="dxa"/>
            <w:vAlign w:val="center"/>
          </w:tcPr>
          <w:p>
            <w:pPr>
              <w:pStyle w:val="14"/>
            </w:pPr>
            <w:r>
              <w:t>≥42小时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街镇补贴标准（按照每街镇补贴6万*20%*90%）</w:t>
            </w:r>
          </w:p>
        </w:tc>
        <w:tc>
          <w:tcPr>
            <w:tcW w:w="3430" w:type="dxa"/>
            <w:vAlign w:val="center"/>
          </w:tcPr>
          <w:p>
            <w:pPr>
              <w:pStyle w:val="14"/>
            </w:pPr>
            <w:r>
              <w:t>街镇补贴标准（按照每街镇补贴6万*20%*90%）</w:t>
            </w:r>
          </w:p>
        </w:tc>
        <w:tc>
          <w:tcPr>
            <w:tcW w:w="2551" w:type="dxa"/>
            <w:vAlign w:val="center"/>
          </w:tcPr>
          <w:p>
            <w:pPr>
              <w:pStyle w:val="14"/>
            </w:pPr>
            <w:r>
              <w:t>10800元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居补贴标准（按照每个居补贴0.9万*20%*90%）</w:t>
            </w:r>
          </w:p>
        </w:tc>
        <w:tc>
          <w:tcPr>
            <w:tcW w:w="3430" w:type="dxa"/>
            <w:vAlign w:val="center"/>
          </w:tcPr>
          <w:p>
            <w:pPr>
              <w:pStyle w:val="14"/>
            </w:pPr>
            <w:r>
              <w:t>居补贴标准（按照每个居补贴0.9万*20%*90%）</w:t>
            </w:r>
          </w:p>
        </w:tc>
        <w:tc>
          <w:tcPr>
            <w:tcW w:w="2551" w:type="dxa"/>
            <w:vAlign w:val="center"/>
          </w:tcPr>
          <w:p>
            <w:pPr>
              <w:pStyle w:val="14"/>
            </w:pPr>
            <w:r>
              <w:t>1620元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免费开放资金补贴标准</w:t>
            </w:r>
          </w:p>
        </w:tc>
        <w:tc>
          <w:tcPr>
            <w:tcW w:w="3430" w:type="dxa"/>
            <w:vAlign w:val="center"/>
          </w:tcPr>
          <w:p>
            <w:pPr>
              <w:pStyle w:val="14"/>
            </w:pPr>
            <w:r>
              <w:t>免费开放资金补贴标准</w:t>
            </w:r>
          </w:p>
        </w:tc>
        <w:tc>
          <w:tcPr>
            <w:tcW w:w="2551" w:type="dxa"/>
            <w:vAlign w:val="center"/>
          </w:tcPr>
          <w:p>
            <w:pPr>
              <w:pStyle w:val="14"/>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提升基层公共文化服务水平</w:t>
            </w:r>
          </w:p>
        </w:tc>
        <w:tc>
          <w:tcPr>
            <w:tcW w:w="3430" w:type="dxa"/>
            <w:vAlign w:val="center"/>
          </w:tcPr>
          <w:p>
            <w:pPr>
              <w:pStyle w:val="14"/>
            </w:pPr>
            <w:r>
              <w:t>提升基层公共文化服务水平</w:t>
            </w:r>
          </w:p>
        </w:tc>
        <w:tc>
          <w:tcPr>
            <w:tcW w:w="2551" w:type="dxa"/>
            <w:vAlign w:val="center"/>
          </w:tcPr>
          <w:p>
            <w:pPr>
              <w:pStyle w:val="14"/>
            </w:pPr>
            <w:r>
              <w:t>逐年提升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3430" w:type="dxa"/>
            <w:vAlign w:val="center"/>
          </w:tcPr>
          <w:p>
            <w:pPr>
              <w:pStyle w:val="14"/>
            </w:pPr>
            <w:r>
              <w:t>群众满意度</w:t>
            </w:r>
          </w:p>
        </w:tc>
        <w:tc>
          <w:tcPr>
            <w:tcW w:w="2551" w:type="dxa"/>
            <w:vAlign w:val="center"/>
          </w:tcPr>
          <w:p>
            <w:pPr>
              <w:pStyle w:val="14"/>
            </w:pPr>
            <w:r>
              <w:t>≥90%</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0" w:name="_Toc_4_4_0000000034"/>
      <w:r>
        <w:rPr>
          <w:rFonts w:ascii="方正仿宋_GBK" w:hAnsi="方正仿宋_GBK" w:eastAsia="方正仿宋_GBK" w:cs="方正仿宋_GBK"/>
          <w:sz w:val="28"/>
        </w:rPr>
        <w:t>31.2026年新北街文化站区级免费开放补助资金绩效目标表</w:t>
      </w:r>
      <w:bookmarkEnd w:id="3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2026年新北街文化站区级免费开放补助资金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35000.00</w:t>
            </w:r>
          </w:p>
        </w:tc>
        <w:tc>
          <w:tcPr>
            <w:tcW w:w="1587" w:type="dxa"/>
            <w:vAlign w:val="center"/>
          </w:tcPr>
          <w:p>
            <w:pPr>
              <w:pStyle w:val="15"/>
            </w:pPr>
            <w:r>
              <w:t>其中：财政    资金</w:t>
            </w:r>
          </w:p>
        </w:tc>
        <w:tc>
          <w:tcPr>
            <w:tcW w:w="1843" w:type="dxa"/>
            <w:vAlign w:val="center"/>
          </w:tcPr>
          <w:p>
            <w:pPr>
              <w:pStyle w:val="14"/>
            </w:pPr>
            <w:r>
              <w:t>35000.00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用于各街镇组织公益性群众文化活动、举办公益性讲座和展览宣传，村、社区文化骨干辅导，业务活动用房小型修缮及零星业务设备，提升百姓文化幸福感、获得感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1.目标内容1用于各街镇组织公益性群众文化活动、举办公益性讲座和展览宣传，村、社区文化骨干辅导，业务活动用房小型修缮及零星业务设备，提升百姓文化幸福感、获得感</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每街镇每年举办活动数量</w:t>
            </w:r>
          </w:p>
        </w:tc>
        <w:tc>
          <w:tcPr>
            <w:tcW w:w="3430" w:type="dxa"/>
            <w:vAlign w:val="center"/>
          </w:tcPr>
          <w:p>
            <w:pPr>
              <w:pStyle w:val="14"/>
            </w:pPr>
            <w:r>
              <w:t>每街镇每年举办活动数量</w:t>
            </w:r>
          </w:p>
        </w:tc>
        <w:tc>
          <w:tcPr>
            <w:tcW w:w="2551" w:type="dxa"/>
            <w:vAlign w:val="center"/>
          </w:tcPr>
          <w:p>
            <w:pPr>
              <w:pStyle w:val="14"/>
            </w:pPr>
            <w:r>
              <w:t>≥52场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文化活动参与率</w:t>
            </w:r>
          </w:p>
        </w:tc>
        <w:tc>
          <w:tcPr>
            <w:tcW w:w="3430" w:type="dxa"/>
            <w:vAlign w:val="center"/>
          </w:tcPr>
          <w:p>
            <w:pPr>
              <w:pStyle w:val="14"/>
            </w:pPr>
            <w:r>
              <w:t>文化活动参与率</w:t>
            </w:r>
          </w:p>
        </w:tc>
        <w:tc>
          <w:tcPr>
            <w:tcW w:w="2551" w:type="dxa"/>
            <w:vAlign w:val="center"/>
          </w:tcPr>
          <w:p>
            <w:pPr>
              <w:pStyle w:val="14"/>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文化活动完成时间</w:t>
            </w:r>
          </w:p>
        </w:tc>
        <w:tc>
          <w:tcPr>
            <w:tcW w:w="3430" w:type="dxa"/>
            <w:vAlign w:val="center"/>
          </w:tcPr>
          <w:p>
            <w:pPr>
              <w:pStyle w:val="14"/>
            </w:pPr>
            <w:r>
              <w:t>文化活动完成时间</w:t>
            </w:r>
          </w:p>
        </w:tc>
        <w:tc>
          <w:tcPr>
            <w:tcW w:w="2551" w:type="dxa"/>
            <w:vAlign w:val="center"/>
          </w:tcPr>
          <w:p>
            <w:pPr>
              <w:pStyle w:val="14"/>
            </w:pPr>
            <w:r>
              <w:t>2026年12月底前完成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街镇文化站周开放时间</w:t>
            </w:r>
          </w:p>
        </w:tc>
        <w:tc>
          <w:tcPr>
            <w:tcW w:w="3430" w:type="dxa"/>
            <w:vAlign w:val="center"/>
          </w:tcPr>
          <w:p>
            <w:pPr>
              <w:pStyle w:val="14"/>
            </w:pPr>
            <w:r>
              <w:t>街镇文化站周开放时间</w:t>
            </w:r>
          </w:p>
        </w:tc>
        <w:tc>
          <w:tcPr>
            <w:tcW w:w="2551" w:type="dxa"/>
            <w:vAlign w:val="center"/>
          </w:tcPr>
          <w:p>
            <w:pPr>
              <w:pStyle w:val="14"/>
            </w:pPr>
            <w:r>
              <w:t>≥42小时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每个街镇补贴标准</w:t>
            </w:r>
          </w:p>
        </w:tc>
        <w:tc>
          <w:tcPr>
            <w:tcW w:w="3430" w:type="dxa"/>
            <w:vAlign w:val="center"/>
          </w:tcPr>
          <w:p>
            <w:pPr>
              <w:pStyle w:val="14"/>
            </w:pPr>
            <w:r>
              <w:t>街镇补贴标准</w:t>
            </w:r>
          </w:p>
        </w:tc>
        <w:tc>
          <w:tcPr>
            <w:tcW w:w="2551" w:type="dxa"/>
            <w:vAlign w:val="center"/>
          </w:tcPr>
          <w:p>
            <w:pPr>
              <w:pStyle w:val="14"/>
            </w:pPr>
            <w:r>
              <w:t>3.5万元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提升百姓文化幸福感、获得感</w:t>
            </w:r>
          </w:p>
        </w:tc>
        <w:tc>
          <w:tcPr>
            <w:tcW w:w="3430" w:type="dxa"/>
            <w:vAlign w:val="center"/>
          </w:tcPr>
          <w:p>
            <w:pPr>
              <w:pStyle w:val="14"/>
            </w:pPr>
            <w:r>
              <w:t>提升百姓文化幸福感、获得感</w:t>
            </w:r>
          </w:p>
        </w:tc>
        <w:tc>
          <w:tcPr>
            <w:tcW w:w="2551" w:type="dxa"/>
            <w:vAlign w:val="center"/>
          </w:tcPr>
          <w:p>
            <w:pPr>
              <w:pStyle w:val="14"/>
            </w:pPr>
            <w:r>
              <w:t>逐年提升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参与文化活动群众满意度</w:t>
            </w:r>
          </w:p>
        </w:tc>
        <w:tc>
          <w:tcPr>
            <w:tcW w:w="3430" w:type="dxa"/>
            <w:vAlign w:val="center"/>
          </w:tcPr>
          <w:p>
            <w:pPr>
              <w:pStyle w:val="14"/>
            </w:pPr>
            <w:r>
              <w:t>参与文化活动群众满意度</w:t>
            </w:r>
          </w:p>
        </w:tc>
        <w:tc>
          <w:tcPr>
            <w:tcW w:w="2551" w:type="dxa"/>
            <w:vAlign w:val="center"/>
          </w:tcPr>
          <w:p>
            <w:pPr>
              <w:pStyle w:val="14"/>
            </w:pPr>
            <w:r>
              <w:t>≥90%</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1" w:name="_Toc_4_4_0000000035"/>
      <w:r>
        <w:rPr>
          <w:rFonts w:ascii="方正仿宋_GBK" w:hAnsi="方正仿宋_GBK" w:eastAsia="方正仿宋_GBK" w:cs="方正仿宋_GBK"/>
          <w:sz w:val="28"/>
        </w:rPr>
        <w:t>32.2026年智慧平安社区项目经费绩效目标表</w:t>
      </w:r>
      <w:bookmarkEnd w:id="3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2026年智慧平安社区项目经费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500000.00</w:t>
            </w:r>
          </w:p>
        </w:tc>
        <w:tc>
          <w:tcPr>
            <w:tcW w:w="1587" w:type="dxa"/>
            <w:vAlign w:val="center"/>
          </w:tcPr>
          <w:p>
            <w:pPr>
              <w:pStyle w:val="15"/>
            </w:pPr>
            <w:r>
              <w:t>其中：财政    资金</w:t>
            </w:r>
          </w:p>
        </w:tc>
        <w:tc>
          <w:tcPr>
            <w:tcW w:w="1843" w:type="dxa"/>
            <w:vAlign w:val="center"/>
          </w:tcPr>
          <w:p>
            <w:pPr>
              <w:pStyle w:val="14"/>
            </w:pPr>
            <w:r>
              <w:t>500000.00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通过建设雪亮工程及智慧平安社区系统、网络，保障设备正常使用，实现资源整合与共享，智能防范水平明显提升，社区群众安全感满意度明显增强。</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1.目标内容1通过建设雪亮工程及智慧平安社区系统、网络，保障设备正常使用，实现资源整合与共享，智能防范水平明显提升，社区群众安全感满意度明显增强。</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雪亮工程与智慧平安社区覆盖社区数</w:t>
            </w:r>
          </w:p>
        </w:tc>
        <w:tc>
          <w:tcPr>
            <w:tcW w:w="3430" w:type="dxa"/>
            <w:vAlign w:val="center"/>
          </w:tcPr>
          <w:p>
            <w:pPr>
              <w:pStyle w:val="14"/>
            </w:pPr>
            <w:r>
              <w:t>雪亮工程与智慧平安社区覆盖社区数</w:t>
            </w:r>
          </w:p>
        </w:tc>
        <w:tc>
          <w:tcPr>
            <w:tcW w:w="2551" w:type="dxa"/>
            <w:vAlign w:val="center"/>
          </w:tcPr>
          <w:p>
            <w:pPr>
              <w:pStyle w:val="14"/>
            </w:pPr>
            <w:r>
              <w:t>≥17个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雪亮工程与智慧平安社区视频设备完好率</w:t>
            </w:r>
          </w:p>
        </w:tc>
        <w:tc>
          <w:tcPr>
            <w:tcW w:w="3430" w:type="dxa"/>
            <w:vAlign w:val="center"/>
          </w:tcPr>
          <w:p>
            <w:pPr>
              <w:pStyle w:val="14"/>
            </w:pPr>
            <w:r>
              <w:t>雪亮工程与智慧平安社区视频设备完好率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各项工作完成时间</w:t>
            </w:r>
          </w:p>
        </w:tc>
        <w:tc>
          <w:tcPr>
            <w:tcW w:w="3430" w:type="dxa"/>
            <w:vAlign w:val="center"/>
          </w:tcPr>
          <w:p>
            <w:pPr>
              <w:pStyle w:val="14"/>
            </w:pPr>
            <w:r>
              <w:t>各项工作完成时间</w:t>
            </w:r>
          </w:p>
        </w:tc>
        <w:tc>
          <w:tcPr>
            <w:tcW w:w="2551" w:type="dxa"/>
            <w:vAlign w:val="center"/>
          </w:tcPr>
          <w:p>
            <w:pPr>
              <w:pStyle w:val="14"/>
            </w:pPr>
            <w:r>
              <w:t>2026年12月底前</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雪亮工程与智慧平安社区成本</w:t>
            </w:r>
          </w:p>
        </w:tc>
        <w:tc>
          <w:tcPr>
            <w:tcW w:w="3430" w:type="dxa"/>
            <w:vAlign w:val="center"/>
          </w:tcPr>
          <w:p>
            <w:pPr>
              <w:pStyle w:val="14"/>
            </w:pPr>
            <w:r>
              <w:t>雪亮工程与智慧平安社区成本</w:t>
            </w:r>
          </w:p>
        </w:tc>
        <w:tc>
          <w:tcPr>
            <w:tcW w:w="2551" w:type="dxa"/>
            <w:vAlign w:val="center"/>
          </w:tcPr>
          <w:p>
            <w:pPr>
              <w:pStyle w:val="14"/>
            </w:pPr>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可持续影响指标</w:t>
            </w:r>
          </w:p>
        </w:tc>
        <w:tc>
          <w:tcPr>
            <w:tcW w:w="1332" w:type="dxa"/>
            <w:vAlign w:val="center"/>
          </w:tcPr>
          <w:p>
            <w:pPr>
              <w:pStyle w:val="14"/>
            </w:pPr>
            <w:r>
              <w:t>辖区社会治安综合治理环境</w:t>
            </w:r>
          </w:p>
        </w:tc>
        <w:tc>
          <w:tcPr>
            <w:tcW w:w="3430" w:type="dxa"/>
            <w:vAlign w:val="center"/>
          </w:tcPr>
          <w:p>
            <w:pPr>
              <w:pStyle w:val="14"/>
            </w:pPr>
            <w:r>
              <w:t>辖区社会治安综合治理环境</w:t>
            </w:r>
          </w:p>
        </w:tc>
        <w:tc>
          <w:tcPr>
            <w:tcW w:w="2551" w:type="dxa"/>
            <w:vAlign w:val="center"/>
          </w:tcPr>
          <w:p>
            <w:pPr>
              <w:pStyle w:val="14"/>
            </w:pPr>
            <w:r>
              <w:t>有效改善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辖区居民安全感满意度</w:t>
            </w:r>
          </w:p>
        </w:tc>
        <w:tc>
          <w:tcPr>
            <w:tcW w:w="3430" w:type="dxa"/>
            <w:vAlign w:val="center"/>
          </w:tcPr>
          <w:p>
            <w:pPr>
              <w:pStyle w:val="14"/>
            </w:pPr>
            <w:r>
              <w:t>反映辖区居民对工作的满意度评价</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2" w:name="_Toc_4_4_0000000036"/>
      <w:r>
        <w:rPr>
          <w:rFonts w:ascii="方正仿宋_GBK" w:hAnsi="方正仿宋_GBK" w:eastAsia="方正仿宋_GBK" w:cs="方正仿宋_GBK"/>
          <w:sz w:val="28"/>
        </w:rPr>
        <w:t>33.2026年综治维稳等工作经费绩效目标表</w:t>
      </w:r>
      <w:bookmarkEnd w:id="3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2026年综治维稳等工作经费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1000000.00</w:t>
            </w:r>
          </w:p>
        </w:tc>
        <w:tc>
          <w:tcPr>
            <w:tcW w:w="1587" w:type="dxa"/>
            <w:vAlign w:val="center"/>
          </w:tcPr>
          <w:p>
            <w:pPr>
              <w:pStyle w:val="15"/>
            </w:pPr>
            <w:r>
              <w:t>其中：财政    资金</w:t>
            </w:r>
          </w:p>
        </w:tc>
        <w:tc>
          <w:tcPr>
            <w:tcW w:w="1843" w:type="dxa"/>
            <w:vAlign w:val="center"/>
          </w:tcPr>
          <w:p>
            <w:pPr>
              <w:pStyle w:val="14"/>
            </w:pPr>
            <w:r>
              <w:t>1000000.00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通过建设雪亮工程及智慧平安社区系统、网络，保障设备正常使用，实现资源整合与共享，智能防范水平明显提升，社区群众安全感满意度明显增强；按照平安滨海工作要求，举办各种宣传活动；在重要时间节点对重点人员进行盯防，保障辖区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1.目标内容1通过建设雪亮工程及智慧平安社区系统、网络，保障设备正常使用，实现资源整合与共享，智能防范水平明显提升，社区群众安全感满意度明显增强。</w:t>
            </w:r>
          </w:p>
          <w:p>
            <w:pPr>
              <w:pStyle w:val="14"/>
            </w:pPr>
            <w:r>
              <w:t>2.目标内容2按照平安滨海工作要求，举办各种宣传活动；在重要时间节点对重点人员进行盯防，保障辖区稳定。</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雪亮工程与智慧平安社区覆盖社区数</w:t>
            </w:r>
          </w:p>
        </w:tc>
        <w:tc>
          <w:tcPr>
            <w:tcW w:w="3430" w:type="dxa"/>
            <w:vAlign w:val="center"/>
          </w:tcPr>
          <w:p>
            <w:pPr>
              <w:pStyle w:val="14"/>
            </w:pPr>
            <w:r>
              <w:t>雪亮工程与智慧平安社区覆盖社区数</w:t>
            </w:r>
          </w:p>
        </w:tc>
        <w:tc>
          <w:tcPr>
            <w:tcW w:w="2551" w:type="dxa"/>
            <w:vAlign w:val="center"/>
          </w:tcPr>
          <w:p>
            <w:pPr>
              <w:pStyle w:val="14"/>
            </w:pPr>
            <w:r>
              <w:t>≥17个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重要时间节点维稳安保次数</w:t>
            </w:r>
          </w:p>
        </w:tc>
        <w:tc>
          <w:tcPr>
            <w:tcW w:w="3430" w:type="dxa"/>
            <w:vAlign w:val="center"/>
          </w:tcPr>
          <w:p>
            <w:pPr>
              <w:pStyle w:val="14"/>
            </w:pPr>
            <w:r>
              <w:t>全年重要时间节点维稳次数</w:t>
            </w:r>
          </w:p>
        </w:tc>
        <w:tc>
          <w:tcPr>
            <w:tcW w:w="2551" w:type="dxa"/>
            <w:vAlign w:val="center"/>
          </w:tcPr>
          <w:p>
            <w:pPr>
              <w:pStyle w:val="14"/>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严重精神障碍患者以奖代补人数</w:t>
            </w:r>
          </w:p>
        </w:tc>
        <w:tc>
          <w:tcPr>
            <w:tcW w:w="3430" w:type="dxa"/>
            <w:vAlign w:val="center"/>
          </w:tcPr>
          <w:p>
            <w:pPr>
              <w:pStyle w:val="14"/>
            </w:pPr>
            <w:r>
              <w:t>严重精神障碍患者以奖代补人数</w:t>
            </w:r>
          </w:p>
        </w:tc>
        <w:tc>
          <w:tcPr>
            <w:tcW w:w="2551" w:type="dxa"/>
            <w:vAlign w:val="center"/>
          </w:tcPr>
          <w:p>
            <w:pPr>
              <w:pStyle w:val="14"/>
            </w:pPr>
            <w:r>
              <w:t>≥50人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平安滨海建设宣传次数</w:t>
            </w:r>
          </w:p>
        </w:tc>
        <w:tc>
          <w:tcPr>
            <w:tcW w:w="3430" w:type="dxa"/>
            <w:vAlign w:val="center"/>
          </w:tcPr>
          <w:p>
            <w:pPr>
              <w:pStyle w:val="14"/>
            </w:pPr>
            <w:r>
              <w:t>平安滨海建设宣传次数</w:t>
            </w:r>
          </w:p>
        </w:tc>
        <w:tc>
          <w:tcPr>
            <w:tcW w:w="2551" w:type="dxa"/>
            <w:vAlign w:val="center"/>
          </w:tcPr>
          <w:p>
            <w:pPr>
              <w:pStyle w:val="14"/>
            </w:pPr>
            <w:r>
              <w:t>≥15次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雪亮工程与智慧平安社区视频设备完好率</w:t>
            </w:r>
          </w:p>
        </w:tc>
        <w:tc>
          <w:tcPr>
            <w:tcW w:w="3430" w:type="dxa"/>
            <w:vAlign w:val="center"/>
          </w:tcPr>
          <w:p>
            <w:pPr>
              <w:pStyle w:val="14"/>
            </w:pPr>
            <w:r>
              <w:t>雪亮工程与智慧平安社区视频设备完好率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以奖代补覆盖率</w:t>
            </w:r>
          </w:p>
        </w:tc>
        <w:tc>
          <w:tcPr>
            <w:tcW w:w="3430" w:type="dxa"/>
            <w:vAlign w:val="center"/>
          </w:tcPr>
          <w:p>
            <w:pPr>
              <w:pStyle w:val="14"/>
            </w:pPr>
            <w:r>
              <w:t>以奖代补覆盖率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维稳安保工作处置率</w:t>
            </w:r>
          </w:p>
        </w:tc>
        <w:tc>
          <w:tcPr>
            <w:tcW w:w="3430" w:type="dxa"/>
            <w:vAlign w:val="center"/>
          </w:tcPr>
          <w:p>
            <w:pPr>
              <w:pStyle w:val="14"/>
            </w:pPr>
            <w:r>
              <w:t>维稳安保工作处置率</w:t>
            </w:r>
          </w:p>
        </w:tc>
        <w:tc>
          <w:tcPr>
            <w:tcW w:w="2551" w:type="dxa"/>
            <w:vAlign w:val="center"/>
          </w:tcPr>
          <w:p>
            <w:pPr>
              <w:pStyle w:val="14"/>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各项工作完成时间</w:t>
            </w:r>
          </w:p>
        </w:tc>
        <w:tc>
          <w:tcPr>
            <w:tcW w:w="3430" w:type="dxa"/>
            <w:vAlign w:val="center"/>
          </w:tcPr>
          <w:p>
            <w:pPr>
              <w:pStyle w:val="14"/>
            </w:pPr>
            <w:r>
              <w:t>雪亮工程与智慧平安社区、维稳、以奖代补、宣传等工作完成时间</w:t>
            </w:r>
          </w:p>
        </w:tc>
        <w:tc>
          <w:tcPr>
            <w:tcW w:w="2551" w:type="dxa"/>
            <w:vAlign w:val="center"/>
          </w:tcPr>
          <w:p>
            <w:pPr>
              <w:pStyle w:val="14"/>
            </w:pPr>
            <w:r>
              <w:t>2026年12月底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雪亮工程与智慧平安社区成本</w:t>
            </w:r>
          </w:p>
        </w:tc>
        <w:tc>
          <w:tcPr>
            <w:tcW w:w="3430" w:type="dxa"/>
            <w:vAlign w:val="center"/>
          </w:tcPr>
          <w:p>
            <w:pPr>
              <w:pStyle w:val="14"/>
            </w:pPr>
            <w:r>
              <w:t>雪亮工程与智慧平安社区成本</w:t>
            </w:r>
          </w:p>
        </w:tc>
        <w:tc>
          <w:tcPr>
            <w:tcW w:w="2551" w:type="dxa"/>
            <w:vAlign w:val="center"/>
          </w:tcPr>
          <w:p>
            <w:pPr>
              <w:pStyle w:val="14"/>
            </w:pPr>
            <w:r>
              <w:t>≤35万元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2026年综治维稳办公、宣传费用</w:t>
            </w:r>
          </w:p>
        </w:tc>
        <w:tc>
          <w:tcPr>
            <w:tcW w:w="3430" w:type="dxa"/>
            <w:vAlign w:val="center"/>
          </w:tcPr>
          <w:p>
            <w:pPr>
              <w:pStyle w:val="14"/>
            </w:pPr>
            <w:r>
              <w:t>2026年综治维稳办公、宣传费用</w:t>
            </w:r>
          </w:p>
        </w:tc>
        <w:tc>
          <w:tcPr>
            <w:tcW w:w="2551" w:type="dxa"/>
            <w:vAlign w:val="center"/>
          </w:tcPr>
          <w:p>
            <w:pPr>
              <w:pStyle w:val="14"/>
            </w:pPr>
            <w:r>
              <w:t>≤65万元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预防和治理违法犯罪，化解各类矛盾纠纷等方面的成效</w:t>
            </w:r>
          </w:p>
        </w:tc>
        <w:tc>
          <w:tcPr>
            <w:tcW w:w="3430" w:type="dxa"/>
            <w:vAlign w:val="center"/>
          </w:tcPr>
          <w:p>
            <w:pPr>
              <w:pStyle w:val="14"/>
            </w:pPr>
            <w:r>
              <w:t>反映项目的实施，预防和治理违法犯罪，化解各类矛盾纠纷等方面的成效</w:t>
            </w:r>
          </w:p>
        </w:tc>
        <w:tc>
          <w:tcPr>
            <w:tcW w:w="2551" w:type="dxa"/>
            <w:vAlign w:val="center"/>
          </w:tcPr>
          <w:p>
            <w:pPr>
              <w:pStyle w:val="14"/>
            </w:pPr>
            <w:r>
              <w:t>有效维护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改善辖区内社会治安与社会综合治理环境，形成社会治安长效机制方面的成效</w:t>
            </w:r>
          </w:p>
        </w:tc>
        <w:tc>
          <w:tcPr>
            <w:tcW w:w="3430" w:type="dxa"/>
            <w:vAlign w:val="center"/>
          </w:tcPr>
          <w:p>
            <w:pPr>
              <w:pStyle w:val="14"/>
            </w:pPr>
            <w:r>
              <w:t>反映项目对于改善辖区内社会治安与社会综合治理环境，形成社会治安长效机制方面的成效</w:t>
            </w:r>
          </w:p>
        </w:tc>
        <w:tc>
          <w:tcPr>
            <w:tcW w:w="2551" w:type="dxa"/>
            <w:vAlign w:val="center"/>
          </w:tcPr>
          <w:p>
            <w:pPr>
              <w:pStyle w:val="14"/>
            </w:pPr>
            <w:r>
              <w:t>有效改善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辖区居民安全感满意度</w:t>
            </w:r>
          </w:p>
        </w:tc>
        <w:tc>
          <w:tcPr>
            <w:tcW w:w="3430" w:type="dxa"/>
            <w:vAlign w:val="center"/>
          </w:tcPr>
          <w:p>
            <w:pPr>
              <w:pStyle w:val="14"/>
            </w:pPr>
            <w:r>
              <w:t>反映辖区居民对工作的满意度评价</w:t>
            </w:r>
          </w:p>
        </w:tc>
        <w:tc>
          <w:tcPr>
            <w:tcW w:w="2551" w:type="dxa"/>
            <w:vAlign w:val="center"/>
          </w:tcPr>
          <w:p>
            <w:pPr>
              <w:pStyle w:val="14"/>
            </w:pPr>
            <w:r>
              <w:t>≥95%</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3" w:name="_Toc_4_4_0000000037"/>
      <w:r>
        <w:rPr>
          <w:rFonts w:ascii="方正仿宋_GBK" w:hAnsi="方正仿宋_GBK" w:eastAsia="方正仿宋_GBK" w:cs="方正仿宋_GBK"/>
          <w:sz w:val="28"/>
        </w:rPr>
        <w:t>34.新北街-天津市财政局关于提前下达2025年中央支持地方公共文化服务体系建设补助资金预算的通知（津财教指[2024]125号）绩效目标表</w:t>
      </w:r>
      <w:bookmarkEnd w:id="3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新北街-天津市财政局关于提前下达2025年中央支持地方公共文化服务体系建设补助资金预算的通知（津财教指[2024]125号）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35316.00</w:t>
            </w:r>
          </w:p>
        </w:tc>
        <w:tc>
          <w:tcPr>
            <w:tcW w:w="1587" w:type="dxa"/>
            <w:vAlign w:val="center"/>
          </w:tcPr>
          <w:p>
            <w:pPr>
              <w:pStyle w:val="15"/>
            </w:pPr>
            <w:r>
              <w:t>其中：财政    资金</w:t>
            </w:r>
          </w:p>
        </w:tc>
        <w:tc>
          <w:tcPr>
            <w:tcW w:w="1843" w:type="dxa"/>
            <w:vAlign w:val="center"/>
          </w:tcPr>
          <w:p>
            <w:pPr>
              <w:pStyle w:val="14"/>
            </w:pPr>
            <w:r>
              <w:t>35316.00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引导和支持基本公共文化服务项目，改善基层公共文化设施条件，加强基层公共文化服务人才队伍建设等，支持加快构建现代公共文化服务体系，促进基本公共文化服务标准化、均等化，保障广大群众读书看报、进行文化鉴赏、开展文化活动等基本文化权益。本资金用于补助给各基层综合文化服务中心用于开展公共文化服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引导和支持基本公共文化服务项目，改善基层公共文化设施条件，加强基层公共文化服务人才队伍建设等，支持加快构建现代公共文化服务体系，促进基本公共文化服务标准化、均等化，保障广大群众读书看报、进行文化鉴赏、开展文化活动等基本文化权益。本资金用于补助给各基层综合文化服务中心用于开展公共文化服务工作。</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补贴街镇个数</w:t>
            </w:r>
          </w:p>
        </w:tc>
        <w:tc>
          <w:tcPr>
            <w:tcW w:w="3430" w:type="dxa"/>
            <w:vAlign w:val="center"/>
          </w:tcPr>
          <w:p>
            <w:pPr>
              <w:pStyle w:val="14"/>
            </w:pPr>
            <w:r>
              <w:t>补贴街镇个数</w:t>
            </w:r>
          </w:p>
        </w:tc>
        <w:tc>
          <w:tcPr>
            <w:tcW w:w="2551" w:type="dxa"/>
            <w:vAlign w:val="center"/>
          </w:tcPr>
          <w:p>
            <w:pPr>
              <w:pStyle w:val="14"/>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补贴社区个数</w:t>
            </w:r>
          </w:p>
        </w:tc>
        <w:tc>
          <w:tcPr>
            <w:tcW w:w="3430" w:type="dxa"/>
            <w:vAlign w:val="center"/>
          </w:tcPr>
          <w:p>
            <w:pPr>
              <w:pStyle w:val="14"/>
            </w:pPr>
            <w:r>
              <w:t>补贴社区个数</w:t>
            </w:r>
          </w:p>
        </w:tc>
        <w:tc>
          <w:tcPr>
            <w:tcW w:w="2551" w:type="dxa"/>
            <w:vAlign w:val="center"/>
          </w:tcPr>
          <w:p>
            <w:pPr>
              <w:pStyle w:val="14"/>
            </w:pPr>
            <w:r>
              <w:t>≥17个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每街镇每年活动</w:t>
            </w:r>
          </w:p>
        </w:tc>
        <w:tc>
          <w:tcPr>
            <w:tcW w:w="3430" w:type="dxa"/>
            <w:vAlign w:val="center"/>
          </w:tcPr>
          <w:p>
            <w:pPr>
              <w:pStyle w:val="14"/>
            </w:pPr>
            <w:r>
              <w:t>每街镇每年活动</w:t>
            </w:r>
          </w:p>
        </w:tc>
        <w:tc>
          <w:tcPr>
            <w:tcW w:w="2551" w:type="dxa"/>
            <w:vAlign w:val="center"/>
          </w:tcPr>
          <w:p>
            <w:pPr>
              <w:pStyle w:val="14"/>
            </w:pPr>
            <w:r>
              <w:t>≥52场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每村居每年活动</w:t>
            </w:r>
          </w:p>
        </w:tc>
        <w:tc>
          <w:tcPr>
            <w:tcW w:w="3430" w:type="dxa"/>
            <w:vAlign w:val="center"/>
          </w:tcPr>
          <w:p>
            <w:pPr>
              <w:pStyle w:val="14"/>
            </w:pPr>
            <w:r>
              <w:t>每村居每年活动</w:t>
            </w:r>
          </w:p>
        </w:tc>
        <w:tc>
          <w:tcPr>
            <w:tcW w:w="2551" w:type="dxa"/>
            <w:vAlign w:val="center"/>
          </w:tcPr>
          <w:p>
            <w:pPr>
              <w:pStyle w:val="14"/>
            </w:pPr>
            <w:r>
              <w:t>≥12场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补贴覆盖率</w:t>
            </w:r>
          </w:p>
        </w:tc>
        <w:tc>
          <w:tcPr>
            <w:tcW w:w="3430" w:type="dxa"/>
            <w:vAlign w:val="center"/>
          </w:tcPr>
          <w:p>
            <w:pPr>
              <w:pStyle w:val="14"/>
            </w:pPr>
            <w:r>
              <w:t>补贴覆盖率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补贴发放完成时间</w:t>
            </w:r>
          </w:p>
        </w:tc>
        <w:tc>
          <w:tcPr>
            <w:tcW w:w="3430" w:type="dxa"/>
            <w:vAlign w:val="center"/>
          </w:tcPr>
          <w:p>
            <w:pPr>
              <w:pStyle w:val="14"/>
            </w:pPr>
            <w:r>
              <w:t>补贴发放完成时间</w:t>
            </w:r>
          </w:p>
        </w:tc>
        <w:tc>
          <w:tcPr>
            <w:tcW w:w="2551" w:type="dxa"/>
            <w:vAlign w:val="center"/>
          </w:tcPr>
          <w:p>
            <w:pPr>
              <w:pStyle w:val="14"/>
            </w:pPr>
            <w:r>
              <w:t>2026年12月底前完成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补贴总额</w:t>
            </w:r>
          </w:p>
        </w:tc>
        <w:tc>
          <w:tcPr>
            <w:tcW w:w="3430" w:type="dxa"/>
            <w:vAlign w:val="center"/>
          </w:tcPr>
          <w:p>
            <w:pPr>
              <w:pStyle w:val="14"/>
            </w:pPr>
            <w:r>
              <w:t>补贴总额</w:t>
            </w:r>
          </w:p>
        </w:tc>
        <w:tc>
          <w:tcPr>
            <w:tcW w:w="2551" w:type="dxa"/>
            <w:vAlign w:val="center"/>
          </w:tcPr>
          <w:p>
            <w:pPr>
              <w:pStyle w:val="14"/>
            </w:pPr>
            <w:r>
              <w:t>≤35316元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提升百姓文化幸福感</w:t>
            </w:r>
          </w:p>
        </w:tc>
        <w:tc>
          <w:tcPr>
            <w:tcW w:w="3430" w:type="dxa"/>
            <w:vAlign w:val="center"/>
          </w:tcPr>
          <w:p>
            <w:pPr>
              <w:pStyle w:val="14"/>
            </w:pPr>
            <w:r>
              <w:t>提升百姓文化幸福感</w:t>
            </w:r>
          </w:p>
        </w:tc>
        <w:tc>
          <w:tcPr>
            <w:tcW w:w="2551" w:type="dxa"/>
            <w:vAlign w:val="center"/>
          </w:tcPr>
          <w:p>
            <w:pPr>
              <w:pStyle w:val="14"/>
            </w:pPr>
            <w:r>
              <w:t>逐年提升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提升基本公共文化服务水平</w:t>
            </w:r>
          </w:p>
        </w:tc>
        <w:tc>
          <w:tcPr>
            <w:tcW w:w="3430" w:type="dxa"/>
            <w:vAlign w:val="center"/>
          </w:tcPr>
          <w:p>
            <w:pPr>
              <w:pStyle w:val="14"/>
            </w:pPr>
            <w:r>
              <w:t>提升基本公共文化服务水平</w:t>
            </w:r>
          </w:p>
        </w:tc>
        <w:tc>
          <w:tcPr>
            <w:tcW w:w="2551" w:type="dxa"/>
            <w:vAlign w:val="center"/>
          </w:tcPr>
          <w:p>
            <w:pPr>
              <w:pStyle w:val="14"/>
            </w:pPr>
            <w:r>
              <w:t>稳步提升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补贴对象满意度</w:t>
            </w:r>
          </w:p>
        </w:tc>
        <w:tc>
          <w:tcPr>
            <w:tcW w:w="3430" w:type="dxa"/>
            <w:vAlign w:val="center"/>
          </w:tcPr>
          <w:p>
            <w:pPr>
              <w:pStyle w:val="14"/>
            </w:pPr>
            <w:r>
              <w:t>补贴对象满意度</w:t>
            </w:r>
          </w:p>
        </w:tc>
        <w:tc>
          <w:tcPr>
            <w:tcW w:w="2551" w:type="dxa"/>
            <w:vAlign w:val="center"/>
          </w:tcPr>
          <w:p>
            <w:pPr>
              <w:pStyle w:val="14"/>
            </w:pPr>
            <w:r>
              <w:t>≥90%</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4" w:name="_Toc_4_4_0000000038"/>
      <w:r>
        <w:rPr>
          <w:rFonts w:ascii="方正仿宋_GBK" w:hAnsi="方正仿宋_GBK" w:eastAsia="方正仿宋_GBK" w:cs="方正仿宋_GBK"/>
          <w:sz w:val="28"/>
        </w:rPr>
        <w:t>35.新北街-天津市财政局关于下达2025年中央支持地方公共文化服务体系建设补助资金预算的通知（津财教指[2025]21号）绩效目标表</w:t>
      </w:r>
      <w:bookmarkEnd w:id="3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新北街-天津市财政局关于下达2025年中央支持地方公共文化服务体系建设补助资金预算的通知（津财教指[2025]21号）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19260.00</w:t>
            </w:r>
          </w:p>
        </w:tc>
        <w:tc>
          <w:tcPr>
            <w:tcW w:w="1587" w:type="dxa"/>
            <w:vAlign w:val="center"/>
          </w:tcPr>
          <w:p>
            <w:pPr>
              <w:pStyle w:val="15"/>
            </w:pPr>
            <w:r>
              <w:t>其中：财政    资金</w:t>
            </w:r>
          </w:p>
        </w:tc>
        <w:tc>
          <w:tcPr>
            <w:tcW w:w="1843" w:type="dxa"/>
            <w:vAlign w:val="center"/>
          </w:tcPr>
          <w:p>
            <w:pPr>
              <w:pStyle w:val="14"/>
            </w:pPr>
            <w:r>
              <w:t>19260.00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通过组织公益性群众文化活动、举办公益性讲座和展览宣传等，引导和支持基本公共文化服务项目，改善基层公共文化设施条件，加强基层公共文化服务人才队伍建设，支持加快构建现代公共文化服务体系，促进基本公共文化服务标准化、均等化，保障广大群众读书看报、进行文化鉴赏、开展文化活动等基本文化权益，提升基层公共文化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通过组织公益性群众文化活动、举办公益性讲座和展览宣传等，引导和支持基本公共文化服务项目，改善基层公共文化设施条件，加强基层公共文化服务人才队伍建设，支持加快构建现代公共文化服务体系，促进基本公共文化服务标准化、均等化，保障广大群众读书看报、进行文化鉴赏、开展文化活动等基本文化权益，提升基层公共文化服务水平。</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补贴街镇个数</w:t>
            </w:r>
          </w:p>
        </w:tc>
        <w:tc>
          <w:tcPr>
            <w:tcW w:w="3430" w:type="dxa"/>
            <w:vAlign w:val="center"/>
          </w:tcPr>
          <w:p>
            <w:pPr>
              <w:pStyle w:val="14"/>
            </w:pPr>
            <w:r>
              <w:t>补贴街镇个数</w:t>
            </w:r>
          </w:p>
        </w:tc>
        <w:tc>
          <w:tcPr>
            <w:tcW w:w="2551" w:type="dxa"/>
            <w:vAlign w:val="center"/>
          </w:tcPr>
          <w:p>
            <w:pPr>
              <w:pStyle w:val="14"/>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补贴社区个数</w:t>
            </w:r>
          </w:p>
        </w:tc>
        <w:tc>
          <w:tcPr>
            <w:tcW w:w="3430" w:type="dxa"/>
            <w:vAlign w:val="center"/>
          </w:tcPr>
          <w:p>
            <w:pPr>
              <w:pStyle w:val="14"/>
            </w:pPr>
            <w:r>
              <w:t>补贴社区个数</w:t>
            </w:r>
          </w:p>
        </w:tc>
        <w:tc>
          <w:tcPr>
            <w:tcW w:w="2551" w:type="dxa"/>
            <w:vAlign w:val="center"/>
          </w:tcPr>
          <w:p>
            <w:pPr>
              <w:pStyle w:val="14"/>
            </w:pPr>
            <w:r>
              <w:t>≥17个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街镇每年举办活动数量</w:t>
            </w:r>
          </w:p>
        </w:tc>
        <w:tc>
          <w:tcPr>
            <w:tcW w:w="3430" w:type="dxa"/>
            <w:vAlign w:val="center"/>
          </w:tcPr>
          <w:p>
            <w:pPr>
              <w:pStyle w:val="14"/>
            </w:pPr>
            <w:r>
              <w:t>街镇每年举办活动数量</w:t>
            </w:r>
          </w:p>
        </w:tc>
        <w:tc>
          <w:tcPr>
            <w:tcW w:w="2551" w:type="dxa"/>
            <w:vAlign w:val="center"/>
          </w:tcPr>
          <w:p>
            <w:pPr>
              <w:pStyle w:val="14"/>
            </w:pPr>
            <w:r>
              <w:t>≥52场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数量指标</w:t>
            </w:r>
          </w:p>
        </w:tc>
        <w:tc>
          <w:tcPr>
            <w:tcW w:w="1332" w:type="dxa"/>
            <w:vAlign w:val="center"/>
          </w:tcPr>
          <w:p>
            <w:pPr>
              <w:pStyle w:val="14"/>
            </w:pPr>
            <w:r>
              <w:t>每村居每年举办活动数量</w:t>
            </w:r>
          </w:p>
        </w:tc>
        <w:tc>
          <w:tcPr>
            <w:tcW w:w="3430" w:type="dxa"/>
            <w:vAlign w:val="center"/>
          </w:tcPr>
          <w:p>
            <w:pPr>
              <w:pStyle w:val="14"/>
            </w:pPr>
            <w:r>
              <w:t>每村居每年举办活动数量</w:t>
            </w:r>
          </w:p>
        </w:tc>
        <w:tc>
          <w:tcPr>
            <w:tcW w:w="2551" w:type="dxa"/>
            <w:vAlign w:val="center"/>
          </w:tcPr>
          <w:p>
            <w:pPr>
              <w:pStyle w:val="14"/>
            </w:pPr>
            <w:r>
              <w:t>≥12场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补助资金使用合规率</w:t>
            </w:r>
          </w:p>
        </w:tc>
        <w:tc>
          <w:tcPr>
            <w:tcW w:w="3430" w:type="dxa"/>
            <w:vAlign w:val="center"/>
          </w:tcPr>
          <w:p>
            <w:pPr>
              <w:pStyle w:val="14"/>
            </w:pPr>
            <w:r>
              <w:t>补助资金使用合规率</w:t>
            </w:r>
          </w:p>
        </w:tc>
        <w:tc>
          <w:tcPr>
            <w:tcW w:w="2551" w:type="dxa"/>
            <w:vAlign w:val="center"/>
          </w:tcPr>
          <w:p>
            <w:pPr>
              <w:pStyle w:val="14"/>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补贴使用完成时间</w:t>
            </w:r>
          </w:p>
        </w:tc>
        <w:tc>
          <w:tcPr>
            <w:tcW w:w="3430" w:type="dxa"/>
            <w:vAlign w:val="center"/>
          </w:tcPr>
          <w:p>
            <w:pPr>
              <w:pStyle w:val="14"/>
            </w:pPr>
            <w:r>
              <w:t>补贴使用完成时间</w:t>
            </w:r>
          </w:p>
        </w:tc>
        <w:tc>
          <w:tcPr>
            <w:tcW w:w="2551" w:type="dxa"/>
            <w:vAlign w:val="center"/>
          </w:tcPr>
          <w:p>
            <w:pPr>
              <w:pStyle w:val="14"/>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街镇文化站周开放时间</w:t>
            </w:r>
          </w:p>
        </w:tc>
        <w:tc>
          <w:tcPr>
            <w:tcW w:w="3430" w:type="dxa"/>
            <w:vAlign w:val="center"/>
          </w:tcPr>
          <w:p>
            <w:pPr>
              <w:pStyle w:val="14"/>
            </w:pPr>
            <w:r>
              <w:t>街镇文化站周开放时间</w:t>
            </w:r>
          </w:p>
        </w:tc>
        <w:tc>
          <w:tcPr>
            <w:tcW w:w="2551" w:type="dxa"/>
            <w:vAlign w:val="center"/>
          </w:tcPr>
          <w:p>
            <w:pPr>
              <w:pStyle w:val="14"/>
            </w:pPr>
            <w:r>
              <w:t>≥42小时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街镇补贴标准（按照每街镇补贴6万*20%*10%）</w:t>
            </w:r>
          </w:p>
        </w:tc>
        <w:tc>
          <w:tcPr>
            <w:tcW w:w="3430" w:type="dxa"/>
            <w:vAlign w:val="center"/>
          </w:tcPr>
          <w:p>
            <w:pPr>
              <w:pStyle w:val="14"/>
            </w:pPr>
            <w:r>
              <w:t>街镇补贴标准（按照每街镇补贴6万*20%*10%）</w:t>
            </w:r>
          </w:p>
        </w:tc>
        <w:tc>
          <w:tcPr>
            <w:tcW w:w="2551" w:type="dxa"/>
            <w:vAlign w:val="center"/>
          </w:tcPr>
          <w:p>
            <w:pPr>
              <w:pStyle w:val="14"/>
            </w:pPr>
            <w:r>
              <w:t>1200元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居补贴标准（按照每个居补贴0.9万*20%*10%）</w:t>
            </w:r>
          </w:p>
        </w:tc>
        <w:tc>
          <w:tcPr>
            <w:tcW w:w="3430" w:type="dxa"/>
            <w:vAlign w:val="center"/>
          </w:tcPr>
          <w:p>
            <w:pPr>
              <w:pStyle w:val="14"/>
            </w:pPr>
            <w:r>
              <w:t>居补贴标准（按照每个居补贴0.9万*20%*10%）</w:t>
            </w:r>
          </w:p>
        </w:tc>
        <w:tc>
          <w:tcPr>
            <w:tcW w:w="2551" w:type="dxa"/>
            <w:vAlign w:val="center"/>
          </w:tcPr>
          <w:p>
            <w:pPr>
              <w:pStyle w:val="14"/>
            </w:pPr>
            <w:r>
              <w:t>180元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免费开放资金补贴标准</w:t>
            </w:r>
          </w:p>
        </w:tc>
        <w:tc>
          <w:tcPr>
            <w:tcW w:w="3430" w:type="dxa"/>
            <w:vAlign w:val="center"/>
          </w:tcPr>
          <w:p>
            <w:pPr>
              <w:pStyle w:val="14"/>
            </w:pPr>
            <w:r>
              <w:t>免费开放资金补贴标准</w:t>
            </w:r>
          </w:p>
        </w:tc>
        <w:tc>
          <w:tcPr>
            <w:tcW w:w="2551" w:type="dxa"/>
            <w:vAlign w:val="center"/>
          </w:tcPr>
          <w:p>
            <w:pPr>
              <w:pStyle w:val="14"/>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提升基层公共文化服务水平</w:t>
            </w:r>
          </w:p>
        </w:tc>
        <w:tc>
          <w:tcPr>
            <w:tcW w:w="3430" w:type="dxa"/>
            <w:vAlign w:val="center"/>
          </w:tcPr>
          <w:p>
            <w:pPr>
              <w:pStyle w:val="14"/>
            </w:pPr>
            <w:r>
              <w:t>提升基层公共文化服务水平</w:t>
            </w:r>
          </w:p>
        </w:tc>
        <w:tc>
          <w:tcPr>
            <w:tcW w:w="2551" w:type="dxa"/>
            <w:vAlign w:val="center"/>
          </w:tcPr>
          <w:p>
            <w:pPr>
              <w:pStyle w:val="14"/>
            </w:pPr>
            <w:r>
              <w:t>逐年提升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3430" w:type="dxa"/>
            <w:vAlign w:val="center"/>
          </w:tcPr>
          <w:p>
            <w:pPr>
              <w:pStyle w:val="14"/>
            </w:pPr>
            <w:r>
              <w:t>群众满意度</w:t>
            </w:r>
          </w:p>
        </w:tc>
        <w:tc>
          <w:tcPr>
            <w:tcW w:w="2551" w:type="dxa"/>
            <w:vAlign w:val="center"/>
          </w:tcPr>
          <w:p>
            <w:pPr>
              <w:pStyle w:val="14"/>
            </w:pPr>
            <w:r>
              <w:t>≥90%</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5" w:name="_Toc_4_4_0000000039"/>
      <w:r>
        <w:rPr>
          <w:rFonts w:ascii="方正仿宋_GBK" w:hAnsi="方正仿宋_GBK" w:eastAsia="方正仿宋_GBK" w:cs="方正仿宋_GBK"/>
          <w:sz w:val="28"/>
        </w:rPr>
        <w:t>36.新北街2025年国有企业退休人员社会化资金（津财社指【2024】109号）绩效目标表</w:t>
      </w:r>
      <w:bookmarkEnd w:id="3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新北街2025年国有企业退休人员社会化资金（津财社指【2024】109号）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395031.00</w:t>
            </w:r>
          </w:p>
        </w:tc>
        <w:tc>
          <w:tcPr>
            <w:tcW w:w="1587" w:type="dxa"/>
            <w:vAlign w:val="center"/>
          </w:tcPr>
          <w:p>
            <w:pPr>
              <w:pStyle w:val="15"/>
            </w:pPr>
            <w:r>
              <w:t>其中：财政    资金</w:t>
            </w:r>
          </w:p>
        </w:tc>
        <w:tc>
          <w:tcPr>
            <w:tcW w:w="1843" w:type="dxa"/>
            <w:vAlign w:val="center"/>
          </w:tcPr>
          <w:p>
            <w:pPr>
              <w:pStyle w:val="14"/>
            </w:pPr>
            <w:r>
              <w:t>395031.00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善养老服务能力，推动辖区养老服务发展。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1.目标内容1完善养老服务能力，推动辖区养老服务发展。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提升辖区养老服务能力（含日照）</w:t>
            </w:r>
          </w:p>
        </w:tc>
        <w:tc>
          <w:tcPr>
            <w:tcW w:w="3430" w:type="dxa"/>
            <w:vAlign w:val="center"/>
          </w:tcPr>
          <w:p>
            <w:pPr>
              <w:pStyle w:val="14"/>
            </w:pPr>
            <w:r>
              <w:t>改善养老服务环境（含日照）</w:t>
            </w:r>
          </w:p>
        </w:tc>
        <w:tc>
          <w:tcPr>
            <w:tcW w:w="2551" w:type="dxa"/>
            <w:vAlign w:val="center"/>
          </w:tcPr>
          <w:p>
            <w:pPr>
              <w:pStyle w:val="14"/>
            </w:pPr>
            <w:r>
              <w:t>≥17个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为老服务覆盖率</w:t>
            </w:r>
          </w:p>
        </w:tc>
        <w:tc>
          <w:tcPr>
            <w:tcW w:w="3430" w:type="dxa"/>
            <w:vAlign w:val="center"/>
          </w:tcPr>
          <w:p>
            <w:pPr>
              <w:pStyle w:val="14"/>
            </w:pPr>
            <w:r>
              <w:t>开展为老服务范围覆盖率</w:t>
            </w:r>
          </w:p>
        </w:tc>
        <w:tc>
          <w:tcPr>
            <w:tcW w:w="2551" w:type="dxa"/>
            <w:vAlign w:val="center"/>
          </w:tcPr>
          <w:p>
            <w:pPr>
              <w:pStyle w:val="14"/>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为老服务开展服务时间</w:t>
            </w:r>
          </w:p>
        </w:tc>
        <w:tc>
          <w:tcPr>
            <w:tcW w:w="3430" w:type="dxa"/>
            <w:vAlign w:val="center"/>
          </w:tcPr>
          <w:p>
            <w:pPr>
              <w:pStyle w:val="14"/>
            </w:pPr>
            <w:r>
              <w:t>为老服务开展服务时间</w:t>
            </w:r>
          </w:p>
        </w:tc>
        <w:tc>
          <w:tcPr>
            <w:tcW w:w="2551" w:type="dxa"/>
            <w:vAlign w:val="center"/>
          </w:tcPr>
          <w:p>
            <w:pPr>
              <w:pStyle w:val="14"/>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国有企业退休人员社会化资金支出</w:t>
            </w:r>
          </w:p>
        </w:tc>
        <w:tc>
          <w:tcPr>
            <w:tcW w:w="3430" w:type="dxa"/>
            <w:vAlign w:val="center"/>
          </w:tcPr>
          <w:p>
            <w:pPr>
              <w:pStyle w:val="14"/>
            </w:pPr>
            <w:r>
              <w:t>国有企业退休人员社会化资金支出</w:t>
            </w:r>
          </w:p>
        </w:tc>
        <w:tc>
          <w:tcPr>
            <w:tcW w:w="2551" w:type="dxa"/>
            <w:vAlign w:val="center"/>
          </w:tcPr>
          <w:p>
            <w:pPr>
              <w:pStyle w:val="14"/>
            </w:pPr>
            <w:r>
              <w:t>≤39.5万元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提升辖区老年人幸福感</w:t>
            </w:r>
          </w:p>
        </w:tc>
        <w:tc>
          <w:tcPr>
            <w:tcW w:w="3430" w:type="dxa"/>
            <w:vAlign w:val="center"/>
          </w:tcPr>
          <w:p>
            <w:pPr>
              <w:pStyle w:val="14"/>
            </w:pPr>
            <w:r>
              <w:t>提升辖区老年人生活质量</w:t>
            </w:r>
          </w:p>
        </w:tc>
        <w:tc>
          <w:tcPr>
            <w:tcW w:w="2551" w:type="dxa"/>
            <w:vAlign w:val="center"/>
          </w:tcPr>
          <w:p>
            <w:pPr>
              <w:pStyle w:val="14"/>
            </w:pPr>
            <w:r>
              <w:t>逐年提升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辖区老年居民满意度</w:t>
            </w:r>
          </w:p>
        </w:tc>
        <w:tc>
          <w:tcPr>
            <w:tcW w:w="3430" w:type="dxa"/>
            <w:vAlign w:val="center"/>
          </w:tcPr>
          <w:p>
            <w:pPr>
              <w:pStyle w:val="14"/>
            </w:pPr>
            <w:r>
              <w:t>反应辖区老年居民满意度</w:t>
            </w:r>
          </w:p>
        </w:tc>
        <w:tc>
          <w:tcPr>
            <w:tcW w:w="2551" w:type="dxa"/>
            <w:vAlign w:val="center"/>
          </w:tcPr>
          <w:p>
            <w:pPr>
              <w:pStyle w:val="14"/>
            </w:pPr>
            <w:r>
              <w:t>≥90%</w:t>
            </w:r>
          </w:p>
        </w:tc>
      </w:tr>
    </w:tbl>
    <w:p>
      <w:pPr>
        <w:sectPr>
          <w:pgSz w:w="11900" w:h="16840"/>
          <w:pgMar w:top="1984" w:right="1304" w:bottom="1134" w:left="1304" w:header="720" w:footer="720" w:gutter="0"/>
        </w:sectPr>
      </w:pPr>
      <w:bookmarkStart w:id="38" w:name="_GoBack"/>
      <w:bookmarkEnd w:id="38"/>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6" w:name="_Toc_4_4_0000000040"/>
      <w:r>
        <w:rPr>
          <w:rFonts w:ascii="方正仿宋_GBK" w:hAnsi="方正仿宋_GBK" w:eastAsia="方正仿宋_GBK" w:cs="方正仿宋_GBK"/>
          <w:sz w:val="28"/>
        </w:rPr>
        <w:t>37.新北街（镇）2025年残疾人专职委员管理经费（第二批）（津财社指〔2025〕1号）绩效目标表</w:t>
      </w:r>
      <w:bookmarkEnd w:id="3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新北街（镇）2025年残疾人专职委员管理经费（第二批）（津财社指〔2025〕1号）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37439.72</w:t>
            </w:r>
          </w:p>
        </w:tc>
        <w:tc>
          <w:tcPr>
            <w:tcW w:w="1587" w:type="dxa"/>
            <w:vAlign w:val="center"/>
          </w:tcPr>
          <w:p>
            <w:pPr>
              <w:pStyle w:val="15"/>
            </w:pPr>
            <w:r>
              <w:t>其中：财政    资金</w:t>
            </w:r>
          </w:p>
        </w:tc>
        <w:tc>
          <w:tcPr>
            <w:tcW w:w="1843" w:type="dxa"/>
            <w:vAlign w:val="center"/>
          </w:tcPr>
          <w:p>
            <w:pPr>
              <w:pStyle w:val="14"/>
            </w:pPr>
            <w:r>
              <w:t>37439.72</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按时、按规定发放区残疾人专职委员工资总额和补贴、社会保险、公积金及其他待遇，保证基层残疾人工作有序进行，保持残疾人工作者队伍稳定性。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1.目标内容1按时、按规定发放区残疾人专职委员工资总额和补贴、社会保险、公积金及其他待遇，保证基层残疾人工作有序进行，保持残疾人工作者队伍稳定性。</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补助人员数量</w:t>
            </w:r>
          </w:p>
        </w:tc>
        <w:tc>
          <w:tcPr>
            <w:tcW w:w="3430" w:type="dxa"/>
            <w:vAlign w:val="center"/>
          </w:tcPr>
          <w:p>
            <w:pPr>
              <w:pStyle w:val="14"/>
            </w:pPr>
            <w:r>
              <w:t>补助人员数量</w:t>
            </w:r>
          </w:p>
        </w:tc>
        <w:tc>
          <w:tcPr>
            <w:tcW w:w="2551" w:type="dxa"/>
            <w:vAlign w:val="center"/>
          </w:tcPr>
          <w:p>
            <w:pPr>
              <w:pStyle w:val="14"/>
            </w:pPr>
            <w:r>
              <w:t>7人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资金发放合规率</w:t>
            </w:r>
          </w:p>
        </w:tc>
        <w:tc>
          <w:tcPr>
            <w:tcW w:w="3430" w:type="dxa"/>
            <w:vAlign w:val="center"/>
          </w:tcPr>
          <w:p>
            <w:pPr>
              <w:pStyle w:val="14"/>
            </w:pPr>
            <w:r>
              <w:t>资金发放合规率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资金发放完成时间</w:t>
            </w:r>
          </w:p>
        </w:tc>
        <w:tc>
          <w:tcPr>
            <w:tcW w:w="3430" w:type="dxa"/>
            <w:vAlign w:val="center"/>
          </w:tcPr>
          <w:p>
            <w:pPr>
              <w:pStyle w:val="14"/>
            </w:pPr>
            <w:r>
              <w:t>资金发放完成时间</w:t>
            </w:r>
          </w:p>
        </w:tc>
        <w:tc>
          <w:tcPr>
            <w:tcW w:w="2551" w:type="dxa"/>
            <w:vAlign w:val="center"/>
          </w:tcPr>
          <w:p>
            <w:pPr>
              <w:pStyle w:val="14"/>
            </w:pPr>
            <w:r>
              <w:t>2026年12月31日前完成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补助发放标准</w:t>
            </w:r>
          </w:p>
        </w:tc>
        <w:tc>
          <w:tcPr>
            <w:tcW w:w="3430" w:type="dxa"/>
            <w:vAlign w:val="center"/>
          </w:tcPr>
          <w:p>
            <w:pPr>
              <w:pStyle w:val="14"/>
            </w:pPr>
            <w:r>
              <w:t>补助发放标准</w:t>
            </w:r>
          </w:p>
        </w:tc>
        <w:tc>
          <w:tcPr>
            <w:tcW w:w="2551" w:type="dxa"/>
            <w:vAlign w:val="center"/>
          </w:tcPr>
          <w:p>
            <w:pPr>
              <w:pStyle w:val="14"/>
            </w:pPr>
            <w:r>
              <w:t>≤5348.53元/人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保障残疾人工作者队伍稳定性</w:t>
            </w:r>
          </w:p>
        </w:tc>
        <w:tc>
          <w:tcPr>
            <w:tcW w:w="3430" w:type="dxa"/>
            <w:vAlign w:val="center"/>
          </w:tcPr>
          <w:p>
            <w:pPr>
              <w:pStyle w:val="14"/>
            </w:pPr>
            <w:r>
              <w:t>保障残疾人工作者队伍稳定性</w:t>
            </w:r>
          </w:p>
        </w:tc>
        <w:tc>
          <w:tcPr>
            <w:tcW w:w="2551" w:type="dxa"/>
            <w:vAlign w:val="center"/>
          </w:tcPr>
          <w:p>
            <w:pPr>
              <w:pStyle w:val="14"/>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专职委员满意度</w:t>
            </w:r>
          </w:p>
        </w:tc>
        <w:tc>
          <w:tcPr>
            <w:tcW w:w="3430" w:type="dxa"/>
            <w:vAlign w:val="center"/>
          </w:tcPr>
          <w:p>
            <w:pPr>
              <w:pStyle w:val="14"/>
            </w:pPr>
            <w:r>
              <w:t>专职委员满意度</w:t>
            </w:r>
          </w:p>
        </w:tc>
        <w:tc>
          <w:tcPr>
            <w:tcW w:w="2551" w:type="dxa"/>
            <w:vAlign w:val="center"/>
          </w:tcPr>
          <w:p>
            <w:pPr>
              <w:pStyle w:val="14"/>
            </w:pPr>
            <w:r>
              <w:t>≥99%</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7" w:name="_Toc_4_4_0000000041"/>
      <w:r>
        <w:rPr>
          <w:rFonts w:ascii="方正仿宋_GBK" w:hAnsi="方正仿宋_GBK" w:eastAsia="方正仿宋_GBK" w:cs="方正仿宋_GBK"/>
          <w:sz w:val="28"/>
        </w:rPr>
        <w:t>38.新北街（镇）2025年残疾人专职委员管理经费（第三批）（津财社指〔2025〕1号）绩效目标表</w:t>
      </w:r>
      <w:bookmarkEnd w:id="3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3"/>
            </w:pPr>
            <w:r>
              <w:t>806101天津市滨海新区人民政府新北街道办事处</w:t>
            </w:r>
          </w:p>
        </w:tc>
        <w:tc>
          <w:tcPr>
            <w:tcW w:w="1276" w:type="dxa"/>
            <w:tcBorders>
              <w:top w:val="single" w:color="FFFFFF" w:sz="6" w:space="0"/>
              <w:left w:val="single" w:color="FFFFFF" w:sz="6" w:space="0"/>
              <w:right w:val="single" w:color="FFFFFF" w:sz="6" w:space="0"/>
            </w:tcBorders>
            <w:vAlign w:val="center"/>
          </w:tcPr>
          <w:p>
            <w:pPr>
              <w:pStyle w:val="12"/>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项目名称</w:t>
            </w:r>
          </w:p>
        </w:tc>
        <w:tc>
          <w:tcPr>
            <w:tcW w:w="8589" w:type="dxa"/>
            <w:gridSpan w:val="6"/>
            <w:vAlign w:val="center"/>
          </w:tcPr>
          <w:p>
            <w:pPr>
              <w:pStyle w:val="14"/>
            </w:pPr>
            <w:r>
              <w:t>新北街（镇）2025年残疾人专职委员管理经费（第三批）（津财社指〔2025〕1号）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1276" w:type="dxa"/>
            <w:vAlign w:val="center"/>
          </w:tcPr>
          <w:p>
            <w:pPr>
              <w:pStyle w:val="15"/>
            </w:pPr>
            <w:r>
              <w:t>预算数</w:t>
            </w:r>
          </w:p>
        </w:tc>
        <w:tc>
          <w:tcPr>
            <w:tcW w:w="1332" w:type="dxa"/>
            <w:vAlign w:val="center"/>
          </w:tcPr>
          <w:p>
            <w:pPr>
              <w:pStyle w:val="14"/>
            </w:pPr>
            <w:r>
              <w:t>20000.00</w:t>
            </w:r>
          </w:p>
        </w:tc>
        <w:tc>
          <w:tcPr>
            <w:tcW w:w="1587" w:type="dxa"/>
            <w:vAlign w:val="center"/>
          </w:tcPr>
          <w:p>
            <w:pPr>
              <w:pStyle w:val="15"/>
            </w:pPr>
            <w:r>
              <w:t>其中：财政    资金</w:t>
            </w:r>
          </w:p>
        </w:tc>
        <w:tc>
          <w:tcPr>
            <w:tcW w:w="1843" w:type="dxa"/>
            <w:vAlign w:val="center"/>
          </w:tcPr>
          <w:p>
            <w:pPr>
              <w:pStyle w:val="14"/>
            </w:pPr>
            <w:r>
              <w:t>20000.00</w:t>
            </w:r>
          </w:p>
        </w:tc>
        <w:tc>
          <w:tcPr>
            <w:tcW w:w="1276" w:type="dxa"/>
            <w:vAlign w:val="center"/>
          </w:tcPr>
          <w:p>
            <w:pPr>
              <w:pStyle w:val="15"/>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4"/>
            </w:pPr>
            <w:r>
              <w:t>按时、按规定发放区残疾人专职委员工资总额和补贴、社会保险、公积金及其他待遇，保证基层残疾人工作有序进行，保持残疾人工作者队伍稳定性。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8589" w:type="dxa"/>
            <w:gridSpan w:val="6"/>
            <w:vAlign w:val="center"/>
          </w:tcPr>
          <w:p>
            <w:pPr>
              <w:pStyle w:val="14"/>
            </w:pPr>
            <w:r>
              <w:t>1.目标内容1按时、按规定发放区残疾人专职委员工资总额和补贴、社会保险、公积金及其他待遇，保证基层残疾人工作有序进行，保持残疾人工作者队伍稳定性。</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1276" w:type="dxa"/>
            <w:vAlign w:val="center"/>
          </w:tcPr>
          <w:p>
            <w:pPr>
              <w:pStyle w:val="15"/>
            </w:pPr>
            <w:r>
              <w:t>二级指标</w:t>
            </w:r>
          </w:p>
        </w:tc>
        <w:tc>
          <w:tcPr>
            <w:tcW w:w="1332" w:type="dxa"/>
            <w:vAlign w:val="center"/>
          </w:tcPr>
          <w:p>
            <w:pPr>
              <w:pStyle w:val="15"/>
            </w:pPr>
            <w:r>
              <w:t>三级指标</w:t>
            </w:r>
          </w:p>
        </w:tc>
        <w:tc>
          <w:tcPr>
            <w:tcW w:w="3430" w:type="dxa"/>
            <w:vAlign w:val="center"/>
          </w:tcPr>
          <w:p>
            <w:pPr>
              <w:pStyle w:val="15"/>
            </w:pPr>
            <w:r>
              <w:t>绩效指标描述</w:t>
            </w:r>
          </w:p>
        </w:tc>
        <w:tc>
          <w:tcPr>
            <w:tcW w:w="2551" w:type="dxa"/>
            <w:vAlign w:val="center"/>
          </w:tcPr>
          <w:p>
            <w:pPr>
              <w:pStyle w:val="15"/>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产出指标</w:t>
            </w:r>
          </w:p>
        </w:tc>
        <w:tc>
          <w:tcPr>
            <w:tcW w:w="1276" w:type="dxa"/>
            <w:vAlign w:val="center"/>
          </w:tcPr>
          <w:p>
            <w:pPr>
              <w:pStyle w:val="14"/>
            </w:pPr>
            <w:r>
              <w:t>数量指标</w:t>
            </w:r>
          </w:p>
        </w:tc>
        <w:tc>
          <w:tcPr>
            <w:tcW w:w="1332" w:type="dxa"/>
            <w:vAlign w:val="center"/>
          </w:tcPr>
          <w:p>
            <w:pPr>
              <w:pStyle w:val="14"/>
            </w:pPr>
            <w:r>
              <w:t>补助人员数量</w:t>
            </w:r>
          </w:p>
        </w:tc>
        <w:tc>
          <w:tcPr>
            <w:tcW w:w="3430" w:type="dxa"/>
            <w:vAlign w:val="center"/>
          </w:tcPr>
          <w:p>
            <w:pPr>
              <w:pStyle w:val="14"/>
            </w:pPr>
            <w:r>
              <w:t>补助人员数量</w:t>
            </w:r>
          </w:p>
        </w:tc>
        <w:tc>
          <w:tcPr>
            <w:tcW w:w="2551" w:type="dxa"/>
            <w:vAlign w:val="center"/>
          </w:tcPr>
          <w:p>
            <w:pPr>
              <w:pStyle w:val="14"/>
            </w:pPr>
            <w:r>
              <w:t>7人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资金发放合规率</w:t>
            </w:r>
          </w:p>
        </w:tc>
        <w:tc>
          <w:tcPr>
            <w:tcW w:w="3430" w:type="dxa"/>
            <w:vAlign w:val="center"/>
          </w:tcPr>
          <w:p>
            <w:pPr>
              <w:pStyle w:val="14"/>
            </w:pPr>
            <w:r>
              <w:t>资金发放合规率</w:t>
            </w: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资金发放完成时间</w:t>
            </w:r>
          </w:p>
        </w:tc>
        <w:tc>
          <w:tcPr>
            <w:tcW w:w="3430" w:type="dxa"/>
            <w:vAlign w:val="center"/>
          </w:tcPr>
          <w:p>
            <w:pPr>
              <w:pStyle w:val="14"/>
            </w:pPr>
            <w:r>
              <w:t>资金发放完成时间</w:t>
            </w:r>
          </w:p>
        </w:tc>
        <w:tc>
          <w:tcPr>
            <w:tcW w:w="2551" w:type="dxa"/>
            <w:vAlign w:val="center"/>
          </w:tcPr>
          <w:p>
            <w:pPr>
              <w:pStyle w:val="14"/>
            </w:pPr>
            <w:r>
              <w:t>2026年12月31日前完成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补助发放标准</w:t>
            </w:r>
          </w:p>
        </w:tc>
        <w:tc>
          <w:tcPr>
            <w:tcW w:w="3430" w:type="dxa"/>
            <w:vAlign w:val="center"/>
          </w:tcPr>
          <w:p>
            <w:pPr>
              <w:pStyle w:val="14"/>
            </w:pPr>
            <w:r>
              <w:t>补助发放标准</w:t>
            </w:r>
          </w:p>
        </w:tc>
        <w:tc>
          <w:tcPr>
            <w:tcW w:w="2551" w:type="dxa"/>
            <w:vAlign w:val="center"/>
          </w:tcPr>
          <w:p>
            <w:pPr>
              <w:pStyle w:val="14"/>
            </w:pPr>
            <w:r>
              <w:t>≤2857.14元/人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效益指标</w:t>
            </w:r>
          </w:p>
        </w:tc>
        <w:tc>
          <w:tcPr>
            <w:tcW w:w="1276" w:type="dxa"/>
            <w:vAlign w:val="center"/>
          </w:tcPr>
          <w:p>
            <w:pPr>
              <w:pStyle w:val="14"/>
            </w:pPr>
            <w:r>
              <w:t>社会效益指标</w:t>
            </w:r>
          </w:p>
        </w:tc>
        <w:tc>
          <w:tcPr>
            <w:tcW w:w="1332" w:type="dxa"/>
            <w:vAlign w:val="center"/>
          </w:tcPr>
          <w:p>
            <w:pPr>
              <w:pStyle w:val="14"/>
            </w:pPr>
            <w:r>
              <w:t>保障残疾人工作者队伍稳定性</w:t>
            </w:r>
          </w:p>
        </w:tc>
        <w:tc>
          <w:tcPr>
            <w:tcW w:w="3430" w:type="dxa"/>
            <w:vAlign w:val="center"/>
          </w:tcPr>
          <w:p>
            <w:pPr>
              <w:pStyle w:val="14"/>
            </w:pPr>
            <w:r>
              <w:t>保障残疾人工作者队伍稳定性</w:t>
            </w:r>
          </w:p>
        </w:tc>
        <w:tc>
          <w:tcPr>
            <w:tcW w:w="2551" w:type="dxa"/>
            <w:vAlign w:val="center"/>
          </w:tcPr>
          <w:p>
            <w:pPr>
              <w:pStyle w:val="14"/>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满意度指标</w:t>
            </w:r>
          </w:p>
        </w:tc>
        <w:tc>
          <w:tcPr>
            <w:tcW w:w="1276" w:type="dxa"/>
            <w:vAlign w:val="center"/>
          </w:tcPr>
          <w:p>
            <w:pPr>
              <w:pStyle w:val="14"/>
            </w:pPr>
            <w:r>
              <w:t>服务对象满意度指标</w:t>
            </w:r>
          </w:p>
        </w:tc>
        <w:tc>
          <w:tcPr>
            <w:tcW w:w="1332" w:type="dxa"/>
            <w:vAlign w:val="center"/>
          </w:tcPr>
          <w:p>
            <w:pPr>
              <w:pStyle w:val="14"/>
            </w:pPr>
            <w:r>
              <w:t>专职委员满意度</w:t>
            </w:r>
          </w:p>
        </w:tc>
        <w:tc>
          <w:tcPr>
            <w:tcW w:w="3430" w:type="dxa"/>
            <w:vAlign w:val="center"/>
          </w:tcPr>
          <w:p>
            <w:pPr>
              <w:pStyle w:val="14"/>
            </w:pPr>
            <w:r>
              <w:t>专职委员满意度</w:t>
            </w:r>
          </w:p>
        </w:tc>
        <w:tc>
          <w:tcPr>
            <w:tcW w:w="2551" w:type="dxa"/>
            <w:vAlign w:val="center"/>
          </w:tcPr>
          <w:p>
            <w:pPr>
              <w:pStyle w:val="14"/>
            </w:pPr>
            <w:r>
              <w:t>≥99%</w:t>
            </w:r>
          </w:p>
        </w:tc>
      </w:tr>
    </w:tbl>
    <w:p/>
    <w:sectPr>
      <w:pgSz w:w="11900" w:h="16840"/>
      <w:pgMar w:top="1984" w:right="1304" w:bottom="1134" w:left="1304"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
  <w:rsids>
    <w:rsidRoot w:val="00000000"/>
    <w:rsid w:val="38893639"/>
    <w:rsid w:val="5A8E53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8" Type="http://schemas.openxmlformats.org/officeDocument/2006/relationships/fontTable" Target="fontTable.xml"/><Relationship Id="rId87" Type="http://schemas.openxmlformats.org/officeDocument/2006/relationships/customXml" Target="../customXml/item83.xml"/><Relationship Id="rId86" Type="http://schemas.openxmlformats.org/officeDocument/2006/relationships/customXml" Target="../customXml/item82.xml"/><Relationship Id="rId85" Type="http://schemas.openxmlformats.org/officeDocument/2006/relationships/customXml" Target="../customXml/item81.xml"/><Relationship Id="rId84" Type="http://schemas.openxmlformats.org/officeDocument/2006/relationships/customXml" Target="../customXml/item80.xml"/><Relationship Id="rId83" Type="http://schemas.openxmlformats.org/officeDocument/2006/relationships/customXml" Target="../customXml/item79.xml"/><Relationship Id="rId82" Type="http://schemas.openxmlformats.org/officeDocument/2006/relationships/customXml" Target="../customXml/item78.xml"/><Relationship Id="rId81" Type="http://schemas.openxmlformats.org/officeDocument/2006/relationships/customXml" Target="../customXml/item77.xml"/><Relationship Id="rId80" Type="http://schemas.openxmlformats.org/officeDocument/2006/relationships/customXml" Target="../customXml/item76.xml"/><Relationship Id="rId8" Type="http://schemas.openxmlformats.org/officeDocument/2006/relationships/customXml" Target="../customXml/item4.xml"/><Relationship Id="rId79" Type="http://schemas.openxmlformats.org/officeDocument/2006/relationships/customXml" Target="../customXml/item75.xml"/><Relationship Id="rId78" Type="http://schemas.openxmlformats.org/officeDocument/2006/relationships/customXml" Target="../customXml/item74.xml"/><Relationship Id="rId77" Type="http://schemas.openxmlformats.org/officeDocument/2006/relationships/customXml" Target="../customXml/item73.xml"/><Relationship Id="rId76" Type="http://schemas.openxmlformats.org/officeDocument/2006/relationships/customXml" Target="../customXml/item72.xml"/><Relationship Id="rId75" Type="http://schemas.openxmlformats.org/officeDocument/2006/relationships/customXml" Target="../customXml/item71.xml"/><Relationship Id="rId74" Type="http://schemas.openxmlformats.org/officeDocument/2006/relationships/customXml" Target="../customXml/item70.xml"/><Relationship Id="rId73" Type="http://schemas.openxmlformats.org/officeDocument/2006/relationships/customXml" Target="../customXml/item69.xml"/><Relationship Id="rId72" Type="http://schemas.openxmlformats.org/officeDocument/2006/relationships/customXml" Target="../customXml/item68.xml"/><Relationship Id="rId71" Type="http://schemas.openxmlformats.org/officeDocument/2006/relationships/customXml" Target="../customXml/item67.xml"/><Relationship Id="rId70" Type="http://schemas.openxmlformats.org/officeDocument/2006/relationships/customXml" Target="../customXml/item66.xml"/><Relationship Id="rId7" Type="http://schemas.openxmlformats.org/officeDocument/2006/relationships/customXml" Target="../customXml/item3.xml"/><Relationship Id="rId69" Type="http://schemas.openxmlformats.org/officeDocument/2006/relationships/customXml" Target="../customXml/item65.xml"/><Relationship Id="rId68" Type="http://schemas.openxmlformats.org/officeDocument/2006/relationships/customXml" Target="../customXml/item64.xml"/><Relationship Id="rId67" Type="http://schemas.openxmlformats.org/officeDocument/2006/relationships/customXml" Target="../customXml/item63.xml"/><Relationship Id="rId66" Type="http://schemas.openxmlformats.org/officeDocument/2006/relationships/customXml" Target="../customXml/item62.xml"/><Relationship Id="rId65" Type="http://schemas.openxmlformats.org/officeDocument/2006/relationships/customXml" Target="../customXml/item61.xml"/><Relationship Id="rId64" Type="http://schemas.openxmlformats.org/officeDocument/2006/relationships/customXml" Target="../customXml/item60.xml"/><Relationship Id="rId63" Type="http://schemas.openxmlformats.org/officeDocument/2006/relationships/customXml" Target="../customXml/item59.xml"/><Relationship Id="rId62" Type="http://schemas.openxmlformats.org/officeDocument/2006/relationships/customXml" Target="../customXml/item58.xml"/><Relationship Id="rId61" Type="http://schemas.openxmlformats.org/officeDocument/2006/relationships/customXml" Target="../customXml/item57.xml"/><Relationship Id="rId60" Type="http://schemas.openxmlformats.org/officeDocument/2006/relationships/customXml" Target="../customXml/item56.xml"/><Relationship Id="rId6" Type="http://schemas.openxmlformats.org/officeDocument/2006/relationships/customXml" Target="../customXml/item2.xml"/><Relationship Id="rId59" Type="http://schemas.openxmlformats.org/officeDocument/2006/relationships/customXml" Target="../customXml/item55.xml"/><Relationship Id="rId58" Type="http://schemas.openxmlformats.org/officeDocument/2006/relationships/customXml" Target="../customXml/item54.xml"/><Relationship Id="rId57" Type="http://schemas.openxmlformats.org/officeDocument/2006/relationships/customXml" Target="../customXml/item53.xml"/><Relationship Id="rId56" Type="http://schemas.openxmlformats.org/officeDocument/2006/relationships/customXml" Target="../customXml/item52.xml"/><Relationship Id="rId55" Type="http://schemas.openxmlformats.org/officeDocument/2006/relationships/customXml" Target="../customXml/item51.xml"/><Relationship Id="rId54" Type="http://schemas.openxmlformats.org/officeDocument/2006/relationships/customXml" Target="../customXml/item50.xml"/><Relationship Id="rId53" Type="http://schemas.openxmlformats.org/officeDocument/2006/relationships/customXml" Target="../customXml/item49.xml"/><Relationship Id="rId52" Type="http://schemas.openxmlformats.org/officeDocument/2006/relationships/customXml" Target="../customXml/item48.xml"/><Relationship Id="rId51" Type="http://schemas.openxmlformats.org/officeDocument/2006/relationships/customXml" Target="../customXml/item47.xml"/><Relationship Id="rId50" Type="http://schemas.openxmlformats.org/officeDocument/2006/relationships/customXml" Target="../customXml/item46.xml"/><Relationship Id="rId5" Type="http://schemas.openxmlformats.org/officeDocument/2006/relationships/customXml" Target="../customXml/item1.xml"/><Relationship Id="rId49" Type="http://schemas.openxmlformats.org/officeDocument/2006/relationships/customXml" Target="../customXml/item45.xml"/><Relationship Id="rId48" Type="http://schemas.openxmlformats.org/officeDocument/2006/relationships/customXml" Target="../customXml/item44.xml"/><Relationship Id="rId47" Type="http://schemas.openxmlformats.org/officeDocument/2006/relationships/customXml" Target="../customXml/item43.xml"/><Relationship Id="rId46" Type="http://schemas.openxmlformats.org/officeDocument/2006/relationships/customXml" Target="../customXml/item42.xml"/><Relationship Id="rId45" Type="http://schemas.openxmlformats.org/officeDocument/2006/relationships/customXml" Target="../customXml/item41.xml"/><Relationship Id="rId44" Type="http://schemas.openxmlformats.org/officeDocument/2006/relationships/customXml" Target="../customXml/item40.xml"/><Relationship Id="rId43" Type="http://schemas.openxmlformats.org/officeDocument/2006/relationships/customXml" Target="../customXml/item39.xml"/><Relationship Id="rId42" Type="http://schemas.openxmlformats.org/officeDocument/2006/relationships/customXml" Target="../customXml/item38.xml"/><Relationship Id="rId41" Type="http://schemas.openxmlformats.org/officeDocument/2006/relationships/customXml" Target="../customXml/item37.xml"/><Relationship Id="rId40" Type="http://schemas.openxmlformats.org/officeDocument/2006/relationships/customXml" Target="../customXml/item36.xml"/><Relationship Id="rId4" Type="http://schemas.openxmlformats.org/officeDocument/2006/relationships/theme" Target="theme/theme1.xml"/><Relationship Id="rId39" Type="http://schemas.openxmlformats.org/officeDocument/2006/relationships/customXml" Target="../customXml/item35.xml"/><Relationship Id="rId38" Type="http://schemas.openxmlformats.org/officeDocument/2006/relationships/customXml" Target="../customXml/item34.xml"/><Relationship Id="rId37" Type="http://schemas.openxmlformats.org/officeDocument/2006/relationships/customXml" Target="../customXml/item33.xml"/><Relationship Id="rId36" Type="http://schemas.openxmlformats.org/officeDocument/2006/relationships/customXml" Target="../customXml/item32.xml"/><Relationship Id="rId35" Type="http://schemas.openxmlformats.org/officeDocument/2006/relationships/customXml" Target="../customXml/item31.xml"/><Relationship Id="rId34" Type="http://schemas.openxmlformats.org/officeDocument/2006/relationships/customXml" Target="../customXml/item30.xml"/><Relationship Id="rId33" Type="http://schemas.openxmlformats.org/officeDocument/2006/relationships/customXml" Target="../customXml/item29.xml"/><Relationship Id="rId32" Type="http://schemas.openxmlformats.org/officeDocument/2006/relationships/customXml" Target="../customXml/item28.xml"/><Relationship Id="rId31" Type="http://schemas.openxmlformats.org/officeDocument/2006/relationships/customXml" Target="../customXml/item27.xml"/><Relationship Id="rId30" Type="http://schemas.openxmlformats.org/officeDocument/2006/relationships/customXml" Target="../customXml/item26.xml"/><Relationship Id="rId3" Type="http://schemas.openxmlformats.org/officeDocument/2006/relationships/footer" Target="footer1.xml"/><Relationship Id="rId29" Type="http://schemas.openxmlformats.org/officeDocument/2006/relationships/customXml" Target="../customXml/item25.xml"/><Relationship Id="rId28" Type="http://schemas.openxmlformats.org/officeDocument/2006/relationships/customXml" Target="../customXml/item24.xml"/><Relationship Id="rId27" Type="http://schemas.openxmlformats.org/officeDocument/2006/relationships/customXml" Target="../customXml/item23.xml"/><Relationship Id="rId26" Type="http://schemas.openxmlformats.org/officeDocument/2006/relationships/customXml" Target="../customXml/item22.xml"/><Relationship Id="rId25" Type="http://schemas.openxmlformats.org/officeDocument/2006/relationships/customXml" Target="../customXml/item21.xml"/><Relationship Id="rId24" Type="http://schemas.openxmlformats.org/officeDocument/2006/relationships/customXml" Target="../customXml/item20.xml"/><Relationship Id="rId23" Type="http://schemas.openxmlformats.org/officeDocument/2006/relationships/customXml" Target="../customXml/item19.xml"/><Relationship Id="rId22" Type="http://schemas.openxmlformats.org/officeDocument/2006/relationships/customXml" Target="../customXml/item18.xml"/><Relationship Id="rId21" Type="http://schemas.openxmlformats.org/officeDocument/2006/relationships/customXml" Target="../customXml/item17.xml"/><Relationship Id="rId20" Type="http://schemas.openxmlformats.org/officeDocument/2006/relationships/customXml" Target="../customXml/item16.xml"/><Relationship Id="rId2" Type="http://schemas.openxmlformats.org/officeDocument/2006/relationships/settings" Target="settings.xml"/><Relationship Id="rId19" Type="http://schemas.openxmlformats.org/officeDocument/2006/relationships/customXml" Target="../customXml/item15.xml"/><Relationship Id="rId18" Type="http://schemas.openxmlformats.org/officeDocument/2006/relationships/customXml" Target="../customXml/item14.xml"/><Relationship Id="rId17" Type="http://schemas.openxmlformats.org/officeDocument/2006/relationships/customXml" Target="../customXml/item13.xml"/><Relationship Id="rId16" Type="http://schemas.openxmlformats.org/officeDocument/2006/relationships/customXml" Target="../customXml/item12.xml"/><Relationship Id="rId15" Type="http://schemas.openxmlformats.org/officeDocument/2006/relationships/customXml" Target="../customXml/item11.xml"/><Relationship Id="rId14" Type="http://schemas.openxmlformats.org/officeDocument/2006/relationships/customXml" Target="../customXml/item10.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2026-01-20T16:33:05Z</dcterms:created>
  <dcterms:modified xsi:type="dcterms:W3CDTF">2026-01-20T08:33:05Z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2026-01-20T16:33:11Z</dcterms:created>
  <dcterms:modified xsi:type="dcterms:W3CDTF">2026-01-20T08:33:11Z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2026-01-20T16:33:11Z</dcterms:created>
  <dcterms:modified xsi:type="dcterms:W3CDTF">2026-01-20T08:33:11Z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2026-01-20T16:33:11Z</dcterms:created>
  <dcterms:modified xsi:type="dcterms:W3CDTF">2026-01-20T08:33:11Z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2026-01-20T16:33:51Z</dcterms:created>
  <dcterms:modified xsi:type="dcterms:W3CDTF">2026-01-20T08:33:51Z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2026-01-20T16:33:12Z</dcterms:created>
  <dcterms:modified xsi:type="dcterms:W3CDTF">2026-01-20T08:33:12Z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2026-01-20T16:33:04Z</dcterms:created>
  <dcterms:modified xsi:type="dcterms:W3CDTF">2026-01-20T08:33:04Z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2026-01-20T16:33:12Z</dcterms:created>
  <dcterms:modified xsi:type="dcterms:W3CDTF">2026-01-20T08:33:12Z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2026-01-20T16:33:13Z</dcterms:created>
  <dcterms:modified xsi:type="dcterms:W3CDTF">2026-01-20T08:33:12Z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2026-01-20T16:32:57Z</dcterms:created>
  <dcterms:modified xsi:type="dcterms:W3CDTF">2026-01-20T08:32:57Z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2026-01-20T16:33:19Z</dcterms:created>
  <dcterms:modified xsi:type="dcterms:W3CDTF">2026-01-20T08:33:19Z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2026-01-20T16:32:57Z</dcterms:created>
  <dcterms:modified xsi:type="dcterms:W3CDTF">2026-01-20T08:32:57Z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2026-01-20T16:33:20Z</dcterms:created>
  <dcterms:modified xsi:type="dcterms:W3CDTF">2026-01-20T08:33:19Z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2026-01-20T16:33:20Z</dcterms:created>
  <dcterms:modified xsi:type="dcterms:W3CDTF">2026-01-20T08:33:20Z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2026-01-20T16:33:20Z</dcterms:created>
  <dcterms:modified xsi:type="dcterms:W3CDTF">2026-01-20T08:33:20Z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2026-01-20T16:33:20Z</dcterms:created>
  <dcterms:modified xsi:type="dcterms:W3CDTF">2026-01-20T08:33:20Z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2026-01-20T16:33:27Z</dcterms:created>
  <dcterms:modified xsi:type="dcterms:W3CDTF">2026-01-20T08:33:27Z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2026-01-20T16:33:27Z</dcterms:created>
  <dcterms:modified xsi:type="dcterms:W3CDTF">2026-01-20T08:33:27Z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2026-01-20T16:33:27Z</dcterms:created>
  <dcterms:modified xsi:type="dcterms:W3CDTF">2026-01-20T08:33:27Z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2026-01-20T16:33:27Z</dcterms:created>
  <dcterms:modified xsi:type="dcterms:W3CDTF">2026-01-20T08:33:27Z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2026-01-20T16:33:27Z</dcterms:created>
  <dcterms:modified xsi:type="dcterms:W3CDTF">2026-01-20T08:33:27Z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2026-01-20T16:32:57Z</dcterms:created>
  <dcterms:modified xsi:type="dcterms:W3CDTF">2026-01-20T08:32:57Z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2026-01-20T16:33:04Z</dcterms:created>
  <dcterms:modified xsi:type="dcterms:W3CDTF">2026-01-20T08:33:04Z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2026-01-20T16:33:28Z</dcterms:created>
  <dcterms:modified xsi:type="dcterms:W3CDTF">2026-01-20T08:33:28Z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2026-01-20T16:33:34Z</dcterms:created>
  <dcterms:modified xsi:type="dcterms:W3CDTF">2026-01-20T08:33:34Z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2026-01-20T16:33:34Z</dcterms:created>
  <dcterms:modified xsi:type="dcterms:W3CDTF">2026-01-20T08:33:34Z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2026-01-20T16:33:35Z</dcterms:created>
  <dcterms:modified xsi:type="dcterms:W3CDTF">2026-01-20T08:33:35Z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2026-01-20T16:33:35Z</dcterms:created>
  <dcterms:modified xsi:type="dcterms:W3CDTF">2026-01-20T08:33:35Z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2026-01-20T16:33:35Z</dcterms:created>
  <dcterms:modified xsi:type="dcterms:W3CDTF">2026-01-20T08:33:35Z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2026-01-20T16:33:36Z</dcterms:created>
  <dcterms:modified xsi:type="dcterms:W3CDTF">2026-01-20T08:33:36Z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2026-01-20T16:33:42Z</dcterms:created>
  <dcterms:modified xsi:type="dcterms:W3CDTF">2026-01-20T08:33:42Z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2026-01-20T16:33:42Z</dcterms:created>
  <dcterms:modified xsi:type="dcterms:W3CDTF">2026-01-20T08:33:42Z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2026-01-20T16:33:04Z</dcterms:created>
  <dcterms:modified xsi:type="dcterms:W3CDTF">2026-01-20T08:33:04Z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2026-01-20T16:33:42Z</dcterms:created>
  <dcterms:modified xsi:type="dcterms:W3CDTF">2026-01-20T08:33:42Z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2026-01-20T16:33:04Z</dcterms:created>
  <dcterms:modified xsi:type="dcterms:W3CDTF">2026-01-20T08:33:04Z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2026-01-20T16:33:42Z</dcterms:created>
  <dcterms:modified xsi:type="dcterms:W3CDTF">2026-01-20T08:33:42Z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2026-01-20T16:33:43Z</dcterms:created>
  <dcterms:modified xsi:type="dcterms:W3CDTF">2026-01-20T08:33:43Z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2026-01-20T16:33:43Z</dcterms:created>
  <dcterms:modified xsi:type="dcterms:W3CDTF">2026-01-20T08:33:43Z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2026-01-20T16:33:50Z</dcterms:created>
  <dcterms:modified xsi:type="dcterms:W3CDTF">2026-01-20T08:33:50Z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2026-01-20T16:33:50Z</dcterms:created>
  <dcterms:modified xsi:type="dcterms:W3CDTF">2026-01-20T08:33:50Z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2026-01-20T16:33:04Z</dcterms:created>
  <dcterms:modified xsi:type="dcterms:W3CDTF">2026-01-20T08:33:04Z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a06dacd3-f555-4e24-be3d-7c3b53f48504}">
  <ds:schemaRefs/>
</ds:datastoreItem>
</file>

<file path=customXml/itemProps11.xml><?xml version="1.0" encoding="utf-8"?>
<ds:datastoreItem xmlns:ds="http://schemas.openxmlformats.org/officeDocument/2006/customXml" ds:itemID="{ba3d92ad-1451-4c45-96e7-c8453694cb5c}">
  <ds:schemaRefs/>
</ds:datastoreItem>
</file>

<file path=customXml/itemProps12.xml><?xml version="1.0" encoding="utf-8"?>
<ds:datastoreItem xmlns:ds="http://schemas.openxmlformats.org/officeDocument/2006/customXml" ds:itemID="{bf673b13-de9c-4b89-b209-e00f681e150d}">
  <ds:schemaRefs/>
</ds:datastoreItem>
</file>

<file path=customXml/itemProps13.xml><?xml version="1.0" encoding="utf-8"?>
<ds:datastoreItem xmlns:ds="http://schemas.openxmlformats.org/officeDocument/2006/customXml" ds:itemID="{b0369931-4e7c-4dce-9ad4-484196d718d4}">
  <ds:schemaRefs/>
</ds:datastoreItem>
</file>

<file path=customXml/itemProps14.xml><?xml version="1.0" encoding="utf-8"?>
<ds:datastoreItem xmlns:ds="http://schemas.openxmlformats.org/officeDocument/2006/customXml" ds:itemID="{efa69ddc-fccb-4589-a8be-bd93516a5731}">
  <ds:schemaRefs/>
</ds:datastoreItem>
</file>

<file path=customXml/itemProps15.xml><?xml version="1.0" encoding="utf-8"?>
<ds:datastoreItem xmlns:ds="http://schemas.openxmlformats.org/officeDocument/2006/customXml" ds:itemID="{90e9ef26-f040-4fdc-a7c1-3aec2d1729c6}">
  <ds:schemaRefs/>
</ds:datastoreItem>
</file>

<file path=customXml/itemProps16.xml><?xml version="1.0" encoding="utf-8"?>
<ds:datastoreItem xmlns:ds="http://schemas.openxmlformats.org/officeDocument/2006/customXml" ds:itemID="{caca8fda-40fc-47ab-850b-e5516bac1e0a}">
  <ds:schemaRefs/>
</ds:datastoreItem>
</file>

<file path=customXml/itemProps17.xml><?xml version="1.0" encoding="utf-8"?>
<ds:datastoreItem xmlns:ds="http://schemas.openxmlformats.org/officeDocument/2006/customXml" ds:itemID="{be1c0e30-1d01-4895-b8fa-f07bfbc1c2f4}">
  <ds:schemaRefs/>
</ds:datastoreItem>
</file>

<file path=customXml/itemProps18.xml><?xml version="1.0" encoding="utf-8"?>
<ds:datastoreItem xmlns:ds="http://schemas.openxmlformats.org/officeDocument/2006/customXml" ds:itemID="{6c1c6383-614a-4deb-97d8-9dcab4a9f45d}">
  <ds:schemaRefs/>
</ds:datastoreItem>
</file>

<file path=customXml/itemProps19.xml><?xml version="1.0" encoding="utf-8"?>
<ds:datastoreItem xmlns:ds="http://schemas.openxmlformats.org/officeDocument/2006/customXml" ds:itemID="{10a03626-9739-47d6-93cc-5ddf5fffbf4b}">
  <ds:schemaRefs/>
</ds:datastoreItem>
</file>

<file path=customXml/itemProps2.xml><?xml version="1.0" encoding="utf-8"?>
<ds:datastoreItem xmlns:ds="http://schemas.openxmlformats.org/officeDocument/2006/customXml" ds:itemID="{4c8edd8f-a54b-4e78-bbed-8a9d936ff97d}">
  <ds:schemaRefs/>
</ds:datastoreItem>
</file>

<file path=customXml/itemProps20.xml><?xml version="1.0" encoding="utf-8"?>
<ds:datastoreItem xmlns:ds="http://schemas.openxmlformats.org/officeDocument/2006/customXml" ds:itemID="{eb822d58-5bf0-4f33-81db-3d65ecb3267f}">
  <ds:schemaRefs/>
</ds:datastoreItem>
</file>

<file path=customXml/itemProps21.xml><?xml version="1.0" encoding="utf-8"?>
<ds:datastoreItem xmlns:ds="http://schemas.openxmlformats.org/officeDocument/2006/customXml" ds:itemID="{c7e13d08-3955-45d2-8c0f-ad4932622c16}">
  <ds:schemaRefs/>
</ds:datastoreItem>
</file>

<file path=customXml/itemProps22.xml><?xml version="1.0" encoding="utf-8"?>
<ds:datastoreItem xmlns:ds="http://schemas.openxmlformats.org/officeDocument/2006/customXml" ds:itemID="{5459abf0-bd69-435e-ba80-1fe9b3c0114b}">
  <ds:schemaRefs/>
</ds:datastoreItem>
</file>

<file path=customXml/itemProps23.xml><?xml version="1.0" encoding="utf-8"?>
<ds:datastoreItem xmlns:ds="http://schemas.openxmlformats.org/officeDocument/2006/customXml" ds:itemID="{1643bd4f-80bd-4672-a580-c673cd2e0b13}">
  <ds:schemaRefs/>
</ds:datastoreItem>
</file>

<file path=customXml/itemProps24.xml><?xml version="1.0" encoding="utf-8"?>
<ds:datastoreItem xmlns:ds="http://schemas.openxmlformats.org/officeDocument/2006/customXml" ds:itemID="{66ab2b6d-7cb1-4571-a4c9-136cf698fdd6}">
  <ds:schemaRefs/>
</ds:datastoreItem>
</file>

<file path=customXml/itemProps25.xml><?xml version="1.0" encoding="utf-8"?>
<ds:datastoreItem xmlns:ds="http://schemas.openxmlformats.org/officeDocument/2006/customXml" ds:itemID="{3b29d354-938d-4411-8b22-d95b780889e5}">
  <ds:schemaRefs/>
</ds:datastoreItem>
</file>

<file path=customXml/itemProps26.xml><?xml version="1.0" encoding="utf-8"?>
<ds:datastoreItem xmlns:ds="http://schemas.openxmlformats.org/officeDocument/2006/customXml" ds:itemID="{4edd1bc5-bbb2-4d81-84ad-9c41915b480f}">
  <ds:schemaRefs/>
</ds:datastoreItem>
</file>

<file path=customXml/itemProps27.xml><?xml version="1.0" encoding="utf-8"?>
<ds:datastoreItem xmlns:ds="http://schemas.openxmlformats.org/officeDocument/2006/customXml" ds:itemID="{1a755437-cca6-489c-b970-11bd6fab452c}">
  <ds:schemaRefs/>
</ds:datastoreItem>
</file>

<file path=customXml/itemProps28.xml><?xml version="1.0" encoding="utf-8"?>
<ds:datastoreItem xmlns:ds="http://schemas.openxmlformats.org/officeDocument/2006/customXml" ds:itemID="{00639871-6ee4-412e-9ccc-929cac9da7b7}">
  <ds:schemaRefs/>
</ds:datastoreItem>
</file>

<file path=customXml/itemProps29.xml><?xml version="1.0" encoding="utf-8"?>
<ds:datastoreItem xmlns:ds="http://schemas.openxmlformats.org/officeDocument/2006/customXml" ds:itemID="{b4c5efa4-57cd-4bbe-8d3c-ae469f550a8d}">
  <ds:schemaRefs/>
</ds:datastoreItem>
</file>

<file path=customXml/itemProps3.xml><?xml version="1.0" encoding="utf-8"?>
<ds:datastoreItem xmlns:ds="http://schemas.openxmlformats.org/officeDocument/2006/customXml" ds:itemID="{02c67a1b-558a-4c3c-bf6f-f10d1436b7d2}">
  <ds:schemaRefs/>
</ds:datastoreItem>
</file>

<file path=customXml/itemProps30.xml><?xml version="1.0" encoding="utf-8"?>
<ds:datastoreItem xmlns:ds="http://schemas.openxmlformats.org/officeDocument/2006/customXml" ds:itemID="{d4100961-5ce5-4c7b-8ed8-5173397e8bdc}">
  <ds:schemaRefs/>
</ds:datastoreItem>
</file>

<file path=customXml/itemProps31.xml><?xml version="1.0" encoding="utf-8"?>
<ds:datastoreItem xmlns:ds="http://schemas.openxmlformats.org/officeDocument/2006/customXml" ds:itemID="{6469fe25-dc3a-421b-a244-72786e7a2283}">
  <ds:schemaRefs/>
</ds:datastoreItem>
</file>

<file path=customXml/itemProps32.xml><?xml version="1.0" encoding="utf-8"?>
<ds:datastoreItem xmlns:ds="http://schemas.openxmlformats.org/officeDocument/2006/customXml" ds:itemID="{067ba650-9b57-4ac6-b8fd-0765a4479cbd}">
  <ds:schemaRefs/>
</ds:datastoreItem>
</file>

<file path=customXml/itemProps33.xml><?xml version="1.0" encoding="utf-8"?>
<ds:datastoreItem xmlns:ds="http://schemas.openxmlformats.org/officeDocument/2006/customXml" ds:itemID="{fba5eed0-64a5-4008-9733-5fbb79808ad7}">
  <ds:schemaRefs/>
</ds:datastoreItem>
</file>

<file path=customXml/itemProps34.xml><?xml version="1.0" encoding="utf-8"?>
<ds:datastoreItem xmlns:ds="http://schemas.openxmlformats.org/officeDocument/2006/customXml" ds:itemID="{c51967d3-0a0b-45c8-b263-4eb9b1834cb5}">
  <ds:schemaRefs/>
</ds:datastoreItem>
</file>

<file path=customXml/itemProps35.xml><?xml version="1.0" encoding="utf-8"?>
<ds:datastoreItem xmlns:ds="http://schemas.openxmlformats.org/officeDocument/2006/customXml" ds:itemID="{8db2a125-7b63-453d-90fe-9ecb50bb4598}">
  <ds:schemaRefs/>
</ds:datastoreItem>
</file>

<file path=customXml/itemProps36.xml><?xml version="1.0" encoding="utf-8"?>
<ds:datastoreItem xmlns:ds="http://schemas.openxmlformats.org/officeDocument/2006/customXml" ds:itemID="{1ad27404-23e8-4cda-b6b7-d8526df3206f}">
  <ds:schemaRefs/>
</ds:datastoreItem>
</file>

<file path=customXml/itemProps37.xml><?xml version="1.0" encoding="utf-8"?>
<ds:datastoreItem xmlns:ds="http://schemas.openxmlformats.org/officeDocument/2006/customXml" ds:itemID="{ecf2226a-5dc6-46f3-9930-dd7caa95170e}">
  <ds:schemaRefs/>
</ds:datastoreItem>
</file>

<file path=customXml/itemProps38.xml><?xml version="1.0" encoding="utf-8"?>
<ds:datastoreItem xmlns:ds="http://schemas.openxmlformats.org/officeDocument/2006/customXml" ds:itemID="{05ff7f07-9593-4e58-800e-3f2c51f80352}">
  <ds:schemaRefs/>
</ds:datastoreItem>
</file>

<file path=customXml/itemProps39.xml><?xml version="1.0" encoding="utf-8"?>
<ds:datastoreItem xmlns:ds="http://schemas.openxmlformats.org/officeDocument/2006/customXml" ds:itemID="{93cbd756-0a9f-46fc-b036-b4e2b6c574a0}">
  <ds:schemaRefs/>
</ds:datastoreItem>
</file>

<file path=customXml/itemProps4.xml><?xml version="1.0" encoding="utf-8"?>
<ds:datastoreItem xmlns:ds="http://schemas.openxmlformats.org/officeDocument/2006/customXml" ds:itemID="{c1ebb9a5-fee7-4d0e-a74d-97f6706de8ed}">
  <ds:schemaRefs/>
</ds:datastoreItem>
</file>

<file path=customXml/itemProps40.xml><?xml version="1.0" encoding="utf-8"?>
<ds:datastoreItem xmlns:ds="http://schemas.openxmlformats.org/officeDocument/2006/customXml" ds:itemID="{59da3871-5d1f-4f47-96d6-a1c0da0eda58}">
  <ds:schemaRefs/>
</ds:datastoreItem>
</file>

<file path=customXml/itemProps41.xml><?xml version="1.0" encoding="utf-8"?>
<ds:datastoreItem xmlns:ds="http://schemas.openxmlformats.org/officeDocument/2006/customXml" ds:itemID="{c27adca5-67a3-4c4f-a69a-21df78fe0da1}">
  <ds:schemaRefs/>
</ds:datastoreItem>
</file>

<file path=customXml/itemProps42.xml><?xml version="1.0" encoding="utf-8"?>
<ds:datastoreItem xmlns:ds="http://schemas.openxmlformats.org/officeDocument/2006/customXml" ds:itemID="{55e2a6d1-93c5-435f-a009-c0cc58fbfe4b}">
  <ds:schemaRefs/>
</ds:datastoreItem>
</file>

<file path=customXml/itemProps43.xml><?xml version="1.0" encoding="utf-8"?>
<ds:datastoreItem xmlns:ds="http://schemas.openxmlformats.org/officeDocument/2006/customXml" ds:itemID="{9d7a833c-cbb0-4298-a0e0-390a9662b901}">
  <ds:schemaRefs/>
</ds:datastoreItem>
</file>

<file path=customXml/itemProps44.xml><?xml version="1.0" encoding="utf-8"?>
<ds:datastoreItem xmlns:ds="http://schemas.openxmlformats.org/officeDocument/2006/customXml" ds:itemID="{f8a54185-cbb4-4b94-8407-b77b9ddb9726}">
  <ds:schemaRefs/>
</ds:datastoreItem>
</file>

<file path=customXml/itemProps45.xml><?xml version="1.0" encoding="utf-8"?>
<ds:datastoreItem xmlns:ds="http://schemas.openxmlformats.org/officeDocument/2006/customXml" ds:itemID="{c6856500-baf5-4225-ab25-97de4348fb09}">
  <ds:schemaRefs/>
</ds:datastoreItem>
</file>

<file path=customXml/itemProps46.xml><?xml version="1.0" encoding="utf-8"?>
<ds:datastoreItem xmlns:ds="http://schemas.openxmlformats.org/officeDocument/2006/customXml" ds:itemID="{663836dc-18fc-4a5c-ae1f-56f1323468d5}">
  <ds:schemaRefs/>
</ds:datastoreItem>
</file>

<file path=customXml/itemProps47.xml><?xml version="1.0" encoding="utf-8"?>
<ds:datastoreItem xmlns:ds="http://schemas.openxmlformats.org/officeDocument/2006/customXml" ds:itemID="{7b09c00e-b84a-47ee-8835-69c1a6e26958}">
  <ds:schemaRefs/>
</ds:datastoreItem>
</file>

<file path=customXml/itemProps48.xml><?xml version="1.0" encoding="utf-8"?>
<ds:datastoreItem xmlns:ds="http://schemas.openxmlformats.org/officeDocument/2006/customXml" ds:itemID="{d187f456-b43c-41fb-a662-4ddb3197ec8a}">
  <ds:schemaRefs/>
</ds:datastoreItem>
</file>

<file path=customXml/itemProps49.xml><?xml version="1.0" encoding="utf-8"?>
<ds:datastoreItem xmlns:ds="http://schemas.openxmlformats.org/officeDocument/2006/customXml" ds:itemID="{c0c940fc-7775-42ed-8acf-b70fb7af6182}">
  <ds:schemaRefs/>
</ds:datastoreItem>
</file>

<file path=customXml/itemProps5.xml><?xml version="1.0" encoding="utf-8"?>
<ds:datastoreItem xmlns:ds="http://schemas.openxmlformats.org/officeDocument/2006/customXml" ds:itemID="{0b921a61-161d-452a-bf21-b097c2e12e8c}">
  <ds:schemaRefs/>
</ds:datastoreItem>
</file>

<file path=customXml/itemProps50.xml><?xml version="1.0" encoding="utf-8"?>
<ds:datastoreItem xmlns:ds="http://schemas.openxmlformats.org/officeDocument/2006/customXml" ds:itemID="{b62a8388-d46e-4b98-b7bb-472e451faee9}">
  <ds:schemaRefs/>
</ds:datastoreItem>
</file>

<file path=customXml/itemProps51.xml><?xml version="1.0" encoding="utf-8"?>
<ds:datastoreItem xmlns:ds="http://schemas.openxmlformats.org/officeDocument/2006/customXml" ds:itemID="{fd256e0a-3972-4c4c-8404-ae170730ab68}">
  <ds:schemaRefs/>
</ds:datastoreItem>
</file>

<file path=customXml/itemProps52.xml><?xml version="1.0" encoding="utf-8"?>
<ds:datastoreItem xmlns:ds="http://schemas.openxmlformats.org/officeDocument/2006/customXml" ds:itemID="{cbdead2b-841e-440a-afe2-541e588bf7a7}">
  <ds:schemaRefs/>
</ds:datastoreItem>
</file>

<file path=customXml/itemProps53.xml><?xml version="1.0" encoding="utf-8"?>
<ds:datastoreItem xmlns:ds="http://schemas.openxmlformats.org/officeDocument/2006/customXml" ds:itemID="{d89e66b9-021b-4051-961f-8e8f64c45529}">
  <ds:schemaRefs/>
</ds:datastoreItem>
</file>

<file path=customXml/itemProps54.xml><?xml version="1.0" encoding="utf-8"?>
<ds:datastoreItem xmlns:ds="http://schemas.openxmlformats.org/officeDocument/2006/customXml" ds:itemID="{cef6379e-00f9-45fc-b72e-d1b83972ac3e}">
  <ds:schemaRefs/>
</ds:datastoreItem>
</file>

<file path=customXml/itemProps55.xml><?xml version="1.0" encoding="utf-8"?>
<ds:datastoreItem xmlns:ds="http://schemas.openxmlformats.org/officeDocument/2006/customXml" ds:itemID="{ca2b961c-4819-4eef-9fb7-ad4af4b38bda}">
  <ds:schemaRefs/>
</ds:datastoreItem>
</file>

<file path=customXml/itemProps56.xml><?xml version="1.0" encoding="utf-8"?>
<ds:datastoreItem xmlns:ds="http://schemas.openxmlformats.org/officeDocument/2006/customXml" ds:itemID="{4ac8c825-9022-4869-b48f-7a20ac3140b9}">
  <ds:schemaRefs/>
</ds:datastoreItem>
</file>

<file path=customXml/itemProps57.xml><?xml version="1.0" encoding="utf-8"?>
<ds:datastoreItem xmlns:ds="http://schemas.openxmlformats.org/officeDocument/2006/customXml" ds:itemID="{bb32b65f-9490-462c-86af-b4a6045dac57}">
  <ds:schemaRefs/>
</ds:datastoreItem>
</file>

<file path=customXml/itemProps58.xml><?xml version="1.0" encoding="utf-8"?>
<ds:datastoreItem xmlns:ds="http://schemas.openxmlformats.org/officeDocument/2006/customXml" ds:itemID="{fd6105c1-4562-42a8-855f-083b1170aa6f}">
  <ds:schemaRefs/>
</ds:datastoreItem>
</file>

<file path=customXml/itemProps59.xml><?xml version="1.0" encoding="utf-8"?>
<ds:datastoreItem xmlns:ds="http://schemas.openxmlformats.org/officeDocument/2006/customXml" ds:itemID="{566443cf-8765-41dc-9a72-99e12273c035}">
  <ds:schemaRefs/>
</ds:datastoreItem>
</file>

<file path=customXml/itemProps6.xml><?xml version="1.0" encoding="utf-8"?>
<ds:datastoreItem xmlns:ds="http://schemas.openxmlformats.org/officeDocument/2006/customXml" ds:itemID="{4182279b-dcd1-41c0-96e8-4c49630ee0cb}">
  <ds:schemaRefs/>
</ds:datastoreItem>
</file>

<file path=customXml/itemProps60.xml><?xml version="1.0" encoding="utf-8"?>
<ds:datastoreItem xmlns:ds="http://schemas.openxmlformats.org/officeDocument/2006/customXml" ds:itemID="{0ac313df-fbba-467e-8096-c40f5bd317dc}">
  <ds:schemaRefs/>
</ds:datastoreItem>
</file>

<file path=customXml/itemProps61.xml><?xml version="1.0" encoding="utf-8"?>
<ds:datastoreItem xmlns:ds="http://schemas.openxmlformats.org/officeDocument/2006/customXml" ds:itemID="{9e87602c-507c-4651-a5e4-f32d054711d2}">
  <ds:schemaRefs/>
</ds:datastoreItem>
</file>

<file path=customXml/itemProps62.xml><?xml version="1.0" encoding="utf-8"?>
<ds:datastoreItem xmlns:ds="http://schemas.openxmlformats.org/officeDocument/2006/customXml" ds:itemID="{9d17f07a-9abe-4501-b016-46998027d673}">
  <ds:schemaRefs/>
</ds:datastoreItem>
</file>

<file path=customXml/itemProps63.xml><?xml version="1.0" encoding="utf-8"?>
<ds:datastoreItem xmlns:ds="http://schemas.openxmlformats.org/officeDocument/2006/customXml" ds:itemID="{e5d0b7c3-32e3-41ff-a9b9-53f33f02f6cf}">
  <ds:schemaRefs/>
</ds:datastoreItem>
</file>

<file path=customXml/itemProps64.xml><?xml version="1.0" encoding="utf-8"?>
<ds:datastoreItem xmlns:ds="http://schemas.openxmlformats.org/officeDocument/2006/customXml" ds:itemID="{c3a5f5f2-204a-4f37-b073-8588f7e7863d}">
  <ds:schemaRefs/>
</ds:datastoreItem>
</file>

<file path=customXml/itemProps65.xml><?xml version="1.0" encoding="utf-8"?>
<ds:datastoreItem xmlns:ds="http://schemas.openxmlformats.org/officeDocument/2006/customXml" ds:itemID="{c8e92002-9b27-43be-87da-acf909e56d33}">
  <ds:schemaRefs/>
</ds:datastoreItem>
</file>

<file path=customXml/itemProps66.xml><?xml version="1.0" encoding="utf-8"?>
<ds:datastoreItem xmlns:ds="http://schemas.openxmlformats.org/officeDocument/2006/customXml" ds:itemID="{df26b51f-de08-4628-b5a5-dabfd40c99ee}">
  <ds:schemaRefs/>
</ds:datastoreItem>
</file>

<file path=customXml/itemProps67.xml><?xml version="1.0" encoding="utf-8"?>
<ds:datastoreItem xmlns:ds="http://schemas.openxmlformats.org/officeDocument/2006/customXml" ds:itemID="{0bf964da-4251-4e2e-9a47-109c0acf9afe}">
  <ds:schemaRefs/>
</ds:datastoreItem>
</file>

<file path=customXml/itemProps68.xml><?xml version="1.0" encoding="utf-8"?>
<ds:datastoreItem xmlns:ds="http://schemas.openxmlformats.org/officeDocument/2006/customXml" ds:itemID="{7768e87c-b73e-4c5c-a2ee-724d0c3c7558}">
  <ds:schemaRefs/>
</ds:datastoreItem>
</file>

<file path=customXml/itemProps69.xml><?xml version="1.0" encoding="utf-8"?>
<ds:datastoreItem xmlns:ds="http://schemas.openxmlformats.org/officeDocument/2006/customXml" ds:itemID="{b6839222-86f5-4a8e-b47f-6c7bffefc9ea}">
  <ds:schemaRefs/>
</ds:datastoreItem>
</file>

<file path=customXml/itemProps7.xml><?xml version="1.0" encoding="utf-8"?>
<ds:datastoreItem xmlns:ds="http://schemas.openxmlformats.org/officeDocument/2006/customXml" ds:itemID="{8bb6c455-4352-4b36-b612-2ba03286dc3a}">
  <ds:schemaRefs/>
</ds:datastoreItem>
</file>

<file path=customXml/itemProps70.xml><?xml version="1.0" encoding="utf-8"?>
<ds:datastoreItem xmlns:ds="http://schemas.openxmlformats.org/officeDocument/2006/customXml" ds:itemID="{134919cd-00c7-45ee-b6fa-9c1e7ace0890}">
  <ds:schemaRefs/>
</ds:datastoreItem>
</file>

<file path=customXml/itemProps71.xml><?xml version="1.0" encoding="utf-8"?>
<ds:datastoreItem xmlns:ds="http://schemas.openxmlformats.org/officeDocument/2006/customXml" ds:itemID="{e36ac205-55ef-4e65-8230-9cad2fd57bc5}">
  <ds:schemaRefs/>
</ds:datastoreItem>
</file>

<file path=customXml/itemProps72.xml><?xml version="1.0" encoding="utf-8"?>
<ds:datastoreItem xmlns:ds="http://schemas.openxmlformats.org/officeDocument/2006/customXml" ds:itemID="{18cb3fcc-9455-43d0-9234-55f4b841a629}">
  <ds:schemaRefs/>
</ds:datastoreItem>
</file>

<file path=customXml/itemProps73.xml><?xml version="1.0" encoding="utf-8"?>
<ds:datastoreItem xmlns:ds="http://schemas.openxmlformats.org/officeDocument/2006/customXml" ds:itemID="{a6573e7f-6ec7-422d-9afa-6143b74efcc9}">
  <ds:schemaRefs/>
</ds:datastoreItem>
</file>

<file path=customXml/itemProps74.xml><?xml version="1.0" encoding="utf-8"?>
<ds:datastoreItem xmlns:ds="http://schemas.openxmlformats.org/officeDocument/2006/customXml" ds:itemID="{7b9d0069-cc49-4655-80f2-b7873102c9cf}">
  <ds:schemaRefs/>
</ds:datastoreItem>
</file>

<file path=customXml/itemProps75.xml><?xml version="1.0" encoding="utf-8"?>
<ds:datastoreItem xmlns:ds="http://schemas.openxmlformats.org/officeDocument/2006/customXml" ds:itemID="{0374976b-ab56-4854-9f4a-03cf402bee43}">
  <ds:schemaRefs/>
</ds:datastoreItem>
</file>

<file path=customXml/itemProps76.xml><?xml version="1.0" encoding="utf-8"?>
<ds:datastoreItem xmlns:ds="http://schemas.openxmlformats.org/officeDocument/2006/customXml" ds:itemID="{dcc26f7b-f23a-45ad-b2e9-a2143b5902eb}">
  <ds:schemaRefs/>
</ds:datastoreItem>
</file>

<file path=customXml/itemProps77.xml><?xml version="1.0" encoding="utf-8"?>
<ds:datastoreItem xmlns:ds="http://schemas.openxmlformats.org/officeDocument/2006/customXml" ds:itemID="{36095d1d-01fa-4043-bc57-e6b3e32e5a48}">
  <ds:schemaRefs/>
</ds:datastoreItem>
</file>

<file path=customXml/itemProps78.xml><?xml version="1.0" encoding="utf-8"?>
<ds:datastoreItem xmlns:ds="http://schemas.openxmlformats.org/officeDocument/2006/customXml" ds:itemID="{79e4af92-f0c8-4c96-a003-f5a8b2980054}">
  <ds:schemaRefs/>
</ds:datastoreItem>
</file>

<file path=customXml/itemProps79.xml><?xml version="1.0" encoding="utf-8"?>
<ds:datastoreItem xmlns:ds="http://schemas.openxmlformats.org/officeDocument/2006/customXml" ds:itemID="{bc5292a0-2a9b-411a-aa69-c46459d39831}">
  <ds:schemaRefs/>
</ds:datastoreItem>
</file>

<file path=customXml/itemProps8.xml><?xml version="1.0" encoding="utf-8"?>
<ds:datastoreItem xmlns:ds="http://schemas.openxmlformats.org/officeDocument/2006/customXml" ds:itemID="{c2e722eb-862b-43b0-9912-916e989513f7}">
  <ds:schemaRefs/>
</ds:datastoreItem>
</file>

<file path=customXml/itemProps80.xml><?xml version="1.0" encoding="utf-8"?>
<ds:datastoreItem xmlns:ds="http://schemas.openxmlformats.org/officeDocument/2006/customXml" ds:itemID="{d429756c-0813-4865-9710-b7ac45f0d75c}">
  <ds:schemaRefs/>
</ds:datastoreItem>
</file>

<file path=customXml/itemProps81.xml><?xml version="1.0" encoding="utf-8"?>
<ds:datastoreItem xmlns:ds="http://schemas.openxmlformats.org/officeDocument/2006/customXml" ds:itemID="{466e1efd-50d5-4a07-8641-8501efd6c7c6}">
  <ds:schemaRefs/>
</ds:datastoreItem>
</file>

<file path=customXml/itemProps82.xml><?xml version="1.0" encoding="utf-8"?>
<ds:datastoreItem xmlns:ds="http://schemas.openxmlformats.org/officeDocument/2006/customXml" ds:itemID="{79dc51f2-86d4-447f-83fd-b491bbc46bb0}">
  <ds:schemaRefs/>
</ds:datastoreItem>
</file>

<file path=customXml/itemProps83.xml><?xml version="1.0" encoding="utf-8"?>
<ds:datastoreItem xmlns:ds="http://schemas.openxmlformats.org/officeDocument/2006/customXml" ds:itemID="{3c2ea62a-465c-495a-96a8-d12e8d380e6b}">
  <ds:schemaRefs/>
</ds:datastoreItem>
</file>

<file path=customXml/itemProps9.xml><?xml version="1.0" encoding="utf-8"?>
<ds:datastoreItem xmlns:ds="http://schemas.openxmlformats.org/officeDocument/2006/customXml" ds:itemID="{8961bafb-627c-426b-a0b0-c3bc2799d61f}">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Office_11.8.6.8810_F1E327BC-269C-435d-A152-05C5408002CA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2026-01-20T16:33:00Z</dcterms:created>
  <dc:creator>Lenovo</dc:creator>
  <cp:lastModifiedBy>Lenovo</cp:lastModifiedBy>
  <dcterms:modified xsi:type="dcterms:W3CDTF">2026-02-11T02:47:09Z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