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7E496">
      <w:pPr>
        <w:spacing w:before="185" w:line="187" w:lineRule="auto"/>
        <w:ind w:left="1787"/>
        <w:outlineLvl w:val="0"/>
        <w:rPr>
          <w:rFonts w:ascii="微软雅黑" w:hAnsi="微软雅黑" w:eastAsia="微软雅黑" w:cs="微软雅黑"/>
          <w:sz w:val="43"/>
          <w:szCs w:val="43"/>
        </w:rPr>
      </w:pPr>
      <w:r>
        <w:rPr>
          <w:rFonts w:ascii="微软雅黑" w:hAnsi="微软雅黑" w:eastAsia="微软雅黑" w:cs="微软雅黑"/>
          <w:spacing w:val="8"/>
          <w:sz w:val="43"/>
          <w:szCs w:val="43"/>
        </w:rPr>
        <w:t>滨海新区关于促进养老服务</w:t>
      </w:r>
    </w:p>
    <w:p w14:paraId="6C218049">
      <w:pPr>
        <w:spacing w:before="3" w:line="187" w:lineRule="auto"/>
        <w:ind w:left="2461"/>
        <w:outlineLvl w:val="0"/>
        <w:rPr>
          <w:rFonts w:ascii="微软雅黑" w:hAnsi="微软雅黑" w:eastAsia="微软雅黑" w:cs="微软雅黑"/>
          <w:sz w:val="43"/>
          <w:szCs w:val="43"/>
        </w:rPr>
      </w:pPr>
      <w:r>
        <w:rPr>
          <w:rFonts w:ascii="微软雅黑" w:hAnsi="微软雅黑" w:eastAsia="微软雅黑" w:cs="微软雅黑"/>
          <w:spacing w:val="6"/>
          <w:sz w:val="43"/>
          <w:szCs w:val="43"/>
        </w:rPr>
        <w:t>高质量发展实施意见</w:t>
      </w:r>
    </w:p>
    <w:p w14:paraId="1DB70E60">
      <w:pPr>
        <w:pStyle w:val="2"/>
        <w:spacing w:line="274" w:lineRule="auto"/>
      </w:pPr>
    </w:p>
    <w:p w14:paraId="69FBD283">
      <w:pPr>
        <w:pStyle w:val="2"/>
        <w:spacing w:line="274" w:lineRule="auto"/>
      </w:pPr>
    </w:p>
    <w:p w14:paraId="01EFB8BF">
      <w:pPr>
        <w:pStyle w:val="2"/>
        <w:spacing w:before="133" w:line="262" w:lineRule="auto"/>
        <w:ind w:left="6" w:firstLine="639"/>
        <w:jc w:val="both"/>
        <w:rPr>
          <w:rFonts w:ascii="微软雅黑" w:hAnsi="微软雅黑" w:eastAsia="微软雅黑" w:cs="微软雅黑"/>
          <w:sz w:val="31"/>
          <w:szCs w:val="31"/>
        </w:rPr>
      </w:pPr>
      <w:r>
        <w:rPr>
          <w:rFonts w:ascii="微软雅黑" w:hAnsi="微软雅黑" w:eastAsia="微软雅黑" w:cs="微软雅黑"/>
          <w:spacing w:val="5"/>
          <w:sz w:val="31"/>
          <w:szCs w:val="31"/>
        </w:rPr>
        <w:t>为贯彻落实党中央关于积极应对人口老龄化国家</w:t>
      </w:r>
      <w:r>
        <w:rPr>
          <w:rFonts w:ascii="微软雅黑" w:hAnsi="微软雅黑" w:eastAsia="微软雅黑" w:cs="微软雅黑"/>
          <w:spacing w:val="4"/>
          <w:sz w:val="31"/>
          <w:szCs w:val="31"/>
        </w:rPr>
        <w:t>战略，推进</w:t>
      </w:r>
      <w:r>
        <w:rPr>
          <w:rFonts w:ascii="微软雅黑" w:hAnsi="微软雅黑" w:eastAsia="微软雅黑" w:cs="微软雅黑"/>
          <w:spacing w:val="-1"/>
          <w:sz w:val="31"/>
          <w:szCs w:val="31"/>
        </w:rPr>
        <w:t>我区养老服务高质量发展</w:t>
      </w:r>
      <w:r>
        <w:rPr>
          <w:rFonts w:ascii="微软雅黑" w:hAnsi="微软雅黑" w:eastAsia="微软雅黑" w:cs="微软雅黑"/>
          <w:spacing w:val="-49"/>
          <w:sz w:val="31"/>
          <w:szCs w:val="31"/>
        </w:rPr>
        <w:t xml:space="preserve"> </w:t>
      </w:r>
      <w:r>
        <w:rPr>
          <w:rFonts w:ascii="微软雅黑" w:hAnsi="微软雅黑" w:eastAsia="微软雅黑" w:cs="微软雅黑"/>
          <w:spacing w:val="-1"/>
          <w:sz w:val="31"/>
          <w:szCs w:val="31"/>
        </w:rPr>
        <w:t>，助力美丽</w:t>
      </w:r>
      <w:r>
        <w:rPr>
          <w:rFonts w:ascii="微软雅黑" w:hAnsi="微软雅黑" w:eastAsia="微软雅黑" w:cs="微软雅黑"/>
          <w:spacing w:val="60"/>
          <w:sz w:val="31"/>
          <w:szCs w:val="31"/>
        </w:rPr>
        <w:t xml:space="preserve"> </w:t>
      </w:r>
      <w:r>
        <w:rPr>
          <w:spacing w:val="-1"/>
          <w:sz w:val="31"/>
          <w:szCs w:val="31"/>
        </w:rPr>
        <w:t>“</w:t>
      </w:r>
      <w:r>
        <w:rPr>
          <w:rFonts w:ascii="微软雅黑" w:hAnsi="微软雅黑" w:eastAsia="微软雅黑" w:cs="微软雅黑"/>
          <w:spacing w:val="-1"/>
          <w:sz w:val="31"/>
          <w:szCs w:val="31"/>
        </w:rPr>
        <w:t>滨城</w:t>
      </w:r>
      <w:r>
        <w:rPr>
          <w:rFonts w:ascii="微软雅黑" w:hAnsi="微软雅黑" w:eastAsia="微软雅黑" w:cs="微软雅黑"/>
          <w:spacing w:val="-47"/>
          <w:sz w:val="31"/>
          <w:szCs w:val="31"/>
        </w:rPr>
        <w:t xml:space="preserve"> </w:t>
      </w:r>
      <w:r>
        <w:rPr>
          <w:spacing w:val="-1"/>
          <w:sz w:val="31"/>
          <w:szCs w:val="31"/>
        </w:rPr>
        <w:t>”</w:t>
      </w:r>
      <w:r>
        <w:rPr>
          <w:rFonts w:ascii="微软雅黑" w:hAnsi="微软雅黑" w:eastAsia="微软雅黑" w:cs="微软雅黑"/>
          <w:spacing w:val="-1"/>
          <w:sz w:val="31"/>
          <w:szCs w:val="31"/>
        </w:rPr>
        <w:t>建设</w:t>
      </w:r>
      <w:r>
        <w:rPr>
          <w:rFonts w:ascii="微软雅黑" w:hAnsi="微软雅黑" w:eastAsia="微软雅黑" w:cs="微软雅黑"/>
          <w:spacing w:val="-51"/>
          <w:sz w:val="31"/>
          <w:szCs w:val="31"/>
        </w:rPr>
        <w:t xml:space="preserve"> </w:t>
      </w:r>
      <w:r>
        <w:rPr>
          <w:rFonts w:ascii="微软雅黑" w:hAnsi="微软雅黑" w:eastAsia="微软雅黑" w:cs="微软雅黑"/>
          <w:spacing w:val="-1"/>
          <w:sz w:val="31"/>
          <w:szCs w:val="31"/>
        </w:rPr>
        <w:t>，依据《中共中</w:t>
      </w:r>
      <w:r>
        <w:rPr>
          <w:rFonts w:ascii="微软雅黑" w:hAnsi="微软雅黑" w:eastAsia="微软雅黑" w:cs="微软雅黑"/>
          <w:spacing w:val="5"/>
          <w:sz w:val="31"/>
          <w:szCs w:val="31"/>
        </w:rPr>
        <w:t>央  国务院关于加强新时代老龄工作的意见》（</w:t>
      </w:r>
      <w:r>
        <w:rPr>
          <w:rFonts w:ascii="微软雅黑" w:hAnsi="微软雅黑" w:eastAsia="微软雅黑" w:cs="微软雅黑"/>
          <w:spacing w:val="4"/>
          <w:sz w:val="31"/>
          <w:szCs w:val="31"/>
        </w:rPr>
        <w:t>中发〔</w:t>
      </w:r>
      <w:r>
        <w:rPr>
          <w:spacing w:val="4"/>
          <w:sz w:val="31"/>
          <w:szCs w:val="31"/>
        </w:rPr>
        <w:t>2021</w:t>
      </w:r>
      <w:r>
        <w:rPr>
          <w:rFonts w:ascii="微软雅黑" w:hAnsi="微软雅黑" w:eastAsia="微软雅黑" w:cs="微软雅黑"/>
          <w:spacing w:val="4"/>
          <w:sz w:val="31"/>
          <w:szCs w:val="31"/>
        </w:rPr>
        <w:t>〕</w:t>
      </w:r>
      <w:r>
        <w:rPr>
          <w:rFonts w:ascii="微软雅黑" w:hAnsi="微软雅黑" w:eastAsia="微软雅黑" w:cs="微软雅黑"/>
          <w:spacing w:val="-45"/>
          <w:sz w:val="31"/>
          <w:szCs w:val="31"/>
        </w:rPr>
        <w:t xml:space="preserve"> </w:t>
      </w:r>
      <w:r>
        <w:rPr>
          <w:spacing w:val="4"/>
          <w:sz w:val="31"/>
          <w:szCs w:val="31"/>
        </w:rPr>
        <w:t>42</w:t>
      </w:r>
      <w:r>
        <w:rPr>
          <w:rFonts w:ascii="微软雅黑" w:hAnsi="微软雅黑" w:eastAsia="微软雅黑" w:cs="微软雅黑"/>
          <w:spacing w:val="-6"/>
          <w:sz w:val="31"/>
          <w:szCs w:val="31"/>
        </w:rPr>
        <w:t>号）《国务院办公厅关于促进养老托育服务健康发展的意见》（国</w:t>
      </w:r>
      <w:r>
        <w:rPr>
          <w:rFonts w:ascii="微软雅黑" w:hAnsi="微软雅黑" w:eastAsia="微软雅黑" w:cs="微软雅黑"/>
          <w:spacing w:val="6"/>
          <w:sz w:val="31"/>
          <w:szCs w:val="31"/>
        </w:rPr>
        <w:t>办发〔</w:t>
      </w:r>
      <w:r>
        <w:rPr>
          <w:spacing w:val="6"/>
          <w:sz w:val="31"/>
          <w:szCs w:val="31"/>
        </w:rPr>
        <w:t>2020</w:t>
      </w:r>
      <w:r>
        <w:rPr>
          <w:rFonts w:ascii="微软雅黑" w:hAnsi="微软雅黑" w:eastAsia="微软雅黑" w:cs="微软雅黑"/>
          <w:spacing w:val="6"/>
          <w:sz w:val="31"/>
          <w:szCs w:val="31"/>
        </w:rPr>
        <w:t>〕</w:t>
      </w:r>
      <w:r>
        <w:rPr>
          <w:rFonts w:ascii="微软雅黑" w:hAnsi="微软雅黑" w:eastAsia="微软雅黑" w:cs="微软雅黑"/>
          <w:spacing w:val="-47"/>
          <w:sz w:val="31"/>
          <w:szCs w:val="31"/>
        </w:rPr>
        <w:t xml:space="preserve"> </w:t>
      </w:r>
      <w:r>
        <w:rPr>
          <w:spacing w:val="6"/>
          <w:sz w:val="31"/>
          <w:szCs w:val="31"/>
        </w:rPr>
        <w:t xml:space="preserve">52 </w:t>
      </w:r>
      <w:r>
        <w:rPr>
          <w:rFonts w:ascii="微软雅黑" w:hAnsi="微软雅黑" w:eastAsia="微软雅黑" w:cs="微软雅黑"/>
          <w:spacing w:val="6"/>
          <w:sz w:val="31"/>
          <w:szCs w:val="31"/>
        </w:rPr>
        <w:t>号）</w:t>
      </w:r>
      <w:r>
        <w:rPr>
          <w:rFonts w:ascii="微软雅黑" w:hAnsi="微软雅黑" w:eastAsia="微软雅黑" w:cs="微软雅黑"/>
          <w:spacing w:val="-56"/>
          <w:sz w:val="31"/>
          <w:szCs w:val="31"/>
        </w:rPr>
        <w:t xml:space="preserve"> </w:t>
      </w:r>
      <w:r>
        <w:rPr>
          <w:rFonts w:ascii="微软雅黑" w:hAnsi="微软雅黑" w:eastAsia="微软雅黑" w:cs="微软雅黑"/>
          <w:spacing w:val="6"/>
          <w:sz w:val="31"/>
          <w:szCs w:val="31"/>
        </w:rPr>
        <w:t>和《天津市人民政府办公厅关于印发天津</w:t>
      </w:r>
      <w:r>
        <w:rPr>
          <w:rFonts w:ascii="微软雅黑" w:hAnsi="微软雅黑" w:eastAsia="微软雅黑" w:cs="微软雅黑"/>
          <w:spacing w:val="17"/>
          <w:sz w:val="31"/>
          <w:szCs w:val="31"/>
        </w:rPr>
        <w:t>市进一步推进老龄事业发展和养老服务体系建设具体措施的通</w:t>
      </w:r>
      <w:r>
        <w:rPr>
          <w:rFonts w:ascii="微软雅黑" w:hAnsi="微软雅黑" w:eastAsia="微软雅黑" w:cs="微软雅黑"/>
          <w:spacing w:val="-1"/>
          <w:sz w:val="31"/>
          <w:szCs w:val="31"/>
        </w:rPr>
        <w:t>知》（津政办发〔</w:t>
      </w:r>
      <w:r>
        <w:rPr>
          <w:spacing w:val="-1"/>
          <w:sz w:val="31"/>
          <w:szCs w:val="31"/>
        </w:rPr>
        <w:t>2022</w:t>
      </w:r>
      <w:r>
        <w:rPr>
          <w:rFonts w:ascii="微软雅黑" w:hAnsi="微软雅黑" w:eastAsia="微软雅黑" w:cs="微软雅黑"/>
          <w:spacing w:val="-1"/>
          <w:sz w:val="31"/>
          <w:szCs w:val="31"/>
        </w:rPr>
        <w:t>〕</w:t>
      </w:r>
      <w:r>
        <w:rPr>
          <w:rFonts w:ascii="微软雅黑" w:hAnsi="微软雅黑" w:eastAsia="微软雅黑" w:cs="微软雅黑"/>
          <w:spacing w:val="-50"/>
          <w:sz w:val="31"/>
          <w:szCs w:val="31"/>
        </w:rPr>
        <w:t xml:space="preserve"> </w:t>
      </w:r>
      <w:r>
        <w:rPr>
          <w:spacing w:val="-1"/>
          <w:sz w:val="31"/>
          <w:szCs w:val="31"/>
        </w:rPr>
        <w:t xml:space="preserve">39 </w:t>
      </w:r>
      <w:r>
        <w:rPr>
          <w:rFonts w:ascii="微软雅黑" w:hAnsi="微软雅黑" w:eastAsia="微软雅黑" w:cs="微软雅黑"/>
          <w:spacing w:val="-1"/>
          <w:sz w:val="31"/>
          <w:szCs w:val="31"/>
        </w:rPr>
        <w:t>号</w:t>
      </w:r>
      <w:r>
        <w:rPr>
          <w:rFonts w:ascii="微软雅黑" w:hAnsi="微软雅黑" w:eastAsia="微软雅黑" w:cs="微软雅黑"/>
          <w:spacing w:val="-73"/>
          <w:w w:val="99"/>
          <w:sz w:val="31"/>
          <w:szCs w:val="31"/>
        </w:rPr>
        <w:t>），</w:t>
      </w:r>
      <w:r>
        <w:rPr>
          <w:rFonts w:ascii="微软雅黑" w:hAnsi="微软雅黑" w:eastAsia="微软雅黑" w:cs="微软雅黑"/>
          <w:spacing w:val="-31"/>
          <w:sz w:val="31"/>
          <w:szCs w:val="31"/>
        </w:rPr>
        <w:t xml:space="preserve"> </w:t>
      </w:r>
      <w:r>
        <w:rPr>
          <w:rFonts w:ascii="微软雅黑" w:hAnsi="微软雅黑" w:eastAsia="微软雅黑" w:cs="微软雅黑"/>
          <w:spacing w:val="-1"/>
          <w:sz w:val="31"/>
          <w:szCs w:val="31"/>
        </w:rPr>
        <w:t>结合我区实际，</w:t>
      </w:r>
      <w:r>
        <w:rPr>
          <w:rFonts w:ascii="微软雅黑" w:hAnsi="微软雅黑" w:eastAsia="微软雅黑" w:cs="微软雅黑"/>
          <w:spacing w:val="-56"/>
          <w:sz w:val="31"/>
          <w:szCs w:val="31"/>
        </w:rPr>
        <w:t xml:space="preserve"> </w:t>
      </w:r>
      <w:r>
        <w:rPr>
          <w:rFonts w:ascii="微软雅黑" w:hAnsi="微软雅黑" w:eastAsia="微软雅黑" w:cs="微软雅黑"/>
          <w:spacing w:val="-1"/>
          <w:sz w:val="31"/>
          <w:szCs w:val="31"/>
        </w:rPr>
        <w:t>制定实施意见</w:t>
      </w:r>
      <w:r>
        <w:rPr>
          <w:rFonts w:ascii="微软雅黑" w:hAnsi="微软雅黑" w:eastAsia="微软雅黑" w:cs="微软雅黑"/>
          <w:spacing w:val="1"/>
          <w:sz w:val="31"/>
          <w:szCs w:val="31"/>
        </w:rPr>
        <w:t>如下。</w:t>
      </w:r>
    </w:p>
    <w:p w14:paraId="00FB507A">
      <w:pPr>
        <w:spacing w:line="189" w:lineRule="auto"/>
        <w:ind w:left="647"/>
        <w:rPr>
          <w:rFonts w:ascii="微软雅黑" w:hAnsi="微软雅黑" w:eastAsia="微软雅黑" w:cs="微软雅黑"/>
          <w:sz w:val="31"/>
          <w:szCs w:val="31"/>
        </w:rPr>
      </w:pPr>
      <w:r>
        <w:rPr>
          <w:rFonts w:ascii="微软雅黑" w:hAnsi="微软雅黑" w:eastAsia="微软雅黑" w:cs="微软雅黑"/>
          <w:spacing w:val="5"/>
          <w:sz w:val="31"/>
          <w:szCs w:val="31"/>
        </w:rPr>
        <w:t>一、总体要求</w:t>
      </w:r>
    </w:p>
    <w:p w14:paraId="7017CC04">
      <w:pPr>
        <w:spacing w:before="159" w:line="184" w:lineRule="auto"/>
        <w:ind w:left="655"/>
        <w:rPr>
          <w:rFonts w:ascii="微软雅黑" w:hAnsi="微软雅黑" w:eastAsia="微软雅黑" w:cs="微软雅黑"/>
          <w:sz w:val="31"/>
          <w:szCs w:val="31"/>
        </w:rPr>
      </w:pPr>
      <w:r>
        <w:rPr>
          <w:rFonts w:ascii="微软雅黑" w:hAnsi="微软雅黑" w:eastAsia="微软雅黑" w:cs="微软雅黑"/>
          <w:sz w:val="31"/>
          <w:szCs w:val="31"/>
        </w:rPr>
        <w:t>（一）</w:t>
      </w:r>
      <w:r>
        <w:rPr>
          <w:rFonts w:ascii="微软雅黑" w:hAnsi="微软雅黑" w:eastAsia="微软雅黑" w:cs="微软雅黑"/>
          <w:spacing w:val="-58"/>
          <w:sz w:val="31"/>
          <w:szCs w:val="31"/>
        </w:rPr>
        <w:t xml:space="preserve"> </w:t>
      </w:r>
      <w:r>
        <w:rPr>
          <w:rFonts w:ascii="微软雅黑" w:hAnsi="微软雅黑" w:eastAsia="微软雅黑" w:cs="微软雅黑"/>
          <w:sz w:val="31"/>
          <w:szCs w:val="31"/>
        </w:rPr>
        <w:t>指导思想</w:t>
      </w:r>
    </w:p>
    <w:p w14:paraId="3FE13D74">
      <w:pPr>
        <w:pStyle w:val="2"/>
        <w:spacing w:before="179" w:line="264" w:lineRule="auto"/>
        <w:ind w:left="3" w:right="26" w:firstLine="643"/>
        <w:jc w:val="both"/>
        <w:rPr>
          <w:rFonts w:ascii="微软雅黑" w:hAnsi="微软雅黑" w:eastAsia="微软雅黑" w:cs="微软雅黑"/>
          <w:sz w:val="31"/>
          <w:szCs w:val="31"/>
        </w:rPr>
      </w:pPr>
      <w:r>
        <w:rPr>
          <w:rFonts w:ascii="微软雅黑" w:hAnsi="微软雅黑" w:eastAsia="微软雅黑" w:cs="微软雅黑"/>
          <w:spacing w:val="5"/>
          <w:sz w:val="31"/>
          <w:szCs w:val="31"/>
        </w:rPr>
        <w:t>坚持以习近平新时代中国特色社会主义思想为指导，</w:t>
      </w:r>
      <w:r>
        <w:rPr>
          <w:rFonts w:ascii="微软雅黑" w:hAnsi="微软雅黑" w:eastAsia="微软雅黑" w:cs="微软雅黑"/>
          <w:spacing w:val="4"/>
          <w:sz w:val="31"/>
          <w:szCs w:val="31"/>
        </w:rPr>
        <w:t>全面贯</w:t>
      </w:r>
      <w:r>
        <w:rPr>
          <w:rFonts w:ascii="微软雅黑" w:hAnsi="微软雅黑" w:eastAsia="微软雅黑" w:cs="微软雅黑"/>
          <w:spacing w:val="5"/>
          <w:sz w:val="31"/>
          <w:szCs w:val="31"/>
        </w:rPr>
        <w:t>彻党的十九大和十九届历次全会精神，深入落实习近平总书记关</w:t>
      </w:r>
      <w:r>
        <w:rPr>
          <w:rFonts w:ascii="微软雅黑" w:hAnsi="微软雅黑" w:eastAsia="微软雅黑" w:cs="微软雅黑"/>
          <w:spacing w:val="2"/>
          <w:sz w:val="31"/>
          <w:szCs w:val="31"/>
        </w:rPr>
        <w:t>于养老工作重要指示精神和对天津工作</w:t>
      </w:r>
      <w:r>
        <w:rPr>
          <w:rFonts w:ascii="微软雅黑" w:hAnsi="微软雅黑" w:eastAsia="微软雅黑" w:cs="微软雅黑"/>
          <w:spacing w:val="59"/>
          <w:sz w:val="31"/>
          <w:szCs w:val="31"/>
        </w:rPr>
        <w:t xml:space="preserve"> </w:t>
      </w:r>
      <w:r>
        <w:rPr>
          <w:spacing w:val="2"/>
          <w:sz w:val="31"/>
          <w:szCs w:val="31"/>
        </w:rPr>
        <w:t>“</w:t>
      </w:r>
      <w:r>
        <w:rPr>
          <w:rFonts w:ascii="微软雅黑" w:hAnsi="微软雅黑" w:eastAsia="微软雅黑" w:cs="微软雅黑"/>
          <w:spacing w:val="2"/>
          <w:sz w:val="31"/>
          <w:szCs w:val="31"/>
        </w:rPr>
        <w:t>三个着力</w:t>
      </w:r>
      <w:r>
        <w:rPr>
          <w:rFonts w:ascii="微软雅黑" w:hAnsi="微软雅黑" w:eastAsia="微软雅黑" w:cs="微软雅黑"/>
          <w:spacing w:val="-47"/>
          <w:sz w:val="31"/>
          <w:szCs w:val="31"/>
        </w:rPr>
        <w:t xml:space="preserve"> </w:t>
      </w:r>
      <w:r>
        <w:rPr>
          <w:spacing w:val="2"/>
          <w:sz w:val="31"/>
          <w:szCs w:val="31"/>
        </w:rPr>
        <w:t>”</w:t>
      </w:r>
      <w:r>
        <w:rPr>
          <w:rFonts w:ascii="微软雅黑" w:hAnsi="微软雅黑" w:eastAsia="微软雅黑" w:cs="微软雅黑"/>
          <w:spacing w:val="2"/>
          <w:sz w:val="31"/>
          <w:szCs w:val="31"/>
        </w:rPr>
        <w:t>重要要求，深</w:t>
      </w:r>
      <w:r>
        <w:rPr>
          <w:rFonts w:ascii="微软雅黑" w:hAnsi="微软雅黑" w:eastAsia="微软雅黑" w:cs="微软雅黑"/>
          <w:spacing w:val="-1"/>
          <w:sz w:val="31"/>
          <w:szCs w:val="31"/>
        </w:rPr>
        <w:t>刻认识“</w:t>
      </w:r>
      <w:r>
        <w:rPr>
          <w:rFonts w:ascii="微软雅黑" w:hAnsi="微软雅黑" w:eastAsia="微软雅黑" w:cs="微软雅黑"/>
          <w:spacing w:val="-29"/>
          <w:sz w:val="31"/>
          <w:szCs w:val="31"/>
        </w:rPr>
        <w:t xml:space="preserve"> </w:t>
      </w:r>
      <w:r>
        <w:rPr>
          <w:rFonts w:ascii="微软雅黑" w:hAnsi="微软雅黑" w:eastAsia="微软雅黑" w:cs="微软雅黑"/>
          <w:spacing w:val="-1"/>
          <w:sz w:val="31"/>
          <w:szCs w:val="31"/>
        </w:rPr>
        <w:t>两个确立</w:t>
      </w:r>
      <w:r>
        <w:rPr>
          <w:rFonts w:ascii="微软雅黑" w:hAnsi="微软雅黑" w:eastAsia="微软雅黑" w:cs="微软雅黑"/>
          <w:spacing w:val="-45"/>
          <w:sz w:val="31"/>
          <w:szCs w:val="31"/>
        </w:rPr>
        <w:t xml:space="preserve"> </w:t>
      </w:r>
      <w:r>
        <w:rPr>
          <w:rFonts w:ascii="微软雅黑" w:hAnsi="微软雅黑" w:eastAsia="微软雅黑" w:cs="微软雅黑"/>
          <w:spacing w:val="-1"/>
          <w:sz w:val="31"/>
          <w:szCs w:val="31"/>
        </w:rPr>
        <w:t>”的决定性意义，</w:t>
      </w:r>
      <w:r>
        <w:rPr>
          <w:rFonts w:ascii="微软雅黑" w:hAnsi="微软雅黑" w:eastAsia="微软雅黑" w:cs="微软雅黑"/>
          <w:spacing w:val="-62"/>
          <w:sz w:val="31"/>
          <w:szCs w:val="31"/>
        </w:rPr>
        <w:t xml:space="preserve"> </w:t>
      </w:r>
      <w:r>
        <w:rPr>
          <w:rFonts w:ascii="微软雅黑" w:hAnsi="微软雅黑" w:eastAsia="微软雅黑" w:cs="微软雅黑"/>
          <w:spacing w:val="-1"/>
          <w:sz w:val="31"/>
          <w:szCs w:val="31"/>
        </w:rPr>
        <w:t>增强</w:t>
      </w:r>
      <w:r>
        <w:rPr>
          <w:rFonts w:ascii="微软雅黑" w:hAnsi="微软雅黑" w:eastAsia="微软雅黑" w:cs="微软雅黑"/>
          <w:spacing w:val="63"/>
          <w:sz w:val="31"/>
          <w:szCs w:val="31"/>
        </w:rPr>
        <w:t xml:space="preserve"> </w:t>
      </w:r>
      <w:r>
        <w:rPr>
          <w:spacing w:val="-1"/>
          <w:sz w:val="31"/>
          <w:szCs w:val="31"/>
        </w:rPr>
        <w:t>“</w:t>
      </w:r>
      <w:r>
        <w:rPr>
          <w:rFonts w:ascii="微软雅黑" w:hAnsi="微软雅黑" w:eastAsia="微软雅黑" w:cs="微软雅黑"/>
          <w:spacing w:val="-1"/>
          <w:sz w:val="31"/>
          <w:szCs w:val="31"/>
        </w:rPr>
        <w:t>四个意识</w:t>
      </w:r>
      <w:r>
        <w:rPr>
          <w:rFonts w:ascii="微软雅黑" w:hAnsi="微软雅黑" w:eastAsia="微软雅黑" w:cs="微软雅黑"/>
          <w:spacing w:val="-45"/>
          <w:sz w:val="31"/>
          <w:szCs w:val="31"/>
        </w:rPr>
        <w:t xml:space="preserve"> </w:t>
      </w:r>
      <w:r>
        <w:rPr>
          <w:spacing w:val="-2"/>
          <w:sz w:val="31"/>
          <w:szCs w:val="31"/>
        </w:rPr>
        <w:t>”</w:t>
      </w:r>
      <w:r>
        <w:rPr>
          <w:rFonts w:ascii="微软雅黑" w:hAnsi="微软雅黑" w:eastAsia="微软雅黑" w:cs="微软雅黑"/>
          <w:spacing w:val="-2"/>
          <w:sz w:val="31"/>
          <w:szCs w:val="31"/>
        </w:rPr>
        <w:t>、坚定</w:t>
      </w:r>
      <w:r>
        <w:rPr>
          <w:rFonts w:ascii="微软雅黑" w:hAnsi="微软雅黑" w:eastAsia="微软雅黑" w:cs="微软雅黑"/>
          <w:spacing w:val="60"/>
          <w:sz w:val="31"/>
          <w:szCs w:val="31"/>
        </w:rPr>
        <w:t xml:space="preserve"> </w:t>
      </w:r>
      <w:r>
        <w:rPr>
          <w:spacing w:val="-2"/>
          <w:sz w:val="31"/>
          <w:szCs w:val="31"/>
        </w:rPr>
        <w:t>“</w:t>
      </w:r>
      <w:r>
        <w:rPr>
          <w:rFonts w:ascii="微软雅黑" w:hAnsi="微软雅黑" w:eastAsia="微软雅黑" w:cs="微软雅黑"/>
          <w:spacing w:val="-2"/>
          <w:sz w:val="31"/>
          <w:szCs w:val="31"/>
        </w:rPr>
        <w:t>四</w:t>
      </w:r>
      <w:r>
        <w:rPr>
          <w:rFonts w:ascii="微软雅黑" w:hAnsi="微软雅黑" w:eastAsia="微软雅黑" w:cs="微软雅黑"/>
          <w:spacing w:val="5"/>
          <w:sz w:val="31"/>
          <w:szCs w:val="31"/>
        </w:rPr>
        <w:t>个自信</w:t>
      </w:r>
      <w:r>
        <w:rPr>
          <w:rFonts w:ascii="微软雅黑" w:hAnsi="微软雅黑" w:eastAsia="微软雅黑" w:cs="微软雅黑"/>
          <w:spacing w:val="-47"/>
          <w:sz w:val="31"/>
          <w:szCs w:val="31"/>
        </w:rPr>
        <w:t xml:space="preserve"> </w:t>
      </w:r>
      <w:r>
        <w:rPr>
          <w:spacing w:val="5"/>
          <w:sz w:val="31"/>
          <w:szCs w:val="31"/>
        </w:rPr>
        <w:t>”</w:t>
      </w:r>
      <w:r>
        <w:rPr>
          <w:rFonts w:ascii="微软雅黑" w:hAnsi="微软雅黑" w:eastAsia="微软雅黑" w:cs="微软雅黑"/>
          <w:spacing w:val="5"/>
          <w:sz w:val="31"/>
          <w:szCs w:val="31"/>
        </w:rPr>
        <w:t>、做到</w:t>
      </w:r>
      <w:r>
        <w:rPr>
          <w:rFonts w:ascii="微软雅黑" w:hAnsi="微软雅黑" w:eastAsia="微软雅黑" w:cs="微软雅黑"/>
          <w:spacing w:val="63"/>
          <w:sz w:val="31"/>
          <w:szCs w:val="31"/>
        </w:rPr>
        <w:t xml:space="preserve"> </w:t>
      </w:r>
      <w:r>
        <w:rPr>
          <w:spacing w:val="5"/>
          <w:sz w:val="31"/>
          <w:szCs w:val="31"/>
        </w:rPr>
        <w:t>“</w:t>
      </w:r>
      <w:r>
        <w:rPr>
          <w:rFonts w:ascii="微软雅黑" w:hAnsi="微软雅黑" w:eastAsia="微软雅黑" w:cs="微软雅黑"/>
          <w:spacing w:val="5"/>
          <w:sz w:val="31"/>
          <w:szCs w:val="31"/>
        </w:rPr>
        <w:t>两个维护</w:t>
      </w:r>
      <w:r>
        <w:rPr>
          <w:rFonts w:ascii="微软雅黑" w:hAnsi="微软雅黑" w:eastAsia="微软雅黑" w:cs="微软雅黑"/>
          <w:spacing w:val="-45"/>
          <w:sz w:val="31"/>
          <w:szCs w:val="31"/>
        </w:rPr>
        <w:t xml:space="preserve"> </w:t>
      </w:r>
      <w:r>
        <w:rPr>
          <w:spacing w:val="5"/>
          <w:sz w:val="31"/>
          <w:szCs w:val="31"/>
        </w:rPr>
        <w:t>”</w:t>
      </w:r>
      <w:r>
        <w:rPr>
          <w:rFonts w:ascii="微软雅黑" w:hAnsi="微软雅黑" w:eastAsia="微软雅黑" w:cs="微软雅黑"/>
          <w:spacing w:val="5"/>
          <w:sz w:val="31"/>
          <w:szCs w:val="31"/>
        </w:rPr>
        <w:t>，</w:t>
      </w:r>
      <w:r>
        <w:rPr>
          <w:rFonts w:ascii="微软雅黑" w:hAnsi="微软雅黑" w:eastAsia="微软雅黑" w:cs="微软雅黑"/>
          <w:spacing w:val="-55"/>
          <w:sz w:val="31"/>
          <w:szCs w:val="31"/>
        </w:rPr>
        <w:t xml:space="preserve"> </w:t>
      </w:r>
      <w:r>
        <w:rPr>
          <w:rFonts w:ascii="微软雅黑" w:hAnsi="微软雅黑" w:eastAsia="微软雅黑" w:cs="微软雅黑"/>
          <w:spacing w:val="5"/>
          <w:sz w:val="31"/>
          <w:szCs w:val="31"/>
        </w:rPr>
        <w:t>坚持以人民为中心的发展思</w:t>
      </w:r>
      <w:r>
        <w:rPr>
          <w:rFonts w:ascii="微软雅黑" w:hAnsi="微软雅黑" w:eastAsia="微软雅黑" w:cs="微软雅黑"/>
          <w:spacing w:val="4"/>
          <w:sz w:val="31"/>
          <w:szCs w:val="31"/>
        </w:rPr>
        <w:t>想，</w:t>
      </w:r>
      <w:r>
        <w:rPr>
          <w:rFonts w:ascii="微软雅黑" w:hAnsi="微软雅黑" w:eastAsia="微软雅黑" w:cs="微软雅黑"/>
          <w:spacing w:val="-57"/>
          <w:sz w:val="31"/>
          <w:szCs w:val="31"/>
        </w:rPr>
        <w:t xml:space="preserve"> </w:t>
      </w:r>
      <w:r>
        <w:rPr>
          <w:rFonts w:ascii="微软雅黑" w:hAnsi="微软雅黑" w:eastAsia="微软雅黑" w:cs="微软雅黑"/>
          <w:spacing w:val="4"/>
          <w:sz w:val="31"/>
          <w:szCs w:val="31"/>
        </w:rPr>
        <w:t>落</w:t>
      </w:r>
      <w:r>
        <w:rPr>
          <w:rFonts w:ascii="微软雅黑" w:hAnsi="微软雅黑" w:eastAsia="微软雅黑" w:cs="微软雅黑"/>
          <w:spacing w:val="5"/>
          <w:sz w:val="31"/>
          <w:szCs w:val="31"/>
        </w:rPr>
        <w:t>实新发展阶段积极应对人口老龄化国家战略，坚持新发展理念和党建引领，坚持普惠型和互助性养老服务发展方向，大力推进居家社区机构相协调、医养康养相结合的养老服务体系建设，从而</w:t>
      </w:r>
    </w:p>
    <w:p w14:paraId="022A5AF9">
      <w:pPr>
        <w:spacing w:line="264" w:lineRule="auto"/>
        <w:rPr>
          <w:rFonts w:ascii="微软雅黑" w:hAnsi="微软雅黑" w:eastAsia="微软雅黑" w:cs="微软雅黑"/>
          <w:sz w:val="31"/>
          <w:szCs w:val="31"/>
        </w:rPr>
        <w:sectPr>
          <w:footerReference r:id="rId5" w:type="default"/>
          <w:pgSz w:w="11906" w:h="16838"/>
          <w:pgMar w:top="1431" w:right="1446" w:bottom="1748" w:left="1597" w:header="0" w:footer="1302" w:gutter="0"/>
          <w:cols w:space="720" w:num="1"/>
        </w:sectPr>
      </w:pPr>
    </w:p>
    <w:p w14:paraId="3D48B3EA">
      <w:pPr>
        <w:pStyle w:val="2"/>
        <w:spacing w:line="359" w:lineRule="auto"/>
      </w:pPr>
    </w:p>
    <w:p w14:paraId="1219FF87">
      <w:pPr>
        <w:pStyle w:val="2"/>
        <w:spacing w:line="360" w:lineRule="auto"/>
      </w:pPr>
    </w:p>
    <w:p w14:paraId="04CAFAF8">
      <w:pPr>
        <w:spacing w:before="133" w:line="188" w:lineRule="auto"/>
        <w:ind w:left="2"/>
        <w:rPr>
          <w:rFonts w:ascii="微软雅黑" w:hAnsi="微软雅黑" w:eastAsia="微软雅黑" w:cs="微软雅黑"/>
          <w:sz w:val="31"/>
          <w:szCs w:val="31"/>
        </w:rPr>
      </w:pPr>
      <w:r>
        <w:rPr>
          <w:rFonts w:ascii="微软雅黑" w:hAnsi="微软雅黑" w:eastAsia="微软雅黑" w:cs="微软雅黑"/>
          <w:spacing w:val="9"/>
          <w:sz w:val="31"/>
          <w:szCs w:val="31"/>
        </w:rPr>
        <w:t>有效满足老年人多层次、多样化的养老服务需求。</w:t>
      </w:r>
    </w:p>
    <w:p w14:paraId="00847A59">
      <w:pPr>
        <w:spacing w:before="163" w:line="184" w:lineRule="auto"/>
        <w:ind w:left="652"/>
        <w:rPr>
          <w:rFonts w:ascii="微软雅黑" w:hAnsi="微软雅黑" w:eastAsia="微软雅黑" w:cs="微软雅黑"/>
          <w:sz w:val="31"/>
          <w:szCs w:val="31"/>
        </w:rPr>
      </w:pPr>
      <w:r>
        <w:rPr>
          <w:rFonts w:ascii="微软雅黑" w:hAnsi="微软雅黑" w:eastAsia="微软雅黑" w:cs="微软雅黑"/>
          <w:spacing w:val="-8"/>
          <w:sz w:val="31"/>
          <w:szCs w:val="31"/>
        </w:rPr>
        <w:t>（二） 目标任务</w:t>
      </w:r>
    </w:p>
    <w:p w14:paraId="085AA160">
      <w:pPr>
        <w:pStyle w:val="2"/>
        <w:spacing w:before="168" w:line="262" w:lineRule="auto"/>
        <w:ind w:left="1" w:firstLine="667"/>
        <w:jc w:val="both"/>
        <w:rPr>
          <w:rFonts w:ascii="微软雅黑" w:hAnsi="微软雅黑" w:eastAsia="微软雅黑" w:cs="微软雅黑"/>
          <w:sz w:val="31"/>
          <w:szCs w:val="31"/>
        </w:rPr>
      </w:pPr>
      <w:r>
        <w:rPr>
          <w:rFonts w:ascii="微软雅黑" w:hAnsi="微软雅黑" w:eastAsia="微软雅黑" w:cs="微软雅黑"/>
          <w:spacing w:val="-14"/>
          <w:sz w:val="31"/>
          <w:szCs w:val="31"/>
        </w:rPr>
        <w:t>围绕美丽</w:t>
      </w:r>
      <w:r>
        <w:rPr>
          <w:rFonts w:ascii="微软雅黑" w:hAnsi="微软雅黑" w:eastAsia="微软雅黑" w:cs="微软雅黑"/>
          <w:spacing w:val="72"/>
          <w:sz w:val="31"/>
          <w:szCs w:val="31"/>
        </w:rPr>
        <w:t xml:space="preserve"> </w:t>
      </w:r>
      <w:r>
        <w:rPr>
          <w:spacing w:val="-14"/>
          <w:sz w:val="31"/>
          <w:szCs w:val="31"/>
        </w:rPr>
        <w:t>“</w:t>
      </w:r>
      <w:r>
        <w:rPr>
          <w:rFonts w:ascii="微软雅黑" w:hAnsi="微软雅黑" w:eastAsia="微软雅黑" w:cs="微软雅黑"/>
          <w:spacing w:val="-14"/>
          <w:sz w:val="31"/>
          <w:szCs w:val="31"/>
        </w:rPr>
        <w:t>滨城</w:t>
      </w:r>
      <w:r>
        <w:rPr>
          <w:rFonts w:ascii="微软雅黑" w:hAnsi="微软雅黑" w:eastAsia="微软雅黑" w:cs="微软雅黑"/>
          <w:spacing w:val="-49"/>
          <w:sz w:val="31"/>
          <w:szCs w:val="31"/>
        </w:rPr>
        <w:t xml:space="preserve"> </w:t>
      </w:r>
      <w:r>
        <w:rPr>
          <w:spacing w:val="-14"/>
          <w:sz w:val="31"/>
          <w:szCs w:val="31"/>
        </w:rPr>
        <w:t>”</w:t>
      </w:r>
      <w:r>
        <w:rPr>
          <w:rFonts w:ascii="微软雅黑" w:hAnsi="微软雅黑" w:eastAsia="微软雅黑" w:cs="微软雅黑"/>
          <w:spacing w:val="-14"/>
          <w:sz w:val="31"/>
          <w:szCs w:val="31"/>
        </w:rPr>
        <w:t>建设，打造</w:t>
      </w:r>
      <w:r>
        <w:rPr>
          <w:rFonts w:ascii="微软雅黑" w:hAnsi="微软雅黑" w:eastAsia="微软雅黑" w:cs="微软雅黑"/>
          <w:spacing w:val="60"/>
          <w:sz w:val="31"/>
          <w:szCs w:val="31"/>
        </w:rPr>
        <w:t xml:space="preserve"> </w:t>
      </w:r>
      <w:r>
        <w:rPr>
          <w:spacing w:val="-14"/>
          <w:sz w:val="31"/>
          <w:szCs w:val="31"/>
        </w:rPr>
        <w:t>“1+6</w:t>
      </w:r>
      <w:r>
        <w:rPr>
          <w:spacing w:val="-40"/>
          <w:sz w:val="31"/>
          <w:szCs w:val="31"/>
        </w:rPr>
        <w:t xml:space="preserve"> </w:t>
      </w:r>
      <w:r>
        <w:rPr>
          <w:spacing w:val="-14"/>
          <w:sz w:val="31"/>
          <w:szCs w:val="31"/>
        </w:rPr>
        <w:t>”</w:t>
      </w:r>
      <w:r>
        <w:rPr>
          <w:rFonts w:ascii="微软雅黑" w:hAnsi="微软雅黑" w:eastAsia="微软雅黑" w:cs="微软雅黑"/>
          <w:spacing w:val="-14"/>
          <w:sz w:val="31"/>
          <w:szCs w:val="31"/>
        </w:rPr>
        <w:t>特色养老服务工程</w:t>
      </w:r>
      <w:r>
        <w:rPr>
          <w:rFonts w:ascii="微软雅黑" w:hAnsi="微软雅黑" w:eastAsia="微软雅黑" w:cs="微软雅黑"/>
          <w:spacing w:val="-54"/>
          <w:sz w:val="31"/>
          <w:szCs w:val="31"/>
        </w:rPr>
        <w:t xml:space="preserve"> </w:t>
      </w:r>
      <w:r>
        <w:rPr>
          <w:rFonts w:ascii="微软雅黑" w:hAnsi="微软雅黑" w:eastAsia="微软雅黑" w:cs="微软雅黑"/>
          <w:spacing w:val="-14"/>
          <w:sz w:val="31"/>
          <w:szCs w:val="31"/>
        </w:rPr>
        <w:t>，</w:t>
      </w:r>
      <w:r>
        <w:rPr>
          <w:rFonts w:ascii="微软雅黑" w:hAnsi="微软雅黑" w:eastAsia="微软雅黑" w:cs="微软雅黑"/>
          <w:spacing w:val="-22"/>
          <w:sz w:val="31"/>
          <w:szCs w:val="31"/>
        </w:rPr>
        <w:t xml:space="preserve"> </w:t>
      </w:r>
      <w:r>
        <w:rPr>
          <w:spacing w:val="-14"/>
          <w:sz w:val="31"/>
          <w:szCs w:val="31"/>
        </w:rPr>
        <w:t>“1</w:t>
      </w:r>
      <w:r>
        <w:rPr>
          <w:spacing w:val="-42"/>
          <w:sz w:val="31"/>
          <w:szCs w:val="31"/>
        </w:rPr>
        <w:t xml:space="preserve"> </w:t>
      </w:r>
      <w:r>
        <w:rPr>
          <w:spacing w:val="-14"/>
          <w:sz w:val="31"/>
          <w:szCs w:val="31"/>
        </w:rPr>
        <w:t>”</w:t>
      </w:r>
      <w:r>
        <w:rPr>
          <w:rFonts w:ascii="微软雅黑" w:hAnsi="微软雅黑" w:eastAsia="微软雅黑" w:cs="微软雅黑"/>
          <w:spacing w:val="-14"/>
          <w:sz w:val="31"/>
          <w:szCs w:val="31"/>
        </w:rPr>
        <w:t>即：</w:t>
      </w:r>
      <w:r>
        <w:rPr>
          <w:rFonts w:ascii="微软雅黑" w:hAnsi="微软雅黑" w:eastAsia="微软雅黑" w:cs="微软雅黑"/>
          <w:spacing w:val="1"/>
          <w:sz w:val="31"/>
          <w:szCs w:val="31"/>
        </w:rPr>
        <w:t>以</w:t>
      </w:r>
      <w:r>
        <w:rPr>
          <w:rFonts w:ascii="微软雅黑" w:hAnsi="微软雅黑" w:eastAsia="微软雅黑" w:cs="微软雅黑"/>
          <w:spacing w:val="73"/>
          <w:sz w:val="31"/>
          <w:szCs w:val="31"/>
        </w:rPr>
        <w:t xml:space="preserve"> </w:t>
      </w:r>
      <w:r>
        <w:rPr>
          <w:spacing w:val="1"/>
          <w:sz w:val="31"/>
          <w:szCs w:val="31"/>
        </w:rPr>
        <w:t>“</w:t>
      </w:r>
      <w:r>
        <w:rPr>
          <w:rFonts w:ascii="微软雅黑" w:hAnsi="微软雅黑" w:eastAsia="微软雅黑" w:cs="微软雅黑"/>
          <w:spacing w:val="1"/>
          <w:sz w:val="31"/>
          <w:szCs w:val="31"/>
        </w:rPr>
        <w:t>党建</w:t>
      </w:r>
      <w:r>
        <w:rPr>
          <w:rFonts w:ascii="微软雅黑" w:hAnsi="微软雅黑" w:eastAsia="微软雅黑" w:cs="微软雅黑"/>
          <w:spacing w:val="-42"/>
          <w:sz w:val="31"/>
          <w:szCs w:val="31"/>
        </w:rPr>
        <w:t xml:space="preserve"> </w:t>
      </w:r>
      <w:r>
        <w:rPr>
          <w:spacing w:val="1"/>
          <w:sz w:val="31"/>
          <w:szCs w:val="31"/>
        </w:rPr>
        <w:t>”</w:t>
      </w:r>
      <w:r>
        <w:rPr>
          <w:rFonts w:ascii="微软雅黑" w:hAnsi="微软雅黑" w:eastAsia="微软雅黑" w:cs="微软雅黑"/>
          <w:spacing w:val="1"/>
          <w:sz w:val="31"/>
          <w:szCs w:val="31"/>
        </w:rPr>
        <w:t>为引领，</w:t>
      </w:r>
      <w:r>
        <w:rPr>
          <w:rFonts w:ascii="微软雅黑" w:hAnsi="微软雅黑" w:eastAsia="微软雅黑" w:cs="微软雅黑"/>
          <w:spacing w:val="76"/>
          <w:sz w:val="31"/>
          <w:szCs w:val="31"/>
        </w:rPr>
        <w:t xml:space="preserve"> </w:t>
      </w:r>
      <w:r>
        <w:rPr>
          <w:spacing w:val="1"/>
          <w:sz w:val="31"/>
          <w:szCs w:val="31"/>
        </w:rPr>
        <w:t>“6</w:t>
      </w:r>
      <w:r>
        <w:rPr>
          <w:spacing w:val="-42"/>
          <w:sz w:val="31"/>
          <w:szCs w:val="31"/>
        </w:rPr>
        <w:t xml:space="preserve"> </w:t>
      </w:r>
      <w:r>
        <w:rPr>
          <w:spacing w:val="1"/>
          <w:sz w:val="31"/>
          <w:szCs w:val="31"/>
        </w:rPr>
        <w:t>”</w:t>
      </w:r>
      <w:r>
        <w:rPr>
          <w:rFonts w:ascii="微软雅黑" w:hAnsi="微软雅黑" w:eastAsia="微软雅黑" w:cs="微软雅黑"/>
          <w:spacing w:val="1"/>
          <w:sz w:val="31"/>
          <w:szCs w:val="31"/>
        </w:rPr>
        <w:t>即：</w:t>
      </w:r>
      <w:r>
        <w:rPr>
          <w:rFonts w:ascii="微软雅黑" w:hAnsi="微软雅黑" w:eastAsia="微软雅黑" w:cs="微软雅黑"/>
          <w:spacing w:val="-54"/>
          <w:sz w:val="31"/>
          <w:szCs w:val="31"/>
        </w:rPr>
        <w:t xml:space="preserve"> </w:t>
      </w:r>
      <w:r>
        <w:rPr>
          <w:rFonts w:ascii="微软雅黑" w:hAnsi="微软雅黑" w:eastAsia="微软雅黑" w:cs="微软雅黑"/>
          <w:spacing w:val="1"/>
          <w:sz w:val="31"/>
          <w:szCs w:val="31"/>
        </w:rPr>
        <w:t>基本养老服务政策体系、养老服务供</w:t>
      </w:r>
      <w:r>
        <w:rPr>
          <w:rFonts w:ascii="微软雅黑" w:hAnsi="微软雅黑" w:eastAsia="微软雅黑" w:cs="微软雅黑"/>
          <w:spacing w:val="5"/>
          <w:sz w:val="31"/>
          <w:szCs w:val="31"/>
        </w:rPr>
        <w:t>给体系、养老服务产业体系、人才队伍建设体系、养老科技支撑</w:t>
      </w:r>
      <w:r>
        <w:rPr>
          <w:rFonts w:ascii="微软雅黑" w:hAnsi="微软雅黑" w:eastAsia="微软雅黑" w:cs="微软雅黑"/>
          <w:spacing w:val="10"/>
          <w:sz w:val="31"/>
          <w:szCs w:val="31"/>
        </w:rPr>
        <w:t>体系、综合监管体系。</w:t>
      </w:r>
    </w:p>
    <w:p w14:paraId="220F6CDA">
      <w:pPr>
        <w:spacing w:line="184" w:lineRule="auto"/>
        <w:ind w:left="652"/>
        <w:rPr>
          <w:rFonts w:ascii="微软雅黑" w:hAnsi="微软雅黑" w:eastAsia="微软雅黑" w:cs="微软雅黑"/>
          <w:sz w:val="31"/>
          <w:szCs w:val="31"/>
        </w:rPr>
      </w:pPr>
      <w:r>
        <w:rPr>
          <w:rFonts w:ascii="微软雅黑" w:hAnsi="微软雅黑" w:eastAsia="微软雅黑" w:cs="微软雅黑"/>
          <w:spacing w:val="1"/>
          <w:sz w:val="31"/>
          <w:szCs w:val="31"/>
        </w:rPr>
        <w:t>（三）</w:t>
      </w:r>
      <w:r>
        <w:rPr>
          <w:rFonts w:ascii="微软雅黑" w:hAnsi="微软雅黑" w:eastAsia="微软雅黑" w:cs="微软雅黑"/>
          <w:spacing w:val="-65"/>
          <w:sz w:val="31"/>
          <w:szCs w:val="31"/>
        </w:rPr>
        <w:t xml:space="preserve"> </w:t>
      </w:r>
      <w:r>
        <w:rPr>
          <w:rFonts w:ascii="微软雅黑" w:hAnsi="微软雅黑" w:eastAsia="微软雅黑" w:cs="微软雅黑"/>
          <w:spacing w:val="1"/>
          <w:sz w:val="31"/>
          <w:szCs w:val="31"/>
        </w:rPr>
        <w:t>基本原则</w:t>
      </w:r>
    </w:p>
    <w:p w14:paraId="030EF54C">
      <w:pPr>
        <w:pStyle w:val="2"/>
        <w:spacing w:before="170" w:line="262" w:lineRule="auto"/>
        <w:ind w:left="1" w:right="81" w:firstLine="643"/>
        <w:jc w:val="both"/>
        <w:rPr>
          <w:rFonts w:ascii="微软雅黑" w:hAnsi="微软雅黑" w:eastAsia="微软雅黑" w:cs="微软雅黑"/>
          <w:sz w:val="31"/>
          <w:szCs w:val="31"/>
        </w:rPr>
      </w:pPr>
      <w:r>
        <w:rPr>
          <w:rFonts w:ascii="微软雅黑" w:hAnsi="微软雅黑" w:eastAsia="微软雅黑" w:cs="微软雅黑"/>
          <w:spacing w:val="1"/>
          <w:sz w:val="31"/>
          <w:szCs w:val="31"/>
        </w:rPr>
        <w:t>坚持</w:t>
      </w:r>
      <w:r>
        <w:rPr>
          <w:rFonts w:ascii="微软雅黑" w:hAnsi="微软雅黑" w:eastAsia="微软雅黑" w:cs="微软雅黑"/>
          <w:spacing w:val="71"/>
          <w:sz w:val="31"/>
          <w:szCs w:val="31"/>
        </w:rPr>
        <w:t xml:space="preserve"> </w:t>
      </w:r>
      <w:r>
        <w:rPr>
          <w:spacing w:val="1"/>
          <w:sz w:val="31"/>
          <w:szCs w:val="31"/>
        </w:rPr>
        <w:t>“</w:t>
      </w:r>
      <w:r>
        <w:rPr>
          <w:rFonts w:ascii="微软雅黑" w:hAnsi="微软雅黑" w:eastAsia="微软雅黑" w:cs="微软雅黑"/>
          <w:spacing w:val="1"/>
          <w:sz w:val="31"/>
          <w:szCs w:val="31"/>
        </w:rPr>
        <w:t>党建引领、共同缔造</w:t>
      </w:r>
      <w:r>
        <w:rPr>
          <w:rFonts w:ascii="微软雅黑" w:hAnsi="微软雅黑" w:eastAsia="微软雅黑" w:cs="微软雅黑"/>
          <w:spacing w:val="-50"/>
          <w:sz w:val="31"/>
          <w:szCs w:val="31"/>
        </w:rPr>
        <w:t xml:space="preserve"> </w:t>
      </w:r>
      <w:r>
        <w:rPr>
          <w:spacing w:val="1"/>
          <w:sz w:val="31"/>
          <w:szCs w:val="31"/>
        </w:rPr>
        <w:t>”</w:t>
      </w:r>
      <w:r>
        <w:rPr>
          <w:rFonts w:ascii="微软雅黑" w:hAnsi="微软雅黑" w:eastAsia="微软雅黑" w:cs="微软雅黑"/>
          <w:spacing w:val="1"/>
          <w:sz w:val="31"/>
          <w:szCs w:val="31"/>
        </w:rPr>
        <w:t>原则。加强党对养老服务工作的</w:t>
      </w:r>
      <w:r>
        <w:rPr>
          <w:rFonts w:ascii="微软雅黑" w:hAnsi="微软雅黑" w:eastAsia="微软雅黑" w:cs="微软雅黑"/>
          <w:spacing w:val="5"/>
          <w:sz w:val="31"/>
          <w:szCs w:val="31"/>
        </w:rPr>
        <w:t>全面领导，发挥党建引领作用，完善相关制度建设，为养老服务</w:t>
      </w:r>
      <w:r>
        <w:rPr>
          <w:rFonts w:ascii="微软雅黑" w:hAnsi="微软雅黑" w:eastAsia="微软雅黑" w:cs="微软雅黑"/>
          <w:spacing w:val="6"/>
          <w:sz w:val="31"/>
          <w:szCs w:val="31"/>
        </w:rPr>
        <w:t>发展提供保障。</w:t>
      </w:r>
    </w:p>
    <w:p w14:paraId="20074C55">
      <w:pPr>
        <w:pStyle w:val="2"/>
        <w:spacing w:before="5" w:line="261" w:lineRule="auto"/>
        <w:ind w:right="80" w:firstLine="644"/>
        <w:jc w:val="both"/>
        <w:rPr>
          <w:rFonts w:ascii="微软雅黑" w:hAnsi="微软雅黑" w:eastAsia="微软雅黑" w:cs="微软雅黑"/>
          <w:sz w:val="31"/>
          <w:szCs w:val="31"/>
        </w:rPr>
      </w:pPr>
      <w:r>
        <w:rPr>
          <w:rFonts w:ascii="微软雅黑" w:hAnsi="微软雅黑" w:eastAsia="微软雅黑" w:cs="微软雅黑"/>
          <w:spacing w:val="-3"/>
          <w:sz w:val="31"/>
          <w:szCs w:val="31"/>
        </w:rPr>
        <w:t>坚持</w:t>
      </w:r>
      <w:r>
        <w:rPr>
          <w:rFonts w:ascii="微软雅黑" w:hAnsi="微软雅黑" w:eastAsia="微软雅黑" w:cs="微软雅黑"/>
          <w:spacing w:val="61"/>
          <w:sz w:val="31"/>
          <w:szCs w:val="31"/>
        </w:rPr>
        <w:t xml:space="preserve"> </w:t>
      </w:r>
      <w:r>
        <w:rPr>
          <w:spacing w:val="-3"/>
          <w:sz w:val="31"/>
          <w:szCs w:val="31"/>
        </w:rPr>
        <w:t>“</w:t>
      </w:r>
      <w:r>
        <w:rPr>
          <w:rFonts w:ascii="微软雅黑" w:hAnsi="微软雅黑" w:eastAsia="微软雅黑" w:cs="微软雅黑"/>
          <w:spacing w:val="-3"/>
          <w:sz w:val="31"/>
          <w:szCs w:val="31"/>
        </w:rPr>
        <w:t>各尽其责</w:t>
      </w:r>
      <w:r>
        <w:rPr>
          <w:rFonts w:ascii="微软雅黑" w:hAnsi="微软雅黑" w:eastAsia="微软雅黑" w:cs="微软雅黑"/>
          <w:spacing w:val="-51"/>
          <w:sz w:val="31"/>
          <w:szCs w:val="31"/>
        </w:rPr>
        <w:t xml:space="preserve"> </w:t>
      </w:r>
      <w:r>
        <w:rPr>
          <w:rFonts w:ascii="微软雅黑" w:hAnsi="微软雅黑" w:eastAsia="微软雅黑" w:cs="微软雅黑"/>
          <w:spacing w:val="-3"/>
          <w:sz w:val="31"/>
          <w:szCs w:val="31"/>
        </w:rPr>
        <w:t>，普惠共享</w:t>
      </w:r>
      <w:r>
        <w:rPr>
          <w:rFonts w:ascii="微软雅黑" w:hAnsi="微软雅黑" w:eastAsia="微软雅黑" w:cs="微软雅黑"/>
          <w:spacing w:val="-50"/>
          <w:sz w:val="31"/>
          <w:szCs w:val="31"/>
        </w:rPr>
        <w:t xml:space="preserve"> </w:t>
      </w:r>
      <w:r>
        <w:rPr>
          <w:spacing w:val="-3"/>
          <w:sz w:val="31"/>
          <w:szCs w:val="31"/>
        </w:rPr>
        <w:t>”</w:t>
      </w:r>
      <w:r>
        <w:rPr>
          <w:rFonts w:ascii="微软雅黑" w:hAnsi="微软雅黑" w:eastAsia="微软雅黑" w:cs="微软雅黑"/>
          <w:spacing w:val="-3"/>
          <w:sz w:val="31"/>
          <w:szCs w:val="31"/>
        </w:rPr>
        <w:t>原则</w:t>
      </w:r>
      <w:r>
        <w:rPr>
          <w:rFonts w:ascii="微软雅黑" w:hAnsi="微软雅黑" w:eastAsia="微软雅黑" w:cs="微软雅黑"/>
          <w:spacing w:val="-48"/>
          <w:sz w:val="31"/>
          <w:szCs w:val="31"/>
        </w:rPr>
        <w:t xml:space="preserve"> </w:t>
      </w:r>
      <w:r>
        <w:rPr>
          <w:rFonts w:ascii="微软雅黑" w:hAnsi="微软雅黑" w:eastAsia="微软雅黑" w:cs="微软雅黑"/>
          <w:spacing w:val="-3"/>
          <w:sz w:val="31"/>
          <w:szCs w:val="31"/>
        </w:rPr>
        <w:t>。努力构建社会、家</w:t>
      </w:r>
      <w:r>
        <w:rPr>
          <w:rFonts w:ascii="微软雅黑" w:hAnsi="微软雅黑" w:eastAsia="微软雅黑" w:cs="微软雅黑"/>
          <w:spacing w:val="-4"/>
          <w:sz w:val="31"/>
          <w:szCs w:val="31"/>
        </w:rPr>
        <w:t>庭</w:t>
      </w:r>
      <w:r>
        <w:rPr>
          <w:rFonts w:ascii="微软雅黑" w:hAnsi="微软雅黑" w:eastAsia="微软雅黑" w:cs="微软雅黑"/>
          <w:spacing w:val="-54"/>
          <w:sz w:val="31"/>
          <w:szCs w:val="31"/>
        </w:rPr>
        <w:t xml:space="preserve"> </w:t>
      </w:r>
      <w:r>
        <w:rPr>
          <w:rFonts w:ascii="微软雅黑" w:hAnsi="微软雅黑" w:eastAsia="微软雅黑" w:cs="微软雅黑"/>
          <w:spacing w:val="-4"/>
          <w:sz w:val="31"/>
          <w:szCs w:val="31"/>
        </w:rPr>
        <w:t>、个</w:t>
      </w:r>
      <w:r>
        <w:rPr>
          <w:rFonts w:ascii="微软雅黑" w:hAnsi="微软雅黑" w:eastAsia="微软雅黑" w:cs="微软雅黑"/>
          <w:spacing w:val="5"/>
          <w:sz w:val="31"/>
          <w:szCs w:val="31"/>
        </w:rPr>
        <w:t>人共同参与、各尽其责的基本格局，保障全体老年人共享经济社</w:t>
      </w:r>
      <w:r>
        <w:rPr>
          <w:rFonts w:ascii="微软雅黑" w:hAnsi="微软雅黑" w:eastAsia="微软雅黑" w:cs="微软雅黑"/>
          <w:spacing w:val="6"/>
          <w:sz w:val="31"/>
          <w:szCs w:val="31"/>
        </w:rPr>
        <w:t>会发展成果。</w:t>
      </w:r>
    </w:p>
    <w:p w14:paraId="79C849D6">
      <w:pPr>
        <w:pStyle w:val="2"/>
        <w:spacing w:before="4" w:line="261" w:lineRule="auto"/>
        <w:ind w:left="1" w:right="18" w:firstLine="643"/>
        <w:jc w:val="both"/>
        <w:rPr>
          <w:rFonts w:ascii="微软雅黑" w:hAnsi="微软雅黑" w:eastAsia="微软雅黑" w:cs="微软雅黑"/>
          <w:sz w:val="31"/>
          <w:szCs w:val="31"/>
        </w:rPr>
      </w:pPr>
      <w:r>
        <w:rPr>
          <w:rFonts w:ascii="微软雅黑" w:hAnsi="微软雅黑" w:eastAsia="微软雅黑" w:cs="微软雅黑"/>
          <w:spacing w:val="1"/>
          <w:sz w:val="31"/>
          <w:szCs w:val="31"/>
        </w:rPr>
        <w:t>坚持</w:t>
      </w:r>
      <w:r>
        <w:rPr>
          <w:rFonts w:ascii="微软雅黑" w:hAnsi="微软雅黑" w:eastAsia="微软雅黑" w:cs="微软雅黑"/>
          <w:spacing w:val="71"/>
          <w:sz w:val="31"/>
          <w:szCs w:val="31"/>
        </w:rPr>
        <w:t xml:space="preserve"> </w:t>
      </w:r>
      <w:r>
        <w:rPr>
          <w:spacing w:val="1"/>
          <w:sz w:val="31"/>
          <w:szCs w:val="31"/>
        </w:rPr>
        <w:t>“</w:t>
      </w:r>
      <w:r>
        <w:rPr>
          <w:rFonts w:ascii="微软雅黑" w:hAnsi="微软雅黑" w:eastAsia="微软雅黑" w:cs="微软雅黑"/>
          <w:spacing w:val="1"/>
          <w:sz w:val="31"/>
          <w:szCs w:val="31"/>
        </w:rPr>
        <w:t>科技赋能、创新发展</w:t>
      </w:r>
      <w:r>
        <w:rPr>
          <w:rFonts w:ascii="微软雅黑" w:hAnsi="微软雅黑" w:eastAsia="微软雅黑" w:cs="微软雅黑"/>
          <w:spacing w:val="-50"/>
          <w:sz w:val="31"/>
          <w:szCs w:val="31"/>
        </w:rPr>
        <w:t xml:space="preserve"> </w:t>
      </w:r>
      <w:r>
        <w:rPr>
          <w:spacing w:val="1"/>
          <w:sz w:val="31"/>
          <w:szCs w:val="31"/>
        </w:rPr>
        <w:t>”</w:t>
      </w:r>
      <w:r>
        <w:rPr>
          <w:rFonts w:ascii="微软雅黑" w:hAnsi="微软雅黑" w:eastAsia="微软雅黑" w:cs="微软雅黑"/>
          <w:spacing w:val="1"/>
          <w:sz w:val="31"/>
          <w:szCs w:val="31"/>
        </w:rPr>
        <w:t>原则。加快养老服务业的技术创</w:t>
      </w:r>
      <w:r>
        <w:rPr>
          <w:rFonts w:ascii="微软雅黑" w:hAnsi="微软雅黑" w:eastAsia="微软雅黑" w:cs="微软雅黑"/>
          <w:spacing w:val="6"/>
          <w:sz w:val="31"/>
          <w:szCs w:val="31"/>
        </w:rPr>
        <w:t>新、模式创新、业态创新和产品创新，</w:t>
      </w:r>
      <w:r>
        <w:rPr>
          <w:rFonts w:ascii="微软雅黑" w:hAnsi="微软雅黑" w:eastAsia="微软雅黑" w:cs="微软雅黑"/>
          <w:spacing w:val="-46"/>
          <w:sz w:val="31"/>
          <w:szCs w:val="31"/>
        </w:rPr>
        <w:t xml:space="preserve"> </w:t>
      </w:r>
      <w:r>
        <w:rPr>
          <w:rFonts w:ascii="微软雅黑" w:hAnsi="微软雅黑" w:eastAsia="微软雅黑" w:cs="微软雅黑"/>
          <w:spacing w:val="6"/>
          <w:sz w:val="31"/>
          <w:szCs w:val="31"/>
        </w:rPr>
        <w:t>提升养老工作的信息化、科学化水平。</w:t>
      </w:r>
    </w:p>
    <w:p w14:paraId="0E5DCF7F">
      <w:pPr>
        <w:pStyle w:val="2"/>
        <w:spacing w:before="5" w:line="261" w:lineRule="auto"/>
        <w:ind w:left="2" w:right="80" w:firstLine="642"/>
        <w:jc w:val="both"/>
        <w:rPr>
          <w:rFonts w:ascii="微软雅黑" w:hAnsi="微软雅黑" w:eastAsia="微软雅黑" w:cs="微软雅黑"/>
          <w:sz w:val="31"/>
          <w:szCs w:val="31"/>
        </w:rPr>
      </w:pPr>
      <w:r>
        <w:rPr>
          <w:rFonts w:ascii="微软雅黑" w:hAnsi="微软雅黑" w:eastAsia="微软雅黑" w:cs="微软雅黑"/>
          <w:spacing w:val="-2"/>
          <w:sz w:val="31"/>
          <w:szCs w:val="31"/>
        </w:rPr>
        <w:t>坚持</w:t>
      </w:r>
      <w:r>
        <w:rPr>
          <w:rFonts w:ascii="微软雅黑" w:hAnsi="微软雅黑" w:eastAsia="微软雅黑" w:cs="微软雅黑"/>
          <w:spacing w:val="72"/>
          <w:sz w:val="31"/>
          <w:szCs w:val="31"/>
        </w:rPr>
        <w:t xml:space="preserve"> </w:t>
      </w:r>
      <w:r>
        <w:rPr>
          <w:spacing w:val="-2"/>
          <w:sz w:val="31"/>
          <w:szCs w:val="31"/>
        </w:rPr>
        <w:t>“</w:t>
      </w:r>
      <w:r>
        <w:rPr>
          <w:rFonts w:ascii="微软雅黑" w:hAnsi="微软雅黑" w:eastAsia="微软雅黑" w:cs="微软雅黑"/>
          <w:spacing w:val="-2"/>
          <w:sz w:val="31"/>
          <w:szCs w:val="31"/>
        </w:rPr>
        <w:t>突出重点</w:t>
      </w:r>
      <w:r>
        <w:rPr>
          <w:rFonts w:ascii="微软雅黑" w:hAnsi="微软雅黑" w:eastAsia="微软雅黑" w:cs="微软雅黑"/>
          <w:spacing w:val="-55"/>
          <w:sz w:val="31"/>
          <w:szCs w:val="31"/>
        </w:rPr>
        <w:t xml:space="preserve"> </w:t>
      </w:r>
      <w:r>
        <w:rPr>
          <w:rFonts w:ascii="微软雅黑" w:hAnsi="微软雅黑" w:eastAsia="微软雅黑" w:cs="微软雅黑"/>
          <w:spacing w:val="-2"/>
          <w:sz w:val="31"/>
          <w:szCs w:val="31"/>
        </w:rPr>
        <w:t>、协调发展</w:t>
      </w:r>
      <w:r>
        <w:rPr>
          <w:rFonts w:ascii="微软雅黑" w:hAnsi="微软雅黑" w:eastAsia="微软雅黑" w:cs="微软雅黑"/>
          <w:spacing w:val="-50"/>
          <w:sz w:val="31"/>
          <w:szCs w:val="31"/>
        </w:rPr>
        <w:t xml:space="preserve"> </w:t>
      </w:r>
      <w:r>
        <w:rPr>
          <w:spacing w:val="-2"/>
          <w:sz w:val="31"/>
          <w:szCs w:val="31"/>
        </w:rPr>
        <w:t>”</w:t>
      </w:r>
      <w:r>
        <w:rPr>
          <w:rFonts w:ascii="微软雅黑" w:hAnsi="微软雅黑" w:eastAsia="微软雅黑" w:cs="微软雅黑"/>
          <w:spacing w:val="-2"/>
          <w:sz w:val="31"/>
          <w:szCs w:val="31"/>
        </w:rPr>
        <w:t>原则</w:t>
      </w:r>
      <w:r>
        <w:rPr>
          <w:rFonts w:ascii="微软雅黑" w:hAnsi="微软雅黑" w:eastAsia="微软雅黑" w:cs="微软雅黑"/>
          <w:spacing w:val="-48"/>
          <w:sz w:val="31"/>
          <w:szCs w:val="31"/>
        </w:rPr>
        <w:t xml:space="preserve"> </w:t>
      </w:r>
      <w:r>
        <w:rPr>
          <w:rFonts w:ascii="微软雅黑" w:hAnsi="微软雅黑" w:eastAsia="微软雅黑" w:cs="微软雅黑"/>
          <w:spacing w:val="-2"/>
          <w:sz w:val="31"/>
          <w:szCs w:val="31"/>
        </w:rPr>
        <w:t>。着力保基本、兜底线、补</w:t>
      </w:r>
      <w:r>
        <w:rPr>
          <w:rFonts w:ascii="微软雅黑" w:hAnsi="微软雅黑" w:eastAsia="微软雅黑" w:cs="微软雅黑"/>
          <w:spacing w:val="2"/>
          <w:sz w:val="31"/>
          <w:szCs w:val="31"/>
        </w:rPr>
        <w:t>短板、调结构</w:t>
      </w:r>
      <w:r>
        <w:rPr>
          <w:rFonts w:ascii="微软雅黑" w:hAnsi="微软雅黑" w:eastAsia="微软雅黑" w:cs="微软雅黑"/>
          <w:spacing w:val="-40"/>
          <w:sz w:val="31"/>
          <w:szCs w:val="31"/>
        </w:rPr>
        <w:t xml:space="preserve"> </w:t>
      </w:r>
      <w:r>
        <w:rPr>
          <w:rFonts w:ascii="微软雅黑" w:hAnsi="微软雅黑" w:eastAsia="微软雅黑" w:cs="微软雅黑"/>
          <w:spacing w:val="2"/>
          <w:sz w:val="31"/>
          <w:szCs w:val="31"/>
        </w:rPr>
        <w:t>，促普惠</w:t>
      </w:r>
      <w:r>
        <w:rPr>
          <w:rFonts w:ascii="微软雅黑" w:hAnsi="微软雅黑" w:eastAsia="微软雅黑" w:cs="微软雅黑"/>
          <w:spacing w:val="-53"/>
          <w:sz w:val="31"/>
          <w:szCs w:val="31"/>
        </w:rPr>
        <w:t xml:space="preserve"> </w:t>
      </w:r>
      <w:r>
        <w:rPr>
          <w:rFonts w:ascii="微软雅黑" w:hAnsi="微软雅黑" w:eastAsia="微软雅黑" w:cs="微软雅黑"/>
          <w:spacing w:val="2"/>
          <w:sz w:val="31"/>
          <w:szCs w:val="31"/>
        </w:rPr>
        <w:t>，统筹养老事业发展城乡协调、事业产业</w:t>
      </w:r>
      <w:r>
        <w:rPr>
          <w:rFonts w:ascii="微软雅黑" w:hAnsi="微软雅黑" w:eastAsia="微软雅黑" w:cs="微软雅黑"/>
          <w:spacing w:val="1"/>
          <w:sz w:val="31"/>
          <w:szCs w:val="31"/>
        </w:rPr>
        <w:t>协调。</w:t>
      </w:r>
    </w:p>
    <w:p w14:paraId="2734C1FB">
      <w:pPr>
        <w:spacing w:before="1" w:line="188" w:lineRule="auto"/>
        <w:ind w:left="644"/>
        <w:rPr>
          <w:rFonts w:ascii="微软雅黑" w:hAnsi="微软雅黑" w:eastAsia="微软雅黑" w:cs="微软雅黑"/>
          <w:sz w:val="31"/>
          <w:szCs w:val="31"/>
        </w:rPr>
      </w:pPr>
      <w:r>
        <w:rPr>
          <w:rFonts w:ascii="微软雅黑" w:hAnsi="微软雅黑" w:eastAsia="微软雅黑" w:cs="微软雅黑"/>
          <w:spacing w:val="8"/>
          <w:sz w:val="31"/>
          <w:szCs w:val="31"/>
        </w:rPr>
        <w:t>二、健全基本养老服务政策体系</w:t>
      </w:r>
    </w:p>
    <w:p w14:paraId="3F70C572">
      <w:pPr>
        <w:spacing w:before="163" w:line="184" w:lineRule="auto"/>
        <w:ind w:left="652"/>
        <w:rPr>
          <w:rFonts w:ascii="微软雅黑" w:hAnsi="微软雅黑" w:eastAsia="微软雅黑" w:cs="微软雅黑"/>
          <w:sz w:val="31"/>
          <w:szCs w:val="31"/>
        </w:rPr>
      </w:pPr>
      <w:r>
        <w:rPr>
          <w:rFonts w:ascii="微软雅黑" w:hAnsi="微软雅黑" w:eastAsia="微软雅黑" w:cs="微软雅黑"/>
          <w:spacing w:val="4"/>
          <w:sz w:val="31"/>
          <w:szCs w:val="31"/>
        </w:rPr>
        <w:t>（四）完善社会福利和社会救助体系。构建以助困、扶老为</w:t>
      </w:r>
    </w:p>
    <w:p w14:paraId="312F4C95">
      <w:pPr>
        <w:spacing w:line="184" w:lineRule="auto"/>
        <w:rPr>
          <w:rFonts w:ascii="微软雅黑" w:hAnsi="微软雅黑" w:eastAsia="微软雅黑" w:cs="微软雅黑"/>
          <w:sz w:val="31"/>
          <w:szCs w:val="31"/>
        </w:rPr>
        <w:sectPr>
          <w:footerReference r:id="rId6" w:type="default"/>
          <w:pgSz w:w="11906" w:h="16838"/>
          <w:pgMar w:top="1431" w:right="1390" w:bottom="1748" w:left="1599" w:header="0" w:footer="1306" w:gutter="0"/>
          <w:cols w:space="720" w:num="1"/>
        </w:sectPr>
      </w:pPr>
    </w:p>
    <w:p w14:paraId="08937D0C">
      <w:pPr>
        <w:pStyle w:val="2"/>
        <w:spacing w:line="355" w:lineRule="auto"/>
      </w:pPr>
    </w:p>
    <w:p w14:paraId="601F820F">
      <w:pPr>
        <w:pStyle w:val="2"/>
        <w:spacing w:line="355" w:lineRule="auto"/>
      </w:pPr>
    </w:p>
    <w:p w14:paraId="659D0163">
      <w:pPr>
        <w:pStyle w:val="2"/>
        <w:spacing w:before="133" w:line="262" w:lineRule="auto"/>
        <w:ind w:left="1" w:firstLine="3"/>
        <w:jc w:val="both"/>
        <w:rPr>
          <w:rFonts w:ascii="微软雅黑" w:hAnsi="微软雅黑" w:eastAsia="微软雅黑" w:cs="微软雅黑"/>
          <w:sz w:val="31"/>
          <w:szCs w:val="31"/>
        </w:rPr>
      </w:pPr>
      <w:r>
        <w:rPr>
          <w:rFonts w:ascii="微软雅黑" w:hAnsi="微软雅黑" w:eastAsia="微软雅黑" w:cs="微软雅黑"/>
          <w:spacing w:val="5"/>
          <w:sz w:val="31"/>
          <w:szCs w:val="31"/>
        </w:rPr>
        <w:t>重点，符合实际、精准识别的社会福利和救助制度体系。完善兜底性和普惠性养老服务政策，优先保障兜底老年人群入住公办养</w:t>
      </w:r>
      <w:r>
        <w:rPr>
          <w:rFonts w:ascii="微软雅黑" w:hAnsi="微软雅黑" w:eastAsia="微软雅黑" w:cs="微软雅黑"/>
          <w:spacing w:val="2"/>
          <w:sz w:val="31"/>
          <w:szCs w:val="31"/>
        </w:rPr>
        <w:t>老机构，确保特困供养人员</w:t>
      </w:r>
      <w:r>
        <w:rPr>
          <w:rFonts w:ascii="微软雅黑" w:hAnsi="微软雅黑" w:eastAsia="微软雅黑" w:cs="微软雅黑"/>
          <w:spacing w:val="63"/>
          <w:sz w:val="31"/>
          <w:szCs w:val="31"/>
        </w:rPr>
        <w:t xml:space="preserve"> </w:t>
      </w:r>
      <w:r>
        <w:rPr>
          <w:spacing w:val="2"/>
          <w:sz w:val="31"/>
          <w:szCs w:val="31"/>
        </w:rPr>
        <w:t>“</w:t>
      </w:r>
      <w:r>
        <w:rPr>
          <w:rFonts w:ascii="微软雅黑" w:hAnsi="微软雅黑" w:eastAsia="微软雅黑" w:cs="微软雅黑"/>
          <w:spacing w:val="2"/>
          <w:sz w:val="31"/>
          <w:szCs w:val="31"/>
        </w:rPr>
        <w:t>愿住尽住</w:t>
      </w:r>
      <w:r>
        <w:rPr>
          <w:rFonts w:ascii="微软雅黑" w:hAnsi="微软雅黑" w:eastAsia="微软雅黑" w:cs="微软雅黑"/>
          <w:spacing w:val="-47"/>
          <w:sz w:val="31"/>
          <w:szCs w:val="31"/>
        </w:rPr>
        <w:t xml:space="preserve"> </w:t>
      </w:r>
      <w:r>
        <w:rPr>
          <w:spacing w:val="2"/>
          <w:sz w:val="31"/>
          <w:szCs w:val="31"/>
        </w:rPr>
        <w:t>”</w:t>
      </w:r>
      <w:r>
        <w:rPr>
          <w:rFonts w:ascii="微软雅黑" w:hAnsi="微软雅黑" w:eastAsia="微软雅黑" w:cs="微软雅黑"/>
          <w:spacing w:val="2"/>
          <w:sz w:val="31"/>
          <w:szCs w:val="31"/>
        </w:rPr>
        <w:t>，适时扩大重点保障对象</w:t>
      </w:r>
      <w:r>
        <w:rPr>
          <w:rFonts w:ascii="微软雅黑" w:hAnsi="微软雅黑" w:eastAsia="微软雅黑" w:cs="微软雅黑"/>
          <w:spacing w:val="3"/>
          <w:sz w:val="31"/>
          <w:szCs w:val="31"/>
        </w:rPr>
        <w:t>范围</w:t>
      </w:r>
      <w:r>
        <w:rPr>
          <w:rFonts w:ascii="微软雅黑" w:hAnsi="微软雅黑" w:eastAsia="微软雅黑" w:cs="微软雅黑"/>
          <w:spacing w:val="-53"/>
          <w:sz w:val="31"/>
          <w:szCs w:val="31"/>
        </w:rPr>
        <w:t xml:space="preserve"> </w:t>
      </w:r>
      <w:r>
        <w:rPr>
          <w:rFonts w:ascii="微软雅黑" w:hAnsi="微软雅黑" w:eastAsia="微软雅黑" w:cs="微软雅黑"/>
          <w:spacing w:val="3"/>
          <w:sz w:val="31"/>
          <w:szCs w:val="31"/>
        </w:rPr>
        <w:t>，将生活困难、失能的低保低收入、失</w:t>
      </w:r>
      <w:r>
        <w:rPr>
          <w:rFonts w:ascii="微软雅黑" w:hAnsi="微软雅黑" w:eastAsia="微软雅黑" w:cs="微软雅黑"/>
          <w:spacing w:val="2"/>
          <w:sz w:val="31"/>
          <w:szCs w:val="31"/>
        </w:rPr>
        <w:t>独家庭</w:t>
      </w:r>
      <w:r>
        <w:rPr>
          <w:rFonts w:ascii="微软雅黑" w:hAnsi="微软雅黑" w:eastAsia="微软雅黑" w:cs="微软雅黑"/>
          <w:spacing w:val="-55"/>
          <w:sz w:val="31"/>
          <w:szCs w:val="31"/>
        </w:rPr>
        <w:t xml:space="preserve"> </w:t>
      </w:r>
      <w:r>
        <w:rPr>
          <w:rFonts w:ascii="微软雅黑" w:hAnsi="微软雅黑" w:eastAsia="微软雅黑" w:cs="微软雅黑"/>
          <w:spacing w:val="2"/>
          <w:sz w:val="31"/>
          <w:szCs w:val="31"/>
        </w:rPr>
        <w:t>、孤寡以及受</w:t>
      </w:r>
      <w:r>
        <w:rPr>
          <w:rFonts w:ascii="微软雅黑" w:hAnsi="微软雅黑" w:eastAsia="微软雅黑" w:cs="微软雅黑"/>
          <w:spacing w:val="5"/>
          <w:sz w:val="31"/>
          <w:szCs w:val="31"/>
        </w:rPr>
        <w:t>到国家级褒奖（全国劳动模范、道德模范、见义勇为者）、享受定期抚恤补助的重点优抚对象等老年群体，纳入政府福利机构优</w:t>
      </w:r>
      <w:r>
        <w:rPr>
          <w:rFonts w:ascii="微软雅黑" w:hAnsi="微软雅黑" w:eastAsia="微软雅黑" w:cs="微软雅黑"/>
          <w:spacing w:val="-2"/>
          <w:sz w:val="31"/>
          <w:szCs w:val="31"/>
        </w:rPr>
        <w:t>先保障范围，逐步提高老年人社会福利水平。建立完善城乡失能、</w:t>
      </w:r>
      <w:r>
        <w:rPr>
          <w:rFonts w:ascii="微软雅黑" w:hAnsi="微软雅黑" w:eastAsia="微软雅黑" w:cs="微软雅黑"/>
          <w:spacing w:val="4"/>
          <w:sz w:val="31"/>
          <w:szCs w:val="31"/>
        </w:rPr>
        <w:t>重残、空巢</w:t>
      </w:r>
      <w:r>
        <w:rPr>
          <w:rFonts w:ascii="微软雅黑" w:hAnsi="微软雅黑" w:eastAsia="微软雅黑" w:cs="微软雅黑"/>
          <w:spacing w:val="-51"/>
          <w:sz w:val="31"/>
          <w:szCs w:val="31"/>
        </w:rPr>
        <w:t xml:space="preserve"> </w:t>
      </w:r>
      <w:r>
        <w:rPr>
          <w:rFonts w:ascii="微软雅黑" w:hAnsi="微软雅黑" w:eastAsia="微软雅黑" w:cs="微软雅黑"/>
          <w:spacing w:val="4"/>
          <w:sz w:val="31"/>
          <w:szCs w:val="31"/>
        </w:rPr>
        <w:t>、留守、计划生育特殊家庭等重点老年群体的居家探</w:t>
      </w:r>
      <w:r>
        <w:rPr>
          <w:rFonts w:ascii="微软雅黑" w:hAnsi="微软雅黑" w:eastAsia="微软雅黑" w:cs="微软雅黑"/>
          <w:spacing w:val="2"/>
          <w:sz w:val="31"/>
          <w:szCs w:val="31"/>
        </w:rPr>
        <w:t>访制度，</w:t>
      </w:r>
      <w:r>
        <w:rPr>
          <w:rFonts w:ascii="微软雅黑" w:hAnsi="微软雅黑" w:eastAsia="微软雅黑" w:cs="微软雅黑"/>
          <w:spacing w:val="-52"/>
          <w:sz w:val="31"/>
          <w:szCs w:val="31"/>
        </w:rPr>
        <w:t xml:space="preserve"> </w:t>
      </w:r>
      <w:r>
        <w:rPr>
          <w:rFonts w:ascii="微软雅黑" w:hAnsi="微软雅黑" w:eastAsia="微软雅黑" w:cs="微软雅黑"/>
          <w:spacing w:val="2"/>
          <w:sz w:val="31"/>
          <w:szCs w:val="31"/>
        </w:rPr>
        <w:t xml:space="preserve">特殊困难老人月探访率达到 </w:t>
      </w:r>
      <w:r>
        <w:rPr>
          <w:spacing w:val="2"/>
          <w:sz w:val="31"/>
          <w:szCs w:val="31"/>
        </w:rPr>
        <w:t>100%</w:t>
      </w:r>
      <w:r>
        <w:rPr>
          <w:spacing w:val="-40"/>
          <w:sz w:val="31"/>
          <w:szCs w:val="31"/>
        </w:rPr>
        <w:t xml:space="preserve"> </w:t>
      </w:r>
      <w:r>
        <w:rPr>
          <w:rFonts w:ascii="微软雅黑" w:hAnsi="微软雅黑" w:eastAsia="微软雅黑" w:cs="微软雅黑"/>
          <w:spacing w:val="2"/>
          <w:sz w:val="31"/>
          <w:szCs w:val="31"/>
        </w:rPr>
        <w:t>。发展慈善事业，</w:t>
      </w:r>
      <w:r>
        <w:rPr>
          <w:rFonts w:ascii="微软雅黑" w:hAnsi="微软雅黑" w:eastAsia="微软雅黑" w:cs="微软雅黑"/>
          <w:spacing w:val="-41"/>
          <w:sz w:val="31"/>
          <w:szCs w:val="31"/>
        </w:rPr>
        <w:t xml:space="preserve"> </w:t>
      </w:r>
      <w:r>
        <w:rPr>
          <w:rFonts w:ascii="微软雅黑" w:hAnsi="微软雅黑" w:eastAsia="微软雅黑" w:cs="微软雅黑"/>
          <w:spacing w:val="2"/>
          <w:sz w:val="31"/>
          <w:szCs w:val="31"/>
        </w:rPr>
        <w:t>引导慈善资源加大对困难老年群体的帮扶力度</w:t>
      </w:r>
      <w:r>
        <w:rPr>
          <w:rFonts w:ascii="微软雅黑" w:hAnsi="微软雅黑" w:eastAsia="微软雅黑" w:cs="微软雅黑"/>
          <w:spacing w:val="-53"/>
          <w:sz w:val="31"/>
          <w:szCs w:val="31"/>
        </w:rPr>
        <w:t xml:space="preserve"> </w:t>
      </w:r>
      <w:r>
        <w:rPr>
          <w:rFonts w:ascii="微软雅黑" w:hAnsi="微软雅黑" w:eastAsia="微软雅黑" w:cs="微软雅黑"/>
          <w:spacing w:val="2"/>
          <w:sz w:val="31"/>
          <w:szCs w:val="31"/>
        </w:rPr>
        <w:t>。（责任单位：</w:t>
      </w:r>
      <w:r>
        <w:rPr>
          <w:rFonts w:ascii="微软雅黑" w:hAnsi="微软雅黑" w:eastAsia="微软雅黑" w:cs="微软雅黑"/>
          <w:spacing w:val="-33"/>
          <w:sz w:val="31"/>
          <w:szCs w:val="31"/>
        </w:rPr>
        <w:t xml:space="preserve"> </w:t>
      </w:r>
      <w:r>
        <w:rPr>
          <w:rFonts w:ascii="微软雅黑" w:hAnsi="微软雅黑" w:eastAsia="微软雅黑" w:cs="微软雅黑"/>
          <w:spacing w:val="1"/>
          <w:sz w:val="31"/>
          <w:szCs w:val="31"/>
        </w:rPr>
        <w:t>区民</w:t>
      </w:r>
      <w:r>
        <w:rPr>
          <w:rFonts w:ascii="微软雅黑" w:hAnsi="微软雅黑" w:eastAsia="微软雅黑" w:cs="微软雅黑"/>
          <w:spacing w:val="7"/>
          <w:sz w:val="31"/>
          <w:szCs w:val="31"/>
        </w:rPr>
        <w:t>政局、区卫生健康委、区退役军人事务局、区财政局、</w:t>
      </w:r>
      <w:r>
        <w:rPr>
          <w:rFonts w:ascii="微软雅黑" w:hAnsi="微软雅黑" w:eastAsia="微软雅黑" w:cs="微软雅黑"/>
          <w:spacing w:val="-28"/>
          <w:sz w:val="31"/>
          <w:szCs w:val="31"/>
        </w:rPr>
        <w:t xml:space="preserve"> </w:t>
      </w:r>
      <w:r>
        <w:rPr>
          <w:rFonts w:ascii="微软雅黑" w:hAnsi="微软雅黑" w:eastAsia="微软雅黑" w:cs="微软雅黑"/>
          <w:spacing w:val="7"/>
          <w:sz w:val="31"/>
          <w:szCs w:val="31"/>
        </w:rPr>
        <w:t>区残联、</w:t>
      </w:r>
      <w:r>
        <w:rPr>
          <w:rFonts w:ascii="微软雅黑" w:hAnsi="微软雅黑" w:eastAsia="微软雅黑" w:cs="微软雅黑"/>
          <w:spacing w:val="5"/>
          <w:sz w:val="31"/>
          <w:szCs w:val="31"/>
        </w:rPr>
        <w:t>各街镇）</w:t>
      </w:r>
    </w:p>
    <w:p w14:paraId="41486406">
      <w:pPr>
        <w:spacing w:before="1" w:line="264" w:lineRule="auto"/>
        <w:ind w:left="1" w:firstLine="654"/>
        <w:jc w:val="both"/>
        <w:rPr>
          <w:rFonts w:ascii="微软雅黑" w:hAnsi="微软雅黑" w:eastAsia="微软雅黑" w:cs="微软雅黑"/>
          <w:sz w:val="31"/>
          <w:szCs w:val="31"/>
        </w:rPr>
      </w:pPr>
      <w:r>
        <w:rPr>
          <w:rFonts w:ascii="微软雅黑" w:hAnsi="微软雅黑" w:eastAsia="微软雅黑" w:cs="微软雅黑"/>
          <w:spacing w:val="4"/>
          <w:sz w:val="31"/>
          <w:szCs w:val="31"/>
        </w:rPr>
        <w:t>（五）健全多层次养老服务保障体系。强化部门协同，规范</w:t>
      </w:r>
      <w:r>
        <w:rPr>
          <w:rFonts w:ascii="微软雅黑" w:hAnsi="微软雅黑" w:eastAsia="微软雅黑" w:cs="微软雅黑"/>
          <w:spacing w:val="-2"/>
          <w:sz w:val="31"/>
          <w:szCs w:val="31"/>
        </w:rPr>
        <w:t>护理服务，着力推进长期护理保险试点工作。按照全市统一部署，</w:t>
      </w:r>
      <w:r>
        <w:rPr>
          <w:rFonts w:ascii="微软雅黑" w:hAnsi="微软雅黑" w:eastAsia="微软雅黑" w:cs="微软雅黑"/>
          <w:spacing w:val="5"/>
          <w:sz w:val="31"/>
          <w:szCs w:val="31"/>
        </w:rPr>
        <w:t>健全养老保险制度，推进全民参保。健全医疗保障制度，按规定</w:t>
      </w:r>
      <w:r>
        <w:rPr>
          <w:rFonts w:ascii="微软雅黑" w:hAnsi="微软雅黑" w:eastAsia="微软雅黑" w:cs="微软雅黑"/>
          <w:spacing w:val="17"/>
          <w:sz w:val="31"/>
          <w:szCs w:val="31"/>
        </w:rPr>
        <w:t>将符合条件的低保低收入家庭老年人纳入医疗救助和重特大疾</w:t>
      </w:r>
      <w:r>
        <w:rPr>
          <w:rFonts w:ascii="微软雅黑" w:hAnsi="微软雅黑" w:eastAsia="微软雅黑" w:cs="微软雅黑"/>
          <w:spacing w:val="5"/>
          <w:sz w:val="31"/>
          <w:szCs w:val="31"/>
        </w:rPr>
        <w:t>病医疗救助范围；逐步扩大老年人常用药品和医疗康复项目的基本医疗保险支付范围，完善慢性病长处方机制。支持鼓励商业保险机构开发符合老年人特点的医疗、康复、照护等多领域的综合</w:t>
      </w:r>
      <w:r>
        <w:rPr>
          <w:rFonts w:ascii="微软雅黑" w:hAnsi="微软雅黑" w:eastAsia="微软雅黑" w:cs="微软雅黑"/>
          <w:spacing w:val="-2"/>
          <w:sz w:val="31"/>
          <w:szCs w:val="31"/>
        </w:rPr>
        <w:t>性健康保险产品和服务，科学厘定费率。（责任单位：区医保局、</w:t>
      </w:r>
      <w:r>
        <w:rPr>
          <w:rFonts w:ascii="微软雅黑" w:hAnsi="微软雅黑" w:eastAsia="微软雅黑" w:cs="微软雅黑"/>
          <w:spacing w:val="3"/>
          <w:sz w:val="31"/>
          <w:szCs w:val="31"/>
        </w:rPr>
        <w:t>区人社局、区民政局、区卫生健康委、区财政局</w:t>
      </w:r>
      <w:r>
        <w:rPr>
          <w:rFonts w:ascii="微软雅黑" w:hAnsi="微软雅黑" w:eastAsia="微软雅黑" w:cs="微软雅黑"/>
          <w:spacing w:val="-55"/>
          <w:sz w:val="31"/>
          <w:szCs w:val="31"/>
        </w:rPr>
        <w:t xml:space="preserve"> </w:t>
      </w:r>
      <w:r>
        <w:rPr>
          <w:rFonts w:ascii="微软雅黑" w:hAnsi="微软雅黑" w:eastAsia="微软雅黑" w:cs="微软雅黑"/>
          <w:spacing w:val="3"/>
          <w:sz w:val="31"/>
          <w:szCs w:val="31"/>
        </w:rPr>
        <w:t>、区金融局</w:t>
      </w:r>
      <w:r>
        <w:rPr>
          <w:rFonts w:ascii="微软雅黑" w:hAnsi="微软雅黑" w:eastAsia="微软雅黑" w:cs="微软雅黑"/>
          <w:spacing w:val="-55"/>
          <w:sz w:val="31"/>
          <w:szCs w:val="31"/>
        </w:rPr>
        <w:t xml:space="preserve"> </w:t>
      </w:r>
      <w:r>
        <w:rPr>
          <w:rFonts w:ascii="微软雅黑" w:hAnsi="微软雅黑" w:eastAsia="微软雅黑" w:cs="微软雅黑"/>
          <w:spacing w:val="3"/>
          <w:sz w:val="31"/>
          <w:szCs w:val="31"/>
        </w:rPr>
        <w:t>、滨</w:t>
      </w:r>
    </w:p>
    <w:p w14:paraId="60AB97AE">
      <w:pPr>
        <w:spacing w:line="264" w:lineRule="auto"/>
        <w:rPr>
          <w:rFonts w:ascii="微软雅黑" w:hAnsi="微软雅黑" w:eastAsia="微软雅黑" w:cs="微软雅黑"/>
          <w:sz w:val="31"/>
          <w:szCs w:val="31"/>
        </w:rPr>
        <w:sectPr>
          <w:footerReference r:id="rId7" w:type="default"/>
          <w:pgSz w:w="11906" w:h="16838"/>
          <w:pgMar w:top="1431" w:right="1365" w:bottom="1748" w:left="1597" w:header="0" w:footer="1302" w:gutter="0"/>
          <w:cols w:space="720" w:num="1"/>
        </w:sectPr>
      </w:pPr>
    </w:p>
    <w:p w14:paraId="53EE27D3">
      <w:pPr>
        <w:pStyle w:val="2"/>
        <w:spacing w:line="359" w:lineRule="auto"/>
      </w:pPr>
    </w:p>
    <w:p w14:paraId="0DD18EBE">
      <w:pPr>
        <w:pStyle w:val="2"/>
        <w:spacing w:line="359" w:lineRule="auto"/>
      </w:pPr>
    </w:p>
    <w:p w14:paraId="40D1F66D">
      <w:pPr>
        <w:spacing w:before="133" w:line="184" w:lineRule="auto"/>
        <w:rPr>
          <w:rFonts w:ascii="微软雅黑" w:hAnsi="微软雅黑" w:eastAsia="微软雅黑" w:cs="微软雅黑"/>
          <w:sz w:val="31"/>
          <w:szCs w:val="31"/>
        </w:rPr>
      </w:pPr>
      <w:r>
        <w:rPr>
          <w:rFonts w:ascii="微软雅黑" w:hAnsi="微软雅黑" w:eastAsia="微软雅黑" w:cs="微软雅黑"/>
          <w:spacing w:val="7"/>
          <w:sz w:val="31"/>
          <w:szCs w:val="31"/>
        </w:rPr>
        <w:t>海银保监分局）</w:t>
      </w:r>
    </w:p>
    <w:p w14:paraId="3C884AA8">
      <w:pPr>
        <w:spacing w:before="173" w:line="188" w:lineRule="auto"/>
        <w:ind w:left="639"/>
        <w:rPr>
          <w:rFonts w:ascii="微软雅黑" w:hAnsi="微软雅黑" w:eastAsia="微软雅黑" w:cs="微软雅黑"/>
          <w:sz w:val="31"/>
          <w:szCs w:val="31"/>
        </w:rPr>
      </w:pPr>
      <w:r>
        <w:rPr>
          <w:rFonts w:ascii="微软雅黑" w:hAnsi="微软雅黑" w:eastAsia="微软雅黑" w:cs="微软雅黑"/>
          <w:spacing w:val="9"/>
          <w:sz w:val="31"/>
          <w:szCs w:val="31"/>
        </w:rPr>
        <w:t>三、建立健全养老服务供给体系</w:t>
      </w:r>
    </w:p>
    <w:p w14:paraId="7F80C175">
      <w:pPr>
        <w:pStyle w:val="2"/>
        <w:spacing w:before="146" w:line="257" w:lineRule="auto"/>
        <w:ind w:firstLine="652"/>
        <w:rPr>
          <w:rFonts w:ascii="微软雅黑" w:hAnsi="微软雅黑" w:eastAsia="微软雅黑" w:cs="微软雅黑"/>
          <w:sz w:val="31"/>
          <w:szCs w:val="31"/>
        </w:rPr>
      </w:pPr>
      <w:r>
        <w:rPr>
          <w:rFonts w:ascii="微软雅黑" w:hAnsi="微软雅黑" w:eastAsia="微软雅黑" w:cs="微软雅黑"/>
          <w:spacing w:val="4"/>
          <w:sz w:val="31"/>
          <w:szCs w:val="31"/>
        </w:rPr>
        <w:t>（六）建立居家社区为主的养老服务体系。推动街镇、居村</w:t>
      </w:r>
      <w:r>
        <w:rPr>
          <w:rFonts w:ascii="微软雅黑" w:hAnsi="微软雅黑" w:eastAsia="微软雅黑" w:cs="微软雅黑"/>
          <w:spacing w:val="5"/>
          <w:sz w:val="31"/>
          <w:szCs w:val="31"/>
        </w:rPr>
        <w:t>两级养老服务网络建设，依托社区建立以居家为基础的多样化养</w:t>
      </w:r>
      <w:r>
        <w:rPr>
          <w:rFonts w:ascii="微软雅黑" w:hAnsi="微软雅黑" w:eastAsia="微软雅黑" w:cs="微软雅黑"/>
          <w:spacing w:val="6"/>
          <w:sz w:val="31"/>
          <w:szCs w:val="31"/>
        </w:rPr>
        <w:t>老服务体系。街镇负责建设街镇级综合为老服务中心，</w:t>
      </w:r>
      <w:r>
        <w:rPr>
          <w:rFonts w:ascii="微软雅黑" w:hAnsi="微软雅黑" w:eastAsia="微软雅黑" w:cs="微软雅黑"/>
          <w:spacing w:val="-51"/>
          <w:sz w:val="31"/>
          <w:szCs w:val="31"/>
        </w:rPr>
        <w:t xml:space="preserve"> </w:t>
      </w:r>
      <w:r>
        <w:rPr>
          <w:rFonts w:ascii="微软雅黑" w:hAnsi="微软雅黑" w:eastAsia="微软雅黑" w:cs="微软雅黑"/>
          <w:spacing w:val="6"/>
          <w:sz w:val="31"/>
          <w:szCs w:val="31"/>
        </w:rPr>
        <w:t>探索</w:t>
      </w:r>
      <w:r>
        <w:rPr>
          <w:rFonts w:ascii="微软雅黑" w:hAnsi="微软雅黑" w:eastAsia="微软雅黑" w:cs="微软雅黑"/>
          <w:spacing w:val="55"/>
          <w:sz w:val="31"/>
          <w:szCs w:val="31"/>
        </w:rPr>
        <w:t xml:space="preserve"> </w:t>
      </w:r>
      <w:r>
        <w:rPr>
          <w:spacing w:val="6"/>
          <w:sz w:val="31"/>
          <w:szCs w:val="31"/>
        </w:rPr>
        <w:t>“</w:t>
      </w:r>
      <w:r>
        <w:rPr>
          <w:rFonts w:ascii="微软雅黑" w:hAnsi="微软雅黑" w:eastAsia="微软雅黑" w:cs="微软雅黑"/>
          <w:spacing w:val="6"/>
          <w:sz w:val="31"/>
          <w:szCs w:val="31"/>
        </w:rPr>
        <w:t>服</w:t>
      </w:r>
      <w:r>
        <w:rPr>
          <w:rFonts w:ascii="微软雅黑" w:hAnsi="微软雅黑" w:eastAsia="微软雅黑" w:cs="微软雅黑"/>
          <w:spacing w:val="2"/>
          <w:sz w:val="31"/>
          <w:szCs w:val="31"/>
        </w:rPr>
        <w:t>务中心</w:t>
      </w:r>
      <w:r>
        <w:rPr>
          <w:spacing w:val="2"/>
          <w:sz w:val="31"/>
          <w:szCs w:val="31"/>
        </w:rPr>
        <w:t>+</w:t>
      </w:r>
      <w:r>
        <w:rPr>
          <w:rFonts w:ascii="微软雅黑" w:hAnsi="微软雅黑" w:eastAsia="微软雅黑" w:cs="微软雅黑"/>
          <w:spacing w:val="2"/>
          <w:sz w:val="31"/>
          <w:szCs w:val="31"/>
        </w:rPr>
        <w:t>日照中心</w:t>
      </w:r>
      <w:r>
        <w:rPr>
          <w:rFonts w:ascii="微软雅黑" w:hAnsi="微软雅黑" w:eastAsia="微软雅黑" w:cs="微软雅黑"/>
          <w:spacing w:val="-42"/>
          <w:sz w:val="31"/>
          <w:szCs w:val="31"/>
        </w:rPr>
        <w:t xml:space="preserve"> </w:t>
      </w:r>
      <w:r>
        <w:rPr>
          <w:spacing w:val="2"/>
          <w:sz w:val="31"/>
          <w:szCs w:val="31"/>
        </w:rPr>
        <w:t>”</w:t>
      </w:r>
      <w:r>
        <w:rPr>
          <w:rFonts w:ascii="微软雅黑" w:hAnsi="微软雅黑" w:eastAsia="微软雅黑" w:cs="微软雅黑"/>
          <w:spacing w:val="2"/>
          <w:sz w:val="31"/>
          <w:szCs w:val="31"/>
        </w:rPr>
        <w:t>区域化组网运营模式，开展社区家庭延伸服务，</w:t>
      </w:r>
      <w:r>
        <w:rPr>
          <w:rFonts w:ascii="微软雅黑" w:hAnsi="微软雅黑" w:eastAsia="微软雅黑" w:cs="微软雅黑"/>
          <w:spacing w:val="3"/>
          <w:sz w:val="31"/>
          <w:szCs w:val="31"/>
        </w:rPr>
        <w:t>发展家庭养老床位，</w:t>
      </w:r>
      <w:r>
        <w:rPr>
          <w:rFonts w:ascii="微软雅黑" w:hAnsi="微软雅黑" w:eastAsia="微软雅黑" w:cs="微软雅黑"/>
          <w:spacing w:val="-49"/>
          <w:sz w:val="31"/>
          <w:szCs w:val="31"/>
        </w:rPr>
        <w:t xml:space="preserve"> </w:t>
      </w:r>
      <w:r>
        <w:rPr>
          <w:rFonts w:ascii="微软雅黑" w:hAnsi="微软雅黑" w:eastAsia="微软雅黑" w:cs="微软雅黑"/>
          <w:spacing w:val="3"/>
          <w:sz w:val="31"/>
          <w:szCs w:val="31"/>
        </w:rPr>
        <w:t>打造</w:t>
      </w:r>
      <w:r>
        <w:rPr>
          <w:rFonts w:ascii="微软雅黑" w:hAnsi="微软雅黑" w:eastAsia="微软雅黑" w:cs="微软雅黑"/>
          <w:spacing w:val="57"/>
          <w:w w:val="101"/>
          <w:sz w:val="31"/>
          <w:szCs w:val="31"/>
        </w:rPr>
        <w:t xml:space="preserve"> </w:t>
      </w:r>
      <w:r>
        <w:rPr>
          <w:spacing w:val="3"/>
          <w:sz w:val="31"/>
          <w:szCs w:val="31"/>
        </w:rPr>
        <w:t>“</w:t>
      </w:r>
      <w:r>
        <w:rPr>
          <w:rFonts w:ascii="微软雅黑" w:hAnsi="微软雅黑" w:eastAsia="微软雅黑" w:cs="微软雅黑"/>
          <w:spacing w:val="3"/>
          <w:sz w:val="31"/>
          <w:szCs w:val="31"/>
        </w:rPr>
        <w:t>居家</w:t>
      </w:r>
      <w:r>
        <w:rPr>
          <w:spacing w:val="3"/>
          <w:sz w:val="31"/>
          <w:szCs w:val="31"/>
        </w:rPr>
        <w:t>-</w:t>
      </w:r>
      <w:r>
        <w:rPr>
          <w:rFonts w:ascii="微软雅黑" w:hAnsi="微软雅黑" w:eastAsia="微软雅黑" w:cs="微软雅黑"/>
          <w:spacing w:val="3"/>
          <w:sz w:val="31"/>
          <w:szCs w:val="31"/>
        </w:rPr>
        <w:t>社区</w:t>
      </w:r>
      <w:r>
        <w:rPr>
          <w:spacing w:val="3"/>
          <w:sz w:val="31"/>
          <w:szCs w:val="31"/>
        </w:rPr>
        <w:t>-</w:t>
      </w:r>
      <w:r>
        <w:rPr>
          <w:rFonts w:ascii="微软雅黑" w:hAnsi="微软雅黑" w:eastAsia="微软雅黑" w:cs="微软雅黑"/>
          <w:spacing w:val="3"/>
          <w:sz w:val="31"/>
          <w:szCs w:val="31"/>
        </w:rPr>
        <w:t>机构</w:t>
      </w:r>
      <w:r>
        <w:rPr>
          <w:rFonts w:ascii="微软雅黑" w:hAnsi="微软雅黑" w:eastAsia="微软雅黑" w:cs="微软雅黑"/>
          <w:spacing w:val="-50"/>
          <w:sz w:val="31"/>
          <w:szCs w:val="31"/>
        </w:rPr>
        <w:t xml:space="preserve"> </w:t>
      </w:r>
      <w:r>
        <w:rPr>
          <w:spacing w:val="3"/>
          <w:sz w:val="31"/>
          <w:szCs w:val="31"/>
        </w:rPr>
        <w:t>”</w:t>
      </w:r>
      <w:r>
        <w:rPr>
          <w:rFonts w:ascii="微软雅黑" w:hAnsi="微软雅黑" w:eastAsia="微软雅黑" w:cs="微软雅黑"/>
          <w:spacing w:val="3"/>
          <w:sz w:val="31"/>
          <w:szCs w:val="31"/>
        </w:rPr>
        <w:t>接续型服务模式，</w:t>
      </w:r>
      <w:r>
        <w:rPr>
          <w:rFonts w:ascii="微软雅黑" w:hAnsi="微软雅黑" w:eastAsia="微软雅黑" w:cs="微软雅黑"/>
          <w:spacing w:val="-60"/>
          <w:sz w:val="31"/>
          <w:szCs w:val="31"/>
        </w:rPr>
        <w:t xml:space="preserve"> </w:t>
      </w:r>
      <w:r>
        <w:rPr>
          <w:rFonts w:ascii="微软雅黑" w:hAnsi="微软雅黑" w:eastAsia="微软雅黑" w:cs="微软雅黑"/>
          <w:spacing w:val="3"/>
          <w:sz w:val="31"/>
          <w:szCs w:val="31"/>
        </w:rPr>
        <w:t>鼓</w:t>
      </w:r>
      <w:r>
        <w:rPr>
          <w:rFonts w:ascii="微软雅黑" w:hAnsi="微软雅黑" w:eastAsia="微软雅黑" w:cs="微软雅黑"/>
          <w:spacing w:val="19"/>
          <w:sz w:val="31"/>
          <w:szCs w:val="31"/>
        </w:rPr>
        <w:t>励有条件的单位探索开展失能失智老年人家</w:t>
      </w:r>
      <w:r>
        <w:rPr>
          <w:rFonts w:ascii="微软雅黑" w:hAnsi="微软雅黑" w:eastAsia="微软雅黑" w:cs="微软雅黑"/>
          <w:spacing w:val="18"/>
          <w:sz w:val="31"/>
          <w:szCs w:val="31"/>
        </w:rPr>
        <w:t>庭照护者</w:t>
      </w:r>
      <w:r>
        <w:rPr>
          <w:rFonts w:ascii="微软雅黑" w:hAnsi="微软雅黑" w:eastAsia="微软雅黑" w:cs="微软雅黑"/>
          <w:spacing w:val="69"/>
          <w:sz w:val="31"/>
          <w:szCs w:val="31"/>
        </w:rPr>
        <w:t xml:space="preserve"> </w:t>
      </w:r>
      <w:r>
        <w:rPr>
          <w:spacing w:val="18"/>
          <w:sz w:val="31"/>
          <w:szCs w:val="31"/>
        </w:rPr>
        <w:t>“</w:t>
      </w:r>
      <w:r>
        <w:rPr>
          <w:rFonts w:ascii="微软雅黑" w:hAnsi="微软雅黑" w:eastAsia="微软雅黑" w:cs="微软雅黑"/>
          <w:spacing w:val="18"/>
          <w:sz w:val="31"/>
          <w:szCs w:val="31"/>
        </w:rPr>
        <w:t>喘息服</w:t>
      </w:r>
      <w:r>
        <w:rPr>
          <w:rFonts w:ascii="微软雅黑" w:hAnsi="微软雅黑" w:eastAsia="微软雅黑" w:cs="微软雅黑"/>
          <w:spacing w:val="9"/>
          <w:sz w:val="31"/>
          <w:szCs w:val="31"/>
        </w:rPr>
        <w:t>务</w:t>
      </w:r>
      <w:r>
        <w:rPr>
          <w:rFonts w:ascii="微软雅黑" w:hAnsi="微软雅黑" w:eastAsia="微软雅黑" w:cs="微软雅黑"/>
          <w:spacing w:val="-46"/>
          <w:sz w:val="31"/>
          <w:szCs w:val="31"/>
        </w:rPr>
        <w:t xml:space="preserve"> </w:t>
      </w:r>
      <w:r>
        <w:rPr>
          <w:spacing w:val="9"/>
          <w:sz w:val="31"/>
          <w:szCs w:val="31"/>
        </w:rPr>
        <w:t>”</w:t>
      </w:r>
      <w:r>
        <w:rPr>
          <w:rFonts w:ascii="微软雅黑" w:hAnsi="微软雅黑" w:eastAsia="微软雅黑" w:cs="微软雅黑"/>
          <w:spacing w:val="9"/>
          <w:sz w:val="31"/>
          <w:szCs w:val="31"/>
        </w:rPr>
        <w:t>；</w:t>
      </w:r>
      <w:r>
        <w:rPr>
          <w:rFonts w:ascii="微软雅黑" w:hAnsi="微软雅黑" w:eastAsia="微软雅黑" w:cs="微软雅黑"/>
          <w:spacing w:val="-53"/>
          <w:sz w:val="31"/>
          <w:szCs w:val="31"/>
        </w:rPr>
        <w:t xml:space="preserve"> </w:t>
      </w:r>
      <w:r>
        <w:rPr>
          <w:rFonts w:ascii="微软雅黑" w:hAnsi="微软雅黑" w:eastAsia="微软雅黑" w:cs="微软雅黑"/>
          <w:spacing w:val="9"/>
          <w:sz w:val="31"/>
          <w:szCs w:val="31"/>
        </w:rPr>
        <w:t>居村负责引进专业为老服务机构，</w:t>
      </w:r>
      <w:r>
        <w:rPr>
          <w:rFonts w:ascii="微软雅黑" w:hAnsi="微软雅黑" w:eastAsia="微软雅黑" w:cs="微软雅黑"/>
          <w:spacing w:val="-59"/>
          <w:sz w:val="31"/>
          <w:szCs w:val="31"/>
        </w:rPr>
        <w:t xml:space="preserve"> </w:t>
      </w:r>
      <w:r>
        <w:rPr>
          <w:rFonts w:ascii="微软雅黑" w:hAnsi="微软雅黑" w:eastAsia="微软雅黑" w:cs="微软雅黑"/>
          <w:spacing w:val="9"/>
          <w:sz w:val="31"/>
          <w:szCs w:val="31"/>
        </w:rPr>
        <w:t>为</w:t>
      </w:r>
      <w:r>
        <w:rPr>
          <w:rFonts w:ascii="微软雅黑" w:hAnsi="微软雅黑" w:eastAsia="微软雅黑" w:cs="微软雅黑"/>
          <w:spacing w:val="8"/>
          <w:sz w:val="31"/>
          <w:szCs w:val="31"/>
        </w:rPr>
        <w:t>老年人提供助餐、助</w:t>
      </w:r>
      <w:r>
        <w:rPr>
          <w:rFonts w:ascii="微软雅黑" w:hAnsi="微软雅黑" w:eastAsia="微软雅黑" w:cs="微软雅黑"/>
          <w:spacing w:val="3"/>
          <w:sz w:val="31"/>
          <w:szCs w:val="31"/>
        </w:rPr>
        <w:t>医、助浴、助急、助行、助洁、精神慰藉等服务，</w:t>
      </w:r>
      <w:r>
        <w:rPr>
          <w:rFonts w:ascii="微软雅黑" w:hAnsi="微软雅黑" w:eastAsia="微软雅黑" w:cs="微软雅黑"/>
          <w:spacing w:val="-58"/>
          <w:sz w:val="31"/>
          <w:szCs w:val="31"/>
        </w:rPr>
        <w:t xml:space="preserve"> </w:t>
      </w:r>
      <w:r>
        <w:rPr>
          <w:rFonts w:ascii="微软雅黑" w:hAnsi="微软雅黑" w:eastAsia="微软雅黑" w:cs="微软雅黑"/>
          <w:spacing w:val="3"/>
          <w:sz w:val="31"/>
          <w:szCs w:val="31"/>
        </w:rPr>
        <w:t>打造城</w:t>
      </w:r>
      <w:r>
        <w:rPr>
          <w:rFonts w:ascii="微软雅黑" w:hAnsi="微软雅黑" w:eastAsia="微软雅黑" w:cs="微软雅黑"/>
          <w:spacing w:val="2"/>
          <w:sz w:val="31"/>
          <w:szCs w:val="31"/>
        </w:rPr>
        <w:t>镇</w:t>
      </w:r>
      <w:r>
        <w:rPr>
          <w:rFonts w:ascii="微软雅黑" w:hAnsi="微软雅黑" w:eastAsia="微软雅黑" w:cs="微软雅黑"/>
          <w:spacing w:val="61"/>
          <w:sz w:val="31"/>
          <w:szCs w:val="31"/>
        </w:rPr>
        <w:t xml:space="preserve"> </w:t>
      </w:r>
      <w:r>
        <w:rPr>
          <w:spacing w:val="2"/>
          <w:sz w:val="31"/>
          <w:szCs w:val="31"/>
        </w:rPr>
        <w:t>“15</w:t>
      </w:r>
      <w:r>
        <w:rPr>
          <w:rFonts w:ascii="微软雅黑" w:hAnsi="微软雅黑" w:eastAsia="微软雅黑" w:cs="微软雅黑"/>
          <w:spacing w:val="10"/>
          <w:sz w:val="31"/>
          <w:szCs w:val="31"/>
        </w:rPr>
        <w:t>分钟养老服务圈</w:t>
      </w:r>
      <w:r>
        <w:rPr>
          <w:rFonts w:ascii="微软雅黑" w:hAnsi="微软雅黑" w:eastAsia="微软雅黑" w:cs="微软雅黑"/>
          <w:spacing w:val="-48"/>
          <w:sz w:val="31"/>
          <w:szCs w:val="31"/>
        </w:rPr>
        <w:t xml:space="preserve"> </w:t>
      </w:r>
      <w:r>
        <w:rPr>
          <w:spacing w:val="10"/>
          <w:sz w:val="31"/>
          <w:szCs w:val="31"/>
        </w:rPr>
        <w:t>”</w:t>
      </w:r>
      <w:r>
        <w:rPr>
          <w:rFonts w:ascii="微软雅黑" w:hAnsi="微软雅黑" w:eastAsia="微软雅黑" w:cs="微软雅黑"/>
          <w:spacing w:val="10"/>
          <w:sz w:val="31"/>
          <w:szCs w:val="31"/>
        </w:rPr>
        <w:t>；</w:t>
      </w:r>
      <w:r>
        <w:rPr>
          <w:rFonts w:ascii="微软雅黑" w:hAnsi="微软雅黑" w:eastAsia="微软雅黑" w:cs="微软雅黑"/>
          <w:spacing w:val="-52"/>
          <w:sz w:val="31"/>
          <w:szCs w:val="31"/>
        </w:rPr>
        <w:t xml:space="preserve"> </w:t>
      </w:r>
      <w:r>
        <w:rPr>
          <w:rFonts w:ascii="微软雅黑" w:hAnsi="微软雅黑" w:eastAsia="微软雅黑" w:cs="微软雅黑"/>
          <w:spacing w:val="10"/>
          <w:sz w:val="31"/>
          <w:szCs w:val="31"/>
        </w:rPr>
        <w:t>鼓励社会组织提升专业照护能力</w:t>
      </w:r>
      <w:r>
        <w:rPr>
          <w:rFonts w:ascii="微软雅黑" w:hAnsi="微软雅黑" w:eastAsia="微软雅黑" w:cs="微软雅黑"/>
          <w:spacing w:val="9"/>
          <w:sz w:val="31"/>
          <w:szCs w:val="31"/>
        </w:rPr>
        <w:t>提供居家照</w:t>
      </w:r>
      <w:r>
        <w:rPr>
          <w:rFonts w:ascii="微软雅黑" w:hAnsi="微软雅黑" w:eastAsia="微软雅黑" w:cs="微软雅黑"/>
          <w:spacing w:val="5"/>
          <w:sz w:val="31"/>
          <w:szCs w:val="31"/>
        </w:rPr>
        <w:t>护服务。引进和培育优秀专业为老服务机构，推动居家社区养老服务市场化、品牌化、连锁化发展。大力推广</w:t>
      </w:r>
      <w:r>
        <w:rPr>
          <w:rFonts w:ascii="微软雅黑" w:hAnsi="微软雅黑" w:eastAsia="微软雅黑" w:cs="微软雅黑"/>
          <w:spacing w:val="67"/>
          <w:sz w:val="31"/>
          <w:szCs w:val="31"/>
        </w:rPr>
        <w:t xml:space="preserve"> </w:t>
      </w:r>
      <w:r>
        <w:rPr>
          <w:spacing w:val="5"/>
          <w:sz w:val="31"/>
          <w:szCs w:val="31"/>
        </w:rPr>
        <w:t>“</w:t>
      </w:r>
      <w:r>
        <w:rPr>
          <w:rFonts w:ascii="微软雅黑" w:hAnsi="微软雅黑" w:eastAsia="微软雅黑" w:cs="微软雅黑"/>
          <w:spacing w:val="5"/>
          <w:sz w:val="31"/>
          <w:szCs w:val="31"/>
        </w:rPr>
        <w:t>互联网</w:t>
      </w:r>
      <w:r>
        <w:rPr>
          <w:spacing w:val="5"/>
          <w:sz w:val="31"/>
          <w:szCs w:val="31"/>
        </w:rPr>
        <w:t>+</w:t>
      </w:r>
      <w:r>
        <w:rPr>
          <w:rFonts w:ascii="微软雅黑" w:hAnsi="微软雅黑" w:eastAsia="微软雅黑" w:cs="微软雅黑"/>
          <w:spacing w:val="5"/>
          <w:sz w:val="31"/>
          <w:szCs w:val="31"/>
        </w:rPr>
        <w:t>医疗</w:t>
      </w:r>
      <w:r>
        <w:rPr>
          <w:spacing w:val="5"/>
          <w:sz w:val="31"/>
          <w:szCs w:val="31"/>
        </w:rPr>
        <w:t>+</w:t>
      </w:r>
      <w:r>
        <w:rPr>
          <w:rFonts w:ascii="微软雅黑" w:hAnsi="微软雅黑" w:eastAsia="微软雅黑" w:cs="微软雅黑"/>
          <w:spacing w:val="5"/>
          <w:sz w:val="31"/>
          <w:szCs w:val="31"/>
        </w:rPr>
        <w:t>养</w:t>
      </w:r>
      <w:r>
        <w:rPr>
          <w:rFonts w:ascii="微软雅黑" w:hAnsi="微软雅黑" w:eastAsia="微软雅黑" w:cs="微软雅黑"/>
          <w:spacing w:val="4"/>
          <w:sz w:val="31"/>
          <w:szCs w:val="31"/>
        </w:rPr>
        <w:t>老</w:t>
      </w:r>
      <w:r>
        <w:rPr>
          <w:rFonts w:ascii="微软雅黑" w:hAnsi="微软雅黑" w:eastAsia="微软雅黑" w:cs="微软雅黑"/>
          <w:spacing w:val="-46"/>
          <w:sz w:val="31"/>
          <w:szCs w:val="31"/>
        </w:rPr>
        <w:t xml:space="preserve"> </w:t>
      </w:r>
      <w:r>
        <w:rPr>
          <w:spacing w:val="4"/>
          <w:sz w:val="31"/>
          <w:szCs w:val="31"/>
        </w:rPr>
        <w:t>”</w:t>
      </w:r>
      <w:r>
        <w:rPr>
          <w:rFonts w:ascii="微软雅黑" w:hAnsi="微软雅黑" w:eastAsia="微软雅黑" w:cs="微软雅黑"/>
          <w:spacing w:val="4"/>
          <w:sz w:val="31"/>
          <w:szCs w:val="31"/>
        </w:rPr>
        <w:t>、</w:t>
      </w:r>
      <w:r>
        <w:rPr>
          <w:rFonts w:ascii="微软雅黑" w:hAnsi="微软雅黑" w:eastAsia="微软雅黑" w:cs="微软雅黑"/>
          <w:spacing w:val="50"/>
          <w:sz w:val="31"/>
          <w:szCs w:val="31"/>
        </w:rPr>
        <w:t xml:space="preserve"> </w:t>
      </w:r>
      <w:r>
        <w:rPr>
          <w:spacing w:val="4"/>
          <w:sz w:val="31"/>
          <w:szCs w:val="31"/>
        </w:rPr>
        <w:t>“</w:t>
      </w:r>
      <w:r>
        <w:rPr>
          <w:rFonts w:ascii="微软雅黑" w:hAnsi="微软雅黑" w:eastAsia="微软雅黑" w:cs="微软雅黑"/>
          <w:spacing w:val="4"/>
          <w:sz w:val="31"/>
          <w:szCs w:val="31"/>
        </w:rPr>
        <w:t>社区</w:t>
      </w:r>
      <w:r>
        <w:rPr>
          <w:spacing w:val="4"/>
          <w:sz w:val="31"/>
          <w:szCs w:val="31"/>
        </w:rPr>
        <w:t>+</w:t>
      </w:r>
      <w:r>
        <w:rPr>
          <w:rFonts w:ascii="微软雅黑" w:hAnsi="微软雅黑" w:eastAsia="微软雅黑" w:cs="微软雅黑"/>
          <w:spacing w:val="4"/>
          <w:sz w:val="31"/>
          <w:szCs w:val="31"/>
        </w:rPr>
        <w:t>物业</w:t>
      </w:r>
      <w:r>
        <w:rPr>
          <w:spacing w:val="4"/>
          <w:sz w:val="31"/>
          <w:szCs w:val="31"/>
        </w:rPr>
        <w:t>+</w:t>
      </w:r>
      <w:r>
        <w:rPr>
          <w:rFonts w:ascii="微软雅黑" w:hAnsi="微软雅黑" w:eastAsia="微软雅黑" w:cs="微软雅黑"/>
          <w:spacing w:val="4"/>
          <w:sz w:val="31"/>
          <w:szCs w:val="31"/>
        </w:rPr>
        <w:t>养老</w:t>
      </w:r>
      <w:r>
        <w:rPr>
          <w:rFonts w:ascii="微软雅黑" w:hAnsi="微软雅黑" w:eastAsia="微软雅黑" w:cs="微软雅黑"/>
          <w:spacing w:val="-47"/>
          <w:sz w:val="31"/>
          <w:szCs w:val="31"/>
        </w:rPr>
        <w:t xml:space="preserve"> </w:t>
      </w:r>
      <w:r>
        <w:rPr>
          <w:spacing w:val="4"/>
          <w:sz w:val="31"/>
          <w:szCs w:val="31"/>
        </w:rPr>
        <w:t>”</w:t>
      </w:r>
      <w:r>
        <w:rPr>
          <w:rFonts w:ascii="微软雅黑" w:hAnsi="微软雅黑" w:eastAsia="微软雅黑" w:cs="微软雅黑"/>
          <w:spacing w:val="4"/>
          <w:sz w:val="31"/>
          <w:szCs w:val="31"/>
        </w:rPr>
        <w:t>模式。</w:t>
      </w:r>
      <w:r>
        <w:rPr>
          <w:rFonts w:ascii="微软雅黑" w:hAnsi="微软雅黑" w:eastAsia="微软雅黑" w:cs="微软雅黑"/>
          <w:spacing w:val="-61"/>
          <w:sz w:val="31"/>
          <w:szCs w:val="31"/>
        </w:rPr>
        <w:t xml:space="preserve"> </w:t>
      </w:r>
      <w:r>
        <w:rPr>
          <w:rFonts w:ascii="微软雅黑" w:hAnsi="微软雅黑" w:eastAsia="微软雅黑" w:cs="微软雅黑"/>
          <w:spacing w:val="4"/>
          <w:sz w:val="31"/>
          <w:szCs w:val="31"/>
        </w:rPr>
        <w:t>落实基本养老服务清单</w:t>
      </w:r>
      <w:r>
        <w:rPr>
          <w:rFonts w:ascii="微软雅黑" w:hAnsi="微软雅黑" w:eastAsia="微软雅黑" w:cs="微软雅黑"/>
          <w:spacing w:val="3"/>
          <w:sz w:val="31"/>
          <w:szCs w:val="31"/>
        </w:rPr>
        <w:t>制度，</w:t>
      </w:r>
      <w:r>
        <w:rPr>
          <w:rFonts w:ascii="微软雅黑" w:hAnsi="微软雅黑" w:eastAsia="微软雅黑" w:cs="微软雅黑"/>
          <w:spacing w:val="-58"/>
          <w:sz w:val="31"/>
          <w:szCs w:val="31"/>
        </w:rPr>
        <w:t xml:space="preserve"> </w:t>
      </w:r>
      <w:r>
        <w:rPr>
          <w:rFonts w:ascii="微软雅黑" w:hAnsi="微软雅黑" w:eastAsia="微软雅黑" w:cs="微软雅黑"/>
          <w:spacing w:val="3"/>
          <w:sz w:val="31"/>
          <w:szCs w:val="31"/>
        </w:rPr>
        <w:t>为</w:t>
      </w:r>
      <w:r>
        <w:rPr>
          <w:rFonts w:ascii="微软雅黑" w:hAnsi="微软雅黑" w:eastAsia="微软雅黑" w:cs="微软雅黑"/>
          <w:sz w:val="31"/>
          <w:szCs w:val="31"/>
        </w:rPr>
        <w:t>不同老年群体，</w:t>
      </w:r>
      <w:r>
        <w:rPr>
          <w:rFonts w:ascii="微软雅黑" w:hAnsi="微软雅黑" w:eastAsia="微软雅黑" w:cs="微软雅黑"/>
          <w:spacing w:val="-42"/>
          <w:sz w:val="31"/>
          <w:szCs w:val="31"/>
        </w:rPr>
        <w:t xml:space="preserve"> </w:t>
      </w:r>
      <w:r>
        <w:rPr>
          <w:rFonts w:ascii="微软雅黑" w:hAnsi="微软雅黑" w:eastAsia="微软雅黑" w:cs="微软雅黑"/>
          <w:sz w:val="31"/>
          <w:szCs w:val="31"/>
        </w:rPr>
        <w:t>分类提供适宜服务</w:t>
      </w:r>
      <w:r>
        <w:rPr>
          <w:rFonts w:ascii="微软雅黑" w:hAnsi="微软雅黑" w:eastAsia="微软雅黑" w:cs="微软雅黑"/>
          <w:spacing w:val="-49"/>
          <w:sz w:val="31"/>
          <w:szCs w:val="31"/>
        </w:rPr>
        <w:t xml:space="preserve"> </w:t>
      </w:r>
      <w:r>
        <w:rPr>
          <w:rFonts w:ascii="微软雅黑" w:hAnsi="微软雅黑" w:eastAsia="微软雅黑" w:cs="微软雅黑"/>
          <w:sz w:val="31"/>
          <w:szCs w:val="31"/>
        </w:rPr>
        <w:t>。（责任单位：</w:t>
      </w:r>
      <w:r>
        <w:rPr>
          <w:rFonts w:ascii="微软雅黑" w:hAnsi="微软雅黑" w:eastAsia="微软雅黑" w:cs="微软雅黑"/>
          <w:spacing w:val="-33"/>
          <w:sz w:val="31"/>
          <w:szCs w:val="31"/>
        </w:rPr>
        <w:t xml:space="preserve"> </w:t>
      </w:r>
      <w:r>
        <w:rPr>
          <w:rFonts w:ascii="微软雅黑" w:hAnsi="微软雅黑" w:eastAsia="微软雅黑" w:cs="微软雅黑"/>
          <w:sz w:val="31"/>
          <w:szCs w:val="31"/>
        </w:rPr>
        <w:t>区民政局、区</w:t>
      </w:r>
      <w:r>
        <w:rPr>
          <w:rFonts w:ascii="微软雅黑" w:hAnsi="微软雅黑" w:eastAsia="微软雅黑" w:cs="微软雅黑"/>
          <w:spacing w:val="9"/>
          <w:sz w:val="31"/>
          <w:szCs w:val="31"/>
        </w:rPr>
        <w:t>市场监管局、区卫生健康委、区住房建设委、区商务和投促局</w:t>
      </w:r>
      <w:r>
        <w:rPr>
          <w:rFonts w:ascii="微软雅黑" w:hAnsi="微软雅黑" w:eastAsia="微软雅黑" w:cs="微软雅黑"/>
          <w:spacing w:val="-52"/>
          <w:sz w:val="31"/>
          <w:szCs w:val="31"/>
        </w:rPr>
        <w:t xml:space="preserve"> </w:t>
      </w:r>
      <w:r>
        <w:rPr>
          <w:rFonts w:ascii="微软雅黑" w:hAnsi="微软雅黑" w:eastAsia="微软雅黑" w:cs="微软雅黑"/>
          <w:spacing w:val="9"/>
          <w:sz w:val="31"/>
          <w:szCs w:val="31"/>
        </w:rPr>
        <w:t>、</w:t>
      </w:r>
      <w:r>
        <w:rPr>
          <w:rFonts w:ascii="微软雅黑" w:hAnsi="微软雅黑" w:eastAsia="微软雅黑" w:cs="微软雅黑"/>
          <w:spacing w:val="8"/>
          <w:sz w:val="31"/>
          <w:szCs w:val="31"/>
        </w:rPr>
        <w:t>区工业和信息化局、各街镇）</w:t>
      </w:r>
    </w:p>
    <w:p w14:paraId="45C048E8">
      <w:pPr>
        <w:pStyle w:val="2"/>
        <w:spacing w:before="176" w:line="243" w:lineRule="auto"/>
        <w:ind w:left="2" w:right="160" w:firstLine="650"/>
        <w:rPr>
          <w:rFonts w:ascii="微软雅黑" w:hAnsi="微软雅黑" w:eastAsia="微软雅黑" w:cs="微软雅黑"/>
          <w:sz w:val="31"/>
          <w:szCs w:val="31"/>
        </w:rPr>
      </w:pPr>
      <w:r>
        <w:rPr>
          <w:rFonts w:ascii="微软雅黑" w:hAnsi="微软雅黑" w:eastAsia="微软雅黑" w:cs="微软雅黑"/>
          <w:spacing w:val="-4"/>
          <w:sz w:val="31"/>
          <w:szCs w:val="31"/>
        </w:rPr>
        <w:t>（七）加强养老服务设施建设。编制养老服务设施专项规划，</w:t>
      </w:r>
      <w:r>
        <w:rPr>
          <w:rFonts w:ascii="微软雅黑" w:hAnsi="微软雅黑" w:eastAsia="微软雅黑" w:cs="微软雅黑"/>
          <w:spacing w:val="7"/>
          <w:sz w:val="31"/>
          <w:szCs w:val="31"/>
        </w:rPr>
        <w:t xml:space="preserve">并纳入国土空间规划。落实新建住宅小区   </w:t>
      </w:r>
      <w:r>
        <w:rPr>
          <w:spacing w:val="7"/>
          <w:sz w:val="31"/>
          <w:szCs w:val="31"/>
        </w:rPr>
        <w:t>“</w:t>
      </w:r>
      <w:r>
        <w:rPr>
          <w:rFonts w:ascii="微软雅黑" w:hAnsi="微软雅黑" w:eastAsia="微软雅黑" w:cs="微软雅黑"/>
          <w:spacing w:val="7"/>
          <w:sz w:val="31"/>
          <w:szCs w:val="31"/>
        </w:rPr>
        <w:t>四同步</w:t>
      </w:r>
      <w:r>
        <w:rPr>
          <w:rFonts w:ascii="微软雅黑" w:hAnsi="微软雅黑" w:eastAsia="微软雅黑" w:cs="微软雅黑"/>
          <w:spacing w:val="-35"/>
          <w:sz w:val="31"/>
          <w:szCs w:val="31"/>
        </w:rPr>
        <w:t xml:space="preserve"> </w:t>
      </w:r>
      <w:r>
        <w:rPr>
          <w:spacing w:val="7"/>
          <w:sz w:val="31"/>
          <w:szCs w:val="31"/>
        </w:rPr>
        <w:t>”</w:t>
      </w:r>
      <w:r>
        <w:rPr>
          <w:rFonts w:ascii="微软雅黑" w:hAnsi="微软雅黑" w:eastAsia="微软雅黑" w:cs="微软雅黑"/>
          <w:spacing w:val="7"/>
          <w:sz w:val="31"/>
          <w:szCs w:val="31"/>
        </w:rPr>
        <w:t>建设要求，</w:t>
      </w:r>
      <w:r>
        <w:rPr>
          <w:rFonts w:ascii="微软雅黑" w:hAnsi="微软雅黑" w:eastAsia="微软雅黑" w:cs="微软雅黑"/>
          <w:spacing w:val="5"/>
          <w:sz w:val="31"/>
          <w:szCs w:val="31"/>
        </w:rPr>
        <w:t xml:space="preserve">养老服务设施配建率 </w:t>
      </w:r>
      <w:r>
        <w:rPr>
          <w:spacing w:val="5"/>
          <w:sz w:val="31"/>
          <w:szCs w:val="31"/>
        </w:rPr>
        <w:t>100%</w:t>
      </w:r>
      <w:r>
        <w:rPr>
          <w:spacing w:val="-38"/>
          <w:sz w:val="31"/>
          <w:szCs w:val="31"/>
        </w:rPr>
        <w:t xml:space="preserve"> </w:t>
      </w:r>
      <w:r>
        <w:rPr>
          <w:rFonts w:ascii="微软雅黑" w:hAnsi="微软雅黑" w:eastAsia="微软雅黑" w:cs="微软雅黑"/>
          <w:spacing w:val="5"/>
          <w:sz w:val="31"/>
          <w:szCs w:val="31"/>
        </w:rPr>
        <w:t>。新建小区配套建设的养老</w:t>
      </w:r>
      <w:r>
        <w:rPr>
          <w:rFonts w:ascii="微软雅黑" w:hAnsi="微软雅黑" w:eastAsia="微软雅黑" w:cs="微软雅黑"/>
          <w:spacing w:val="4"/>
          <w:sz w:val="31"/>
          <w:szCs w:val="31"/>
        </w:rPr>
        <w:t>服务设施</w:t>
      </w:r>
      <w:r>
        <w:rPr>
          <w:rFonts w:ascii="微软雅黑" w:hAnsi="微软雅黑" w:eastAsia="微软雅黑" w:cs="微软雅黑"/>
          <w:spacing w:val="5"/>
          <w:sz w:val="31"/>
          <w:szCs w:val="31"/>
        </w:rPr>
        <w:t>无偿或低偿用于居家养老服务，各类居家养老服务设施不得挪作</w:t>
      </w:r>
    </w:p>
    <w:p w14:paraId="3FF5DA9C">
      <w:pPr>
        <w:spacing w:line="243" w:lineRule="auto"/>
        <w:rPr>
          <w:rFonts w:ascii="微软雅黑" w:hAnsi="微软雅黑" w:eastAsia="微软雅黑" w:cs="微软雅黑"/>
          <w:sz w:val="31"/>
          <w:szCs w:val="31"/>
        </w:rPr>
        <w:sectPr>
          <w:footerReference r:id="rId8" w:type="default"/>
          <w:pgSz w:w="11906" w:h="16838"/>
          <w:pgMar w:top="1431" w:right="1230" w:bottom="1748" w:left="1599" w:header="0" w:footer="1306" w:gutter="0"/>
          <w:cols w:space="720" w:num="1"/>
        </w:sectPr>
      </w:pPr>
    </w:p>
    <w:p w14:paraId="57BC2EA1">
      <w:pPr>
        <w:pStyle w:val="2"/>
        <w:spacing w:line="353" w:lineRule="auto"/>
      </w:pPr>
    </w:p>
    <w:p w14:paraId="0095FB1C">
      <w:pPr>
        <w:pStyle w:val="2"/>
        <w:spacing w:line="353" w:lineRule="auto"/>
      </w:pPr>
    </w:p>
    <w:p w14:paraId="09E14E18">
      <w:pPr>
        <w:pStyle w:val="2"/>
        <w:spacing w:before="133" w:line="262" w:lineRule="auto"/>
        <w:ind w:left="1" w:firstLine="2"/>
        <w:jc w:val="both"/>
        <w:rPr>
          <w:rFonts w:ascii="微软雅黑" w:hAnsi="微软雅黑" w:eastAsia="微软雅黑" w:cs="微软雅黑"/>
          <w:sz w:val="31"/>
          <w:szCs w:val="31"/>
        </w:rPr>
      </w:pPr>
      <w:r>
        <w:rPr>
          <w:rFonts w:ascii="微软雅黑" w:hAnsi="微软雅黑" w:eastAsia="微软雅黑" w:cs="微软雅黑"/>
          <w:spacing w:val="5"/>
          <w:sz w:val="31"/>
          <w:szCs w:val="31"/>
        </w:rPr>
        <w:t>他用。支持企业厂房、商业设施、存量商品房整合改造为养老机构，鼓励党政机关和国有企事业单位举办的培训中心、疗养院及其他具有教育培训或疗养休养功能的各类机构，在具备条件的情</w:t>
      </w:r>
      <w:r>
        <w:rPr>
          <w:rFonts w:ascii="微软雅黑" w:hAnsi="微软雅黑" w:eastAsia="微软雅黑" w:cs="微软雅黑"/>
          <w:spacing w:val="2"/>
          <w:sz w:val="31"/>
          <w:szCs w:val="31"/>
        </w:rPr>
        <w:t>况下</w:t>
      </w:r>
      <w:r>
        <w:rPr>
          <w:rFonts w:ascii="微软雅黑" w:hAnsi="微软雅黑" w:eastAsia="微软雅黑" w:cs="微软雅黑"/>
          <w:spacing w:val="-35"/>
          <w:sz w:val="31"/>
          <w:szCs w:val="31"/>
        </w:rPr>
        <w:t xml:space="preserve"> </w:t>
      </w:r>
      <w:r>
        <w:rPr>
          <w:rFonts w:ascii="微软雅黑" w:hAnsi="微软雅黑" w:eastAsia="微软雅黑" w:cs="微软雅黑"/>
          <w:spacing w:val="2"/>
          <w:sz w:val="31"/>
          <w:szCs w:val="31"/>
        </w:rPr>
        <w:t>，通过规范方式转向养老服务业。鼓励通过购置、置换</w:t>
      </w:r>
      <w:r>
        <w:rPr>
          <w:rFonts w:ascii="微软雅黑" w:hAnsi="微软雅黑" w:eastAsia="微软雅黑" w:cs="微软雅黑"/>
          <w:spacing w:val="-55"/>
          <w:sz w:val="31"/>
          <w:szCs w:val="31"/>
        </w:rPr>
        <w:t xml:space="preserve"> </w:t>
      </w:r>
      <w:r>
        <w:rPr>
          <w:rFonts w:ascii="微软雅黑" w:hAnsi="微软雅黑" w:eastAsia="微软雅黑" w:cs="微软雅黑"/>
          <w:spacing w:val="2"/>
          <w:sz w:val="31"/>
          <w:szCs w:val="31"/>
        </w:rPr>
        <w:t>、租赁等方式加快补齐老旧小区养老服务设施，到</w:t>
      </w:r>
      <w:r>
        <w:rPr>
          <w:rFonts w:ascii="微软雅黑" w:hAnsi="微软雅黑" w:eastAsia="微软雅黑" w:cs="微软雅黑"/>
          <w:spacing w:val="62"/>
          <w:sz w:val="31"/>
          <w:szCs w:val="31"/>
        </w:rPr>
        <w:t xml:space="preserve"> </w:t>
      </w:r>
      <w:r>
        <w:rPr>
          <w:spacing w:val="2"/>
          <w:sz w:val="31"/>
          <w:szCs w:val="31"/>
        </w:rPr>
        <w:t>“</w:t>
      </w:r>
      <w:r>
        <w:rPr>
          <w:rFonts w:ascii="微软雅黑" w:hAnsi="微软雅黑" w:eastAsia="微软雅黑" w:cs="微软雅黑"/>
          <w:spacing w:val="2"/>
          <w:sz w:val="31"/>
          <w:szCs w:val="31"/>
        </w:rPr>
        <w:t>十四五</w:t>
      </w:r>
      <w:r>
        <w:rPr>
          <w:rFonts w:ascii="微软雅黑" w:hAnsi="微软雅黑" w:eastAsia="微软雅黑" w:cs="微软雅黑"/>
          <w:spacing w:val="-50"/>
          <w:sz w:val="31"/>
          <w:szCs w:val="31"/>
        </w:rPr>
        <w:t xml:space="preserve"> </w:t>
      </w:r>
      <w:r>
        <w:rPr>
          <w:spacing w:val="2"/>
          <w:sz w:val="31"/>
          <w:szCs w:val="31"/>
        </w:rPr>
        <w:t>”</w:t>
      </w:r>
      <w:r>
        <w:rPr>
          <w:rFonts w:ascii="微软雅黑" w:hAnsi="微软雅黑" w:eastAsia="微软雅黑" w:cs="微软雅黑"/>
          <w:spacing w:val="2"/>
          <w:sz w:val="31"/>
          <w:szCs w:val="31"/>
        </w:rPr>
        <w:t>末，城镇</w:t>
      </w:r>
      <w:r>
        <w:rPr>
          <w:rFonts w:ascii="微软雅黑" w:hAnsi="微软雅黑" w:eastAsia="微软雅黑" w:cs="微软雅黑"/>
          <w:spacing w:val="4"/>
          <w:sz w:val="31"/>
          <w:szCs w:val="31"/>
        </w:rPr>
        <w:t xml:space="preserve">地区日间照料机构覆盖率达到 </w:t>
      </w:r>
      <w:r>
        <w:rPr>
          <w:spacing w:val="4"/>
          <w:sz w:val="31"/>
          <w:szCs w:val="31"/>
        </w:rPr>
        <w:t>100%</w:t>
      </w:r>
      <w:r>
        <w:rPr>
          <w:spacing w:val="-42"/>
          <w:sz w:val="31"/>
          <w:szCs w:val="31"/>
        </w:rPr>
        <w:t xml:space="preserve"> </w:t>
      </w:r>
      <w:r>
        <w:rPr>
          <w:rFonts w:ascii="微软雅黑" w:hAnsi="微软雅黑" w:eastAsia="微软雅黑" w:cs="微软雅黑"/>
          <w:spacing w:val="4"/>
          <w:sz w:val="31"/>
          <w:szCs w:val="31"/>
        </w:rPr>
        <w:t>，</w:t>
      </w:r>
      <w:r>
        <w:rPr>
          <w:rFonts w:ascii="微软雅黑" w:hAnsi="微软雅黑" w:eastAsia="微软雅黑" w:cs="微软雅黑"/>
          <w:spacing w:val="-60"/>
          <w:sz w:val="31"/>
          <w:szCs w:val="31"/>
        </w:rPr>
        <w:t xml:space="preserve"> </w:t>
      </w:r>
      <w:r>
        <w:rPr>
          <w:rFonts w:ascii="微软雅黑" w:hAnsi="微软雅黑" w:eastAsia="微软雅黑" w:cs="微软雅黑"/>
          <w:spacing w:val="4"/>
          <w:sz w:val="31"/>
          <w:szCs w:val="31"/>
        </w:rPr>
        <w:t>鼓励建设综合性养老服务设施，并纳入城市更新规划建设</w:t>
      </w:r>
      <w:r>
        <w:rPr>
          <w:rFonts w:ascii="微软雅黑" w:hAnsi="微软雅黑" w:eastAsia="微软雅黑" w:cs="微软雅黑"/>
          <w:spacing w:val="-47"/>
          <w:sz w:val="31"/>
          <w:szCs w:val="31"/>
        </w:rPr>
        <w:t xml:space="preserve"> </w:t>
      </w:r>
      <w:r>
        <w:rPr>
          <w:rFonts w:ascii="微软雅黑" w:hAnsi="微软雅黑" w:eastAsia="微软雅黑" w:cs="微软雅黑"/>
          <w:spacing w:val="4"/>
          <w:sz w:val="31"/>
          <w:szCs w:val="31"/>
        </w:rPr>
        <w:t>。多措并举，增加</w:t>
      </w:r>
      <w:r>
        <w:rPr>
          <w:rFonts w:ascii="微软雅黑" w:hAnsi="微软雅黑" w:eastAsia="微软雅黑" w:cs="微软雅黑"/>
          <w:spacing w:val="3"/>
          <w:sz w:val="31"/>
          <w:szCs w:val="31"/>
        </w:rPr>
        <w:t>养老服务床位</w:t>
      </w:r>
      <w:r>
        <w:rPr>
          <w:rFonts w:ascii="微软雅黑" w:hAnsi="微软雅黑" w:eastAsia="微软雅黑" w:cs="微软雅黑"/>
          <w:spacing w:val="5"/>
          <w:sz w:val="31"/>
          <w:szCs w:val="31"/>
        </w:rPr>
        <w:t>供给，鼓励设置普惠型床位，落实天津市城企联动普惠养老专项行动政府支持政策清单，重点支持集中管理运营的带护理床位的日照中心，对失能失智老年人提供长期照护服务的综合性养老服</w:t>
      </w:r>
      <w:r>
        <w:rPr>
          <w:rFonts w:ascii="微软雅黑" w:hAnsi="微软雅黑" w:eastAsia="微软雅黑" w:cs="微软雅黑"/>
          <w:spacing w:val="-1"/>
          <w:sz w:val="31"/>
          <w:szCs w:val="31"/>
        </w:rPr>
        <w:t>务机构等设施建设，实现</w:t>
      </w:r>
      <w:r>
        <w:rPr>
          <w:rFonts w:ascii="微软雅黑" w:hAnsi="微软雅黑" w:eastAsia="微软雅黑" w:cs="微软雅黑"/>
          <w:spacing w:val="65"/>
          <w:sz w:val="31"/>
          <w:szCs w:val="31"/>
        </w:rPr>
        <w:t xml:space="preserve"> </w:t>
      </w:r>
      <w:r>
        <w:rPr>
          <w:spacing w:val="-1"/>
          <w:sz w:val="31"/>
          <w:szCs w:val="31"/>
        </w:rPr>
        <w:t>“</w:t>
      </w:r>
      <w:r>
        <w:rPr>
          <w:rFonts w:ascii="微软雅黑" w:hAnsi="微软雅黑" w:eastAsia="微软雅黑" w:cs="微软雅黑"/>
          <w:spacing w:val="-1"/>
          <w:sz w:val="31"/>
          <w:szCs w:val="31"/>
        </w:rPr>
        <w:t>十四五</w:t>
      </w:r>
      <w:r>
        <w:rPr>
          <w:rFonts w:ascii="微软雅黑" w:hAnsi="微软雅黑" w:eastAsia="微软雅黑" w:cs="微软雅黑"/>
          <w:spacing w:val="-49"/>
          <w:sz w:val="31"/>
          <w:szCs w:val="31"/>
        </w:rPr>
        <w:t xml:space="preserve"> </w:t>
      </w:r>
      <w:r>
        <w:rPr>
          <w:spacing w:val="-1"/>
          <w:sz w:val="31"/>
          <w:szCs w:val="31"/>
        </w:rPr>
        <w:t>”</w:t>
      </w:r>
      <w:r>
        <w:rPr>
          <w:rFonts w:ascii="微软雅黑" w:hAnsi="微软雅黑" w:eastAsia="微软雅黑" w:cs="微软雅黑"/>
          <w:spacing w:val="-1"/>
          <w:sz w:val="31"/>
          <w:szCs w:val="31"/>
        </w:rPr>
        <w:t xml:space="preserve">时期养老床位年均增长 </w:t>
      </w:r>
      <w:r>
        <w:rPr>
          <w:spacing w:val="-1"/>
          <w:sz w:val="31"/>
          <w:szCs w:val="31"/>
        </w:rPr>
        <w:t>800</w:t>
      </w:r>
      <w:r>
        <w:rPr>
          <w:spacing w:val="-28"/>
          <w:sz w:val="31"/>
          <w:szCs w:val="31"/>
        </w:rPr>
        <w:t xml:space="preserve"> </w:t>
      </w:r>
      <w:r>
        <w:rPr>
          <w:rFonts w:ascii="微软雅黑" w:hAnsi="微软雅黑" w:eastAsia="微软雅黑" w:cs="微软雅黑"/>
          <w:spacing w:val="-1"/>
          <w:sz w:val="31"/>
          <w:szCs w:val="31"/>
        </w:rPr>
        <w:t>张。</w:t>
      </w:r>
      <w:r>
        <w:rPr>
          <w:rFonts w:ascii="微软雅黑" w:hAnsi="微软雅黑" w:eastAsia="微软雅黑" w:cs="微软雅黑"/>
          <w:spacing w:val="5"/>
          <w:sz w:val="31"/>
          <w:szCs w:val="31"/>
        </w:rPr>
        <w:t>推动养老床位结构优化，重点发展护理型床位和认知障碍照护床</w:t>
      </w:r>
      <w:r>
        <w:rPr>
          <w:rFonts w:ascii="微软雅黑" w:hAnsi="微软雅黑" w:eastAsia="微软雅黑" w:cs="微软雅黑"/>
          <w:spacing w:val="2"/>
          <w:sz w:val="31"/>
          <w:szCs w:val="31"/>
        </w:rPr>
        <w:t>位，鼓励设立家庭养老床位</w:t>
      </w:r>
      <w:r>
        <w:rPr>
          <w:rFonts w:ascii="微软雅黑" w:hAnsi="微软雅黑" w:eastAsia="微软雅黑" w:cs="微软雅黑"/>
          <w:spacing w:val="-54"/>
          <w:sz w:val="31"/>
          <w:szCs w:val="31"/>
        </w:rPr>
        <w:t xml:space="preserve"> </w:t>
      </w:r>
      <w:r>
        <w:rPr>
          <w:rFonts w:ascii="微软雅黑" w:hAnsi="微软雅黑" w:eastAsia="微软雅黑" w:cs="微软雅黑"/>
          <w:spacing w:val="2"/>
          <w:sz w:val="31"/>
          <w:szCs w:val="31"/>
        </w:rPr>
        <w:t>，</w:t>
      </w:r>
      <w:r>
        <w:rPr>
          <w:rFonts w:ascii="微软雅黑" w:hAnsi="微软雅黑" w:eastAsia="微软雅黑" w:cs="微软雅黑"/>
          <w:spacing w:val="34"/>
          <w:sz w:val="31"/>
          <w:szCs w:val="31"/>
        </w:rPr>
        <w:t xml:space="preserve"> </w:t>
      </w:r>
      <w:r>
        <w:rPr>
          <w:spacing w:val="2"/>
          <w:sz w:val="31"/>
          <w:szCs w:val="31"/>
        </w:rPr>
        <w:t>“</w:t>
      </w:r>
      <w:r>
        <w:rPr>
          <w:rFonts w:ascii="微软雅黑" w:hAnsi="微软雅黑" w:eastAsia="微软雅黑" w:cs="微软雅黑"/>
          <w:spacing w:val="2"/>
          <w:sz w:val="31"/>
          <w:szCs w:val="31"/>
        </w:rPr>
        <w:t>十四五</w:t>
      </w:r>
      <w:r>
        <w:rPr>
          <w:rFonts w:ascii="微软雅黑" w:hAnsi="微软雅黑" w:eastAsia="微软雅黑" w:cs="微软雅黑"/>
          <w:spacing w:val="-50"/>
          <w:sz w:val="31"/>
          <w:szCs w:val="31"/>
        </w:rPr>
        <w:t xml:space="preserve"> </w:t>
      </w:r>
      <w:r>
        <w:rPr>
          <w:spacing w:val="2"/>
          <w:sz w:val="31"/>
          <w:szCs w:val="31"/>
        </w:rPr>
        <w:t>”</w:t>
      </w:r>
      <w:r>
        <w:rPr>
          <w:rFonts w:ascii="微软雅黑" w:hAnsi="微软雅黑" w:eastAsia="微软雅黑" w:cs="微软雅黑"/>
          <w:spacing w:val="2"/>
          <w:sz w:val="31"/>
          <w:szCs w:val="31"/>
        </w:rPr>
        <w:t>末每千名户</w:t>
      </w:r>
      <w:r>
        <w:rPr>
          <w:rFonts w:ascii="微软雅黑" w:hAnsi="微软雅黑" w:eastAsia="微软雅黑" w:cs="微软雅黑"/>
          <w:spacing w:val="1"/>
          <w:sz w:val="31"/>
          <w:szCs w:val="31"/>
        </w:rPr>
        <w:t>籍老年人养老</w:t>
      </w:r>
      <w:r>
        <w:rPr>
          <w:rFonts w:ascii="微软雅黑" w:hAnsi="微软雅黑" w:eastAsia="微软雅黑" w:cs="微软雅黑"/>
          <w:spacing w:val="2"/>
          <w:sz w:val="31"/>
          <w:szCs w:val="31"/>
        </w:rPr>
        <w:t xml:space="preserve">床位 </w:t>
      </w:r>
      <w:r>
        <w:rPr>
          <w:spacing w:val="2"/>
          <w:sz w:val="31"/>
          <w:szCs w:val="31"/>
        </w:rPr>
        <w:t>30</w:t>
      </w:r>
      <w:r>
        <w:rPr>
          <w:spacing w:val="-25"/>
          <w:sz w:val="31"/>
          <w:szCs w:val="31"/>
        </w:rPr>
        <w:t xml:space="preserve"> </w:t>
      </w:r>
      <w:r>
        <w:rPr>
          <w:rFonts w:ascii="微软雅黑" w:hAnsi="微软雅黑" w:eastAsia="微软雅黑" w:cs="微软雅黑"/>
          <w:spacing w:val="2"/>
          <w:sz w:val="31"/>
          <w:szCs w:val="31"/>
        </w:rPr>
        <w:t>张，</w:t>
      </w:r>
      <w:r>
        <w:rPr>
          <w:rFonts w:ascii="微软雅黑" w:hAnsi="微软雅黑" w:eastAsia="微软雅黑" w:cs="微软雅黑"/>
          <w:spacing w:val="-64"/>
          <w:sz w:val="31"/>
          <w:szCs w:val="31"/>
        </w:rPr>
        <w:t xml:space="preserve"> </w:t>
      </w:r>
      <w:r>
        <w:rPr>
          <w:rFonts w:ascii="微软雅黑" w:hAnsi="微软雅黑" w:eastAsia="微软雅黑" w:cs="微软雅黑"/>
          <w:spacing w:val="2"/>
          <w:sz w:val="31"/>
          <w:szCs w:val="31"/>
        </w:rPr>
        <w:t xml:space="preserve">护理型床位达到 </w:t>
      </w:r>
      <w:r>
        <w:rPr>
          <w:spacing w:val="2"/>
          <w:sz w:val="31"/>
          <w:szCs w:val="31"/>
        </w:rPr>
        <w:t>60%</w:t>
      </w:r>
      <w:r>
        <w:rPr>
          <w:spacing w:val="-35"/>
          <w:sz w:val="31"/>
          <w:szCs w:val="31"/>
        </w:rPr>
        <w:t xml:space="preserve"> </w:t>
      </w:r>
      <w:r>
        <w:rPr>
          <w:rFonts w:ascii="微软雅黑" w:hAnsi="微软雅黑" w:eastAsia="微软雅黑" w:cs="微软雅黑"/>
          <w:spacing w:val="2"/>
          <w:sz w:val="31"/>
          <w:szCs w:val="31"/>
        </w:rPr>
        <w:t>以上</w:t>
      </w:r>
      <w:r>
        <w:rPr>
          <w:rFonts w:ascii="微软雅黑" w:hAnsi="微软雅黑" w:eastAsia="微软雅黑" w:cs="微软雅黑"/>
          <w:spacing w:val="-48"/>
          <w:sz w:val="31"/>
          <w:szCs w:val="31"/>
        </w:rPr>
        <w:t xml:space="preserve"> </w:t>
      </w:r>
      <w:r>
        <w:rPr>
          <w:rFonts w:ascii="微软雅黑" w:hAnsi="微软雅黑" w:eastAsia="微软雅黑" w:cs="微软雅黑"/>
          <w:spacing w:val="2"/>
          <w:sz w:val="31"/>
          <w:szCs w:val="31"/>
        </w:rPr>
        <w:t>。鼓励公办养老机构实行</w:t>
      </w:r>
      <w:r>
        <w:rPr>
          <w:rFonts w:ascii="微软雅黑" w:hAnsi="微软雅黑" w:eastAsia="微软雅黑" w:cs="微软雅黑"/>
          <w:spacing w:val="5"/>
          <w:sz w:val="31"/>
          <w:szCs w:val="31"/>
        </w:rPr>
        <w:t>社会化运营或改制。探索老年人服务设施与儿童服务设施集中布</w:t>
      </w:r>
      <w:r>
        <w:rPr>
          <w:rFonts w:ascii="微软雅黑" w:hAnsi="微软雅黑" w:eastAsia="微软雅黑" w:cs="微软雅黑"/>
          <w:spacing w:val="1"/>
          <w:sz w:val="31"/>
          <w:szCs w:val="31"/>
        </w:rPr>
        <w:t>局，</w:t>
      </w:r>
      <w:r>
        <w:rPr>
          <w:rFonts w:ascii="微软雅黑" w:hAnsi="微软雅黑" w:eastAsia="微软雅黑" w:cs="微软雅黑"/>
          <w:spacing w:val="-63"/>
          <w:sz w:val="31"/>
          <w:szCs w:val="31"/>
        </w:rPr>
        <w:t xml:space="preserve"> </w:t>
      </w:r>
      <w:r>
        <w:rPr>
          <w:rFonts w:ascii="微软雅黑" w:hAnsi="微软雅黑" w:eastAsia="微软雅黑" w:cs="微软雅黑"/>
          <w:spacing w:val="1"/>
          <w:sz w:val="31"/>
          <w:szCs w:val="31"/>
        </w:rPr>
        <w:t>共建共享</w:t>
      </w:r>
      <w:r>
        <w:rPr>
          <w:rFonts w:ascii="微软雅黑" w:hAnsi="微软雅黑" w:eastAsia="微软雅黑" w:cs="微软雅黑"/>
          <w:spacing w:val="-50"/>
          <w:sz w:val="31"/>
          <w:szCs w:val="31"/>
        </w:rPr>
        <w:t xml:space="preserve"> </w:t>
      </w:r>
      <w:r>
        <w:rPr>
          <w:rFonts w:ascii="微软雅黑" w:hAnsi="微软雅黑" w:eastAsia="微软雅黑" w:cs="微软雅黑"/>
          <w:spacing w:val="1"/>
          <w:sz w:val="31"/>
          <w:szCs w:val="31"/>
        </w:rPr>
        <w:t>。（责任单位：</w:t>
      </w:r>
      <w:r>
        <w:rPr>
          <w:rFonts w:ascii="微软雅黑" w:hAnsi="微软雅黑" w:eastAsia="微软雅黑" w:cs="微软雅黑"/>
          <w:spacing w:val="-32"/>
          <w:sz w:val="31"/>
          <w:szCs w:val="31"/>
        </w:rPr>
        <w:t xml:space="preserve"> </w:t>
      </w:r>
      <w:r>
        <w:rPr>
          <w:rFonts w:ascii="微软雅黑" w:hAnsi="微软雅黑" w:eastAsia="微软雅黑" w:cs="微软雅黑"/>
          <w:spacing w:val="1"/>
          <w:sz w:val="31"/>
          <w:szCs w:val="31"/>
        </w:rPr>
        <w:t>区民政局、市规划资</w:t>
      </w:r>
      <w:r>
        <w:rPr>
          <w:rFonts w:ascii="微软雅黑" w:hAnsi="微软雅黑" w:eastAsia="微软雅黑" w:cs="微软雅黑"/>
          <w:sz w:val="31"/>
          <w:szCs w:val="31"/>
        </w:rPr>
        <w:t>源局滨海新区</w:t>
      </w:r>
      <w:r>
        <w:rPr>
          <w:rFonts w:ascii="微软雅黑" w:hAnsi="微软雅黑" w:eastAsia="微软雅黑" w:cs="微软雅黑"/>
          <w:spacing w:val="3"/>
          <w:sz w:val="31"/>
          <w:szCs w:val="31"/>
        </w:rPr>
        <w:t>分局、区住房建设委</w:t>
      </w:r>
      <w:r>
        <w:rPr>
          <w:rFonts w:ascii="微软雅黑" w:hAnsi="微软雅黑" w:eastAsia="微软雅黑" w:cs="微软雅黑"/>
          <w:spacing w:val="-54"/>
          <w:sz w:val="31"/>
          <w:szCs w:val="31"/>
        </w:rPr>
        <w:t xml:space="preserve"> </w:t>
      </w:r>
      <w:r>
        <w:rPr>
          <w:rFonts w:ascii="微软雅黑" w:hAnsi="微软雅黑" w:eastAsia="微软雅黑" w:cs="微软雅黑"/>
          <w:spacing w:val="3"/>
          <w:sz w:val="31"/>
          <w:szCs w:val="31"/>
        </w:rPr>
        <w:t>、区机关事务管理局、</w:t>
      </w:r>
      <w:r>
        <w:rPr>
          <w:rFonts w:ascii="微软雅黑" w:hAnsi="微软雅黑" w:eastAsia="微软雅黑" w:cs="微软雅黑"/>
          <w:spacing w:val="2"/>
          <w:sz w:val="31"/>
          <w:szCs w:val="31"/>
        </w:rPr>
        <w:t>区发展改革委</w:t>
      </w:r>
      <w:r>
        <w:rPr>
          <w:rFonts w:ascii="微软雅黑" w:hAnsi="微软雅黑" w:eastAsia="微软雅黑" w:cs="微软雅黑"/>
          <w:spacing w:val="-54"/>
          <w:sz w:val="31"/>
          <w:szCs w:val="31"/>
        </w:rPr>
        <w:t xml:space="preserve"> </w:t>
      </w:r>
      <w:r>
        <w:rPr>
          <w:rFonts w:ascii="微软雅黑" w:hAnsi="微软雅黑" w:eastAsia="微软雅黑" w:cs="微软雅黑"/>
          <w:spacing w:val="2"/>
          <w:sz w:val="31"/>
          <w:szCs w:val="31"/>
        </w:rPr>
        <w:t>、区卫</w:t>
      </w:r>
      <w:r>
        <w:rPr>
          <w:rFonts w:ascii="微软雅黑" w:hAnsi="微软雅黑" w:eastAsia="微软雅黑" w:cs="微软雅黑"/>
          <w:spacing w:val="5"/>
          <w:sz w:val="31"/>
          <w:szCs w:val="31"/>
        </w:rPr>
        <w:t>生健康委、区财政局、</w:t>
      </w:r>
      <w:r>
        <w:rPr>
          <w:rFonts w:ascii="微软雅黑" w:hAnsi="微软雅黑" w:eastAsia="微软雅黑" w:cs="微软雅黑"/>
          <w:spacing w:val="-46"/>
          <w:sz w:val="31"/>
          <w:szCs w:val="31"/>
        </w:rPr>
        <w:t xml:space="preserve"> </w:t>
      </w:r>
      <w:r>
        <w:rPr>
          <w:rFonts w:ascii="微软雅黑" w:hAnsi="微软雅黑" w:eastAsia="微软雅黑" w:cs="微软雅黑"/>
          <w:spacing w:val="5"/>
          <w:sz w:val="31"/>
          <w:szCs w:val="31"/>
        </w:rPr>
        <w:t>区教体局、</w:t>
      </w:r>
      <w:r>
        <w:rPr>
          <w:rFonts w:ascii="微软雅黑" w:hAnsi="微软雅黑" w:eastAsia="微软雅黑" w:cs="微软雅黑"/>
          <w:spacing w:val="-64"/>
          <w:sz w:val="31"/>
          <w:szCs w:val="31"/>
        </w:rPr>
        <w:t xml:space="preserve"> </w:t>
      </w:r>
      <w:r>
        <w:rPr>
          <w:rFonts w:ascii="微软雅黑" w:hAnsi="微软雅黑" w:eastAsia="微软雅黑" w:cs="微软雅黑"/>
          <w:spacing w:val="5"/>
          <w:sz w:val="31"/>
          <w:szCs w:val="31"/>
        </w:rPr>
        <w:t>各街镇）</w:t>
      </w:r>
    </w:p>
    <w:p w14:paraId="20358DCF">
      <w:pPr>
        <w:pStyle w:val="2"/>
        <w:spacing w:before="5" w:line="268" w:lineRule="auto"/>
        <w:ind w:left="5" w:right="266" w:firstLine="650"/>
        <w:jc w:val="both"/>
        <w:rPr>
          <w:sz w:val="31"/>
          <w:szCs w:val="31"/>
        </w:rPr>
      </w:pPr>
      <w:r>
        <w:rPr>
          <w:rFonts w:ascii="微软雅黑" w:hAnsi="微软雅黑" w:eastAsia="微软雅黑" w:cs="微软雅黑"/>
          <w:spacing w:val="4"/>
          <w:sz w:val="31"/>
          <w:szCs w:val="31"/>
        </w:rPr>
        <w:t>（八）提升养老服务机构质量。持续推进养老机构服务质量</w:t>
      </w:r>
      <w:r>
        <w:rPr>
          <w:rFonts w:ascii="微软雅黑" w:hAnsi="微软雅黑" w:eastAsia="微软雅黑" w:cs="微软雅黑"/>
          <w:spacing w:val="5"/>
          <w:sz w:val="31"/>
          <w:szCs w:val="31"/>
        </w:rPr>
        <w:t>提升专项行动，落实国家养老服务安全基本规范、老年人能力综</w:t>
      </w:r>
      <w:r>
        <w:rPr>
          <w:rFonts w:ascii="微软雅黑" w:hAnsi="微软雅黑" w:eastAsia="微软雅黑" w:cs="微软雅黑"/>
          <w:spacing w:val="2"/>
          <w:sz w:val="31"/>
          <w:szCs w:val="31"/>
        </w:rPr>
        <w:t>合评估制度、养老机构星级评定制度、养老护理员等级评价制度</w:t>
      </w:r>
      <w:r>
        <w:rPr>
          <w:spacing w:val="2"/>
          <w:sz w:val="31"/>
          <w:szCs w:val="31"/>
        </w:rPr>
        <w:t>,</w:t>
      </w:r>
    </w:p>
    <w:p w14:paraId="03407004">
      <w:pPr>
        <w:spacing w:line="268" w:lineRule="auto"/>
        <w:rPr>
          <w:sz w:val="31"/>
          <w:szCs w:val="31"/>
        </w:rPr>
        <w:sectPr>
          <w:footerReference r:id="rId9" w:type="default"/>
          <w:pgSz w:w="11906" w:h="16838"/>
          <w:pgMar w:top="1431" w:right="1204" w:bottom="1748" w:left="1597" w:header="0" w:footer="1306" w:gutter="0"/>
          <w:cols w:space="720" w:num="1"/>
        </w:sectPr>
      </w:pPr>
    </w:p>
    <w:p w14:paraId="5A70277A">
      <w:pPr>
        <w:pStyle w:val="2"/>
        <w:spacing w:line="356" w:lineRule="auto"/>
      </w:pPr>
    </w:p>
    <w:p w14:paraId="55A6A6EA">
      <w:pPr>
        <w:pStyle w:val="2"/>
        <w:spacing w:line="356" w:lineRule="auto"/>
      </w:pPr>
    </w:p>
    <w:p w14:paraId="34206EA9">
      <w:pPr>
        <w:spacing w:before="133" w:line="262" w:lineRule="auto"/>
        <w:ind w:right="163" w:firstLine="5"/>
        <w:jc w:val="both"/>
        <w:rPr>
          <w:rFonts w:ascii="微软雅黑" w:hAnsi="微软雅黑" w:eastAsia="微软雅黑" w:cs="微软雅黑"/>
          <w:sz w:val="31"/>
          <w:szCs w:val="31"/>
        </w:rPr>
      </w:pPr>
      <w:r>
        <w:rPr>
          <w:rFonts w:ascii="微软雅黑" w:hAnsi="微软雅黑" w:eastAsia="微软雅黑" w:cs="微软雅黑"/>
          <w:spacing w:val="5"/>
          <w:sz w:val="31"/>
          <w:szCs w:val="31"/>
        </w:rPr>
        <w:t>建立养老服务质量动态评估机制，保障养老服务机构规范安全运营。建立居家社区养老服务设施统一登记管理制度，推进社区居</w:t>
      </w:r>
      <w:r>
        <w:rPr>
          <w:rFonts w:ascii="微软雅黑" w:hAnsi="微软雅黑" w:eastAsia="微软雅黑" w:cs="微软雅黑"/>
          <w:spacing w:val="-2"/>
          <w:sz w:val="31"/>
          <w:szCs w:val="31"/>
        </w:rPr>
        <w:t>家养老服务规范化、标准化建设。加强备案登记管理，强化事中、</w:t>
      </w:r>
      <w:r>
        <w:rPr>
          <w:rFonts w:ascii="微软雅黑" w:hAnsi="微软雅黑" w:eastAsia="微软雅黑" w:cs="微软雅黑"/>
          <w:spacing w:val="5"/>
          <w:sz w:val="31"/>
          <w:szCs w:val="31"/>
        </w:rPr>
        <w:t>事后监管。完善安全监管机制，采取政府购买服务方式聘请第三方安评机构加强安全生产技术性检查指导。引导社会办养老服务机构重点面向中低收入群体、适度面向中高收入群体，满足老年人多层次、个性化服务需求。发挥行业协会作用，推动行业自律</w:t>
      </w:r>
      <w:r>
        <w:rPr>
          <w:rFonts w:ascii="微软雅黑" w:hAnsi="微软雅黑" w:eastAsia="微软雅黑" w:cs="微软雅黑"/>
          <w:spacing w:val="-2"/>
          <w:sz w:val="31"/>
          <w:szCs w:val="31"/>
        </w:rPr>
        <w:t>和诚信建设</w:t>
      </w:r>
      <w:r>
        <w:rPr>
          <w:rFonts w:ascii="微软雅黑" w:hAnsi="微软雅黑" w:eastAsia="微软雅黑" w:cs="微软雅黑"/>
          <w:spacing w:val="-42"/>
          <w:sz w:val="31"/>
          <w:szCs w:val="31"/>
        </w:rPr>
        <w:t xml:space="preserve"> </w:t>
      </w:r>
      <w:r>
        <w:rPr>
          <w:rFonts w:ascii="微软雅黑" w:hAnsi="微软雅黑" w:eastAsia="微软雅黑" w:cs="微软雅黑"/>
          <w:spacing w:val="-2"/>
          <w:sz w:val="31"/>
          <w:szCs w:val="31"/>
        </w:rPr>
        <w:t>。（责任单位：</w:t>
      </w:r>
      <w:r>
        <w:rPr>
          <w:rFonts w:ascii="微软雅黑" w:hAnsi="微软雅黑" w:eastAsia="微软雅黑" w:cs="微软雅黑"/>
          <w:spacing w:val="-33"/>
          <w:sz w:val="31"/>
          <w:szCs w:val="31"/>
        </w:rPr>
        <w:t xml:space="preserve"> </w:t>
      </w:r>
      <w:r>
        <w:rPr>
          <w:rFonts w:ascii="微软雅黑" w:hAnsi="微软雅黑" w:eastAsia="微软雅黑" w:cs="微软雅黑"/>
          <w:spacing w:val="-2"/>
          <w:sz w:val="31"/>
          <w:szCs w:val="31"/>
        </w:rPr>
        <w:t>区民政局、</w:t>
      </w:r>
      <w:r>
        <w:rPr>
          <w:rFonts w:ascii="微软雅黑" w:hAnsi="微软雅黑" w:eastAsia="微软雅黑" w:cs="微软雅黑"/>
          <w:spacing w:val="-44"/>
          <w:sz w:val="31"/>
          <w:szCs w:val="31"/>
        </w:rPr>
        <w:t xml:space="preserve"> </w:t>
      </w:r>
      <w:r>
        <w:rPr>
          <w:rFonts w:ascii="微软雅黑" w:hAnsi="微软雅黑" w:eastAsia="微软雅黑" w:cs="微软雅黑"/>
          <w:spacing w:val="-2"/>
          <w:sz w:val="31"/>
          <w:szCs w:val="31"/>
        </w:rPr>
        <w:t>区财政局、</w:t>
      </w:r>
      <w:r>
        <w:rPr>
          <w:rFonts w:ascii="微软雅黑" w:hAnsi="微软雅黑" w:eastAsia="微软雅黑" w:cs="微软雅黑"/>
          <w:spacing w:val="-42"/>
          <w:sz w:val="31"/>
          <w:szCs w:val="31"/>
        </w:rPr>
        <w:t xml:space="preserve"> </w:t>
      </w:r>
      <w:r>
        <w:rPr>
          <w:rFonts w:ascii="微软雅黑" w:hAnsi="微软雅黑" w:eastAsia="微软雅黑" w:cs="微软雅黑"/>
          <w:spacing w:val="-2"/>
          <w:sz w:val="31"/>
          <w:szCs w:val="31"/>
        </w:rPr>
        <w:t>区应急局、区</w:t>
      </w:r>
      <w:r>
        <w:rPr>
          <w:rFonts w:ascii="微软雅黑" w:hAnsi="微软雅黑" w:eastAsia="微软雅黑" w:cs="微软雅黑"/>
          <w:spacing w:val="8"/>
          <w:sz w:val="31"/>
          <w:szCs w:val="31"/>
        </w:rPr>
        <w:t>发展改革委、区消防救援机构、区市场监管局、区住房建</w:t>
      </w:r>
      <w:r>
        <w:rPr>
          <w:rFonts w:ascii="微软雅黑" w:hAnsi="微软雅黑" w:eastAsia="微软雅黑" w:cs="微软雅黑"/>
          <w:spacing w:val="7"/>
          <w:sz w:val="31"/>
          <w:szCs w:val="31"/>
        </w:rPr>
        <w:t>设委</w:t>
      </w:r>
      <w:r>
        <w:rPr>
          <w:rFonts w:ascii="微软雅黑" w:hAnsi="微软雅黑" w:eastAsia="微软雅黑" w:cs="微软雅黑"/>
          <w:spacing w:val="-54"/>
          <w:sz w:val="31"/>
          <w:szCs w:val="31"/>
        </w:rPr>
        <w:t xml:space="preserve"> </w:t>
      </w:r>
      <w:r>
        <w:rPr>
          <w:rFonts w:ascii="微软雅黑" w:hAnsi="微软雅黑" w:eastAsia="微软雅黑" w:cs="微软雅黑"/>
          <w:spacing w:val="7"/>
          <w:sz w:val="31"/>
          <w:szCs w:val="31"/>
        </w:rPr>
        <w:t>、区卫生健康委、各街镇）</w:t>
      </w:r>
    </w:p>
    <w:p w14:paraId="0FA0DF5A">
      <w:pPr>
        <w:pStyle w:val="2"/>
        <w:spacing w:before="22" w:line="262" w:lineRule="auto"/>
        <w:ind w:firstLine="652"/>
        <w:jc w:val="both"/>
        <w:rPr>
          <w:rFonts w:ascii="微软雅黑" w:hAnsi="微软雅黑" w:eastAsia="微软雅黑" w:cs="微软雅黑"/>
          <w:sz w:val="31"/>
          <w:szCs w:val="31"/>
        </w:rPr>
      </w:pPr>
      <w:r>
        <w:rPr>
          <w:rFonts w:ascii="微软雅黑" w:hAnsi="微软雅黑" w:eastAsia="微软雅黑" w:cs="微软雅黑"/>
          <w:spacing w:val="4"/>
          <w:sz w:val="31"/>
          <w:szCs w:val="31"/>
        </w:rPr>
        <w:t>（九）</w:t>
      </w:r>
      <w:r>
        <w:rPr>
          <w:rFonts w:ascii="微软雅黑" w:hAnsi="微软雅黑" w:eastAsia="微软雅黑" w:cs="微软雅黑"/>
          <w:spacing w:val="-50"/>
          <w:sz w:val="31"/>
          <w:szCs w:val="31"/>
        </w:rPr>
        <w:t xml:space="preserve"> </w:t>
      </w:r>
      <w:r>
        <w:rPr>
          <w:rFonts w:ascii="微软雅黑" w:hAnsi="微软雅黑" w:eastAsia="微软雅黑" w:cs="微软雅黑"/>
          <w:spacing w:val="4"/>
          <w:sz w:val="31"/>
          <w:szCs w:val="31"/>
        </w:rPr>
        <w:t>健全农村养老服务网络。</w:t>
      </w:r>
      <w:r>
        <w:rPr>
          <w:rFonts w:ascii="微软雅黑" w:hAnsi="微软雅黑" w:eastAsia="微软雅黑" w:cs="微软雅黑"/>
          <w:spacing w:val="-68"/>
          <w:sz w:val="31"/>
          <w:szCs w:val="31"/>
        </w:rPr>
        <w:t xml:space="preserve"> </w:t>
      </w:r>
      <w:r>
        <w:rPr>
          <w:rFonts w:ascii="微软雅黑" w:hAnsi="微软雅黑" w:eastAsia="微软雅黑" w:cs="微软雅黑"/>
          <w:spacing w:val="4"/>
          <w:sz w:val="31"/>
          <w:szCs w:val="31"/>
        </w:rPr>
        <w:t>将农村养老基础设施</w:t>
      </w:r>
      <w:r>
        <w:rPr>
          <w:rFonts w:ascii="微软雅黑" w:hAnsi="微软雅黑" w:eastAsia="微软雅黑" w:cs="微软雅黑"/>
          <w:spacing w:val="62"/>
          <w:sz w:val="31"/>
          <w:szCs w:val="31"/>
        </w:rPr>
        <w:t xml:space="preserve"> </w:t>
      </w:r>
      <w:r>
        <w:rPr>
          <w:spacing w:val="4"/>
          <w:sz w:val="31"/>
          <w:szCs w:val="31"/>
        </w:rPr>
        <w:t>“</w:t>
      </w:r>
      <w:r>
        <w:rPr>
          <w:rFonts w:ascii="微软雅黑" w:hAnsi="微软雅黑" w:eastAsia="微软雅黑" w:cs="微软雅黑"/>
          <w:spacing w:val="4"/>
          <w:sz w:val="31"/>
          <w:szCs w:val="31"/>
        </w:rPr>
        <w:t>补短</w:t>
      </w:r>
      <w:r>
        <w:rPr>
          <w:rFonts w:ascii="微软雅黑" w:hAnsi="微软雅黑" w:eastAsia="微软雅黑" w:cs="微软雅黑"/>
          <w:spacing w:val="11"/>
          <w:sz w:val="31"/>
          <w:szCs w:val="31"/>
        </w:rPr>
        <w:t>板</w:t>
      </w:r>
      <w:r>
        <w:rPr>
          <w:rFonts w:ascii="微软雅黑" w:hAnsi="微软雅黑" w:eastAsia="微软雅黑" w:cs="微软雅黑"/>
          <w:spacing w:val="-40"/>
          <w:sz w:val="31"/>
          <w:szCs w:val="31"/>
        </w:rPr>
        <w:t xml:space="preserve"> </w:t>
      </w:r>
      <w:r>
        <w:rPr>
          <w:spacing w:val="11"/>
          <w:sz w:val="31"/>
          <w:szCs w:val="31"/>
        </w:rPr>
        <w:t>”</w:t>
      </w:r>
      <w:r>
        <w:rPr>
          <w:rFonts w:ascii="微软雅黑" w:hAnsi="微软雅黑" w:eastAsia="微软雅黑" w:cs="微软雅黑"/>
          <w:spacing w:val="11"/>
          <w:sz w:val="31"/>
          <w:szCs w:val="31"/>
        </w:rPr>
        <w:t>工程、提升农村养老服务设施覆盖率纳入乡村振兴战略统筹</w:t>
      </w:r>
      <w:r>
        <w:rPr>
          <w:rFonts w:ascii="微软雅黑" w:hAnsi="微软雅黑" w:eastAsia="微软雅黑" w:cs="微软雅黑"/>
          <w:spacing w:val="5"/>
          <w:sz w:val="31"/>
          <w:szCs w:val="31"/>
        </w:rPr>
        <w:t>推进。加大农村养老基础设施建改力度，支持利用农村宅基地或闲置集体建设用地，建设综合性养老服务设施，加快农村幸福院</w:t>
      </w:r>
      <w:r>
        <w:rPr>
          <w:rFonts w:ascii="微软雅黑" w:hAnsi="微软雅黑" w:eastAsia="微软雅黑" w:cs="微软雅黑"/>
          <w:spacing w:val="2"/>
          <w:sz w:val="31"/>
          <w:szCs w:val="31"/>
        </w:rPr>
        <w:t>等互助养老设施建设，到</w:t>
      </w:r>
      <w:r>
        <w:rPr>
          <w:rFonts w:ascii="微软雅黑" w:hAnsi="微软雅黑" w:eastAsia="微软雅黑" w:cs="微软雅黑"/>
          <w:spacing w:val="64"/>
          <w:sz w:val="31"/>
          <w:szCs w:val="31"/>
        </w:rPr>
        <w:t xml:space="preserve"> </w:t>
      </w:r>
      <w:r>
        <w:rPr>
          <w:spacing w:val="2"/>
          <w:sz w:val="31"/>
          <w:szCs w:val="31"/>
        </w:rPr>
        <w:t>“</w:t>
      </w:r>
      <w:r>
        <w:rPr>
          <w:rFonts w:ascii="微软雅黑" w:hAnsi="微软雅黑" w:eastAsia="微软雅黑" w:cs="微软雅黑"/>
          <w:spacing w:val="2"/>
          <w:sz w:val="31"/>
          <w:szCs w:val="31"/>
        </w:rPr>
        <w:t>十四五</w:t>
      </w:r>
      <w:r>
        <w:rPr>
          <w:rFonts w:ascii="微软雅黑" w:hAnsi="微软雅黑" w:eastAsia="微软雅黑" w:cs="微软雅黑"/>
          <w:spacing w:val="-49"/>
          <w:sz w:val="31"/>
          <w:szCs w:val="31"/>
        </w:rPr>
        <w:t xml:space="preserve"> </w:t>
      </w:r>
      <w:r>
        <w:rPr>
          <w:spacing w:val="2"/>
          <w:sz w:val="31"/>
          <w:szCs w:val="31"/>
        </w:rPr>
        <w:t>”</w:t>
      </w:r>
      <w:r>
        <w:rPr>
          <w:rFonts w:ascii="微软雅黑" w:hAnsi="微软雅黑" w:eastAsia="微软雅黑" w:cs="微软雅黑"/>
          <w:spacing w:val="2"/>
          <w:sz w:val="31"/>
          <w:szCs w:val="31"/>
        </w:rPr>
        <w:t>末，每个涉农街镇至少建立一</w:t>
      </w:r>
      <w:r>
        <w:rPr>
          <w:rFonts w:ascii="微软雅黑" w:hAnsi="微软雅黑" w:eastAsia="微软雅黑" w:cs="微软雅黑"/>
          <w:spacing w:val="10"/>
          <w:sz w:val="31"/>
          <w:szCs w:val="31"/>
        </w:rPr>
        <w:t>所乡镇级综合为老服务中心（敬老院</w:t>
      </w:r>
      <w:r>
        <w:rPr>
          <w:rFonts w:ascii="微软雅黑" w:hAnsi="微软雅黑" w:eastAsia="微软雅黑" w:cs="微软雅黑"/>
          <w:spacing w:val="-72"/>
          <w:w w:val="97"/>
          <w:sz w:val="31"/>
          <w:szCs w:val="31"/>
        </w:rPr>
        <w:t>），</w:t>
      </w:r>
      <w:r>
        <w:rPr>
          <w:rFonts w:ascii="微软雅黑" w:hAnsi="微软雅黑" w:eastAsia="微软雅黑" w:cs="微软雅黑"/>
          <w:spacing w:val="-40"/>
          <w:sz w:val="31"/>
          <w:szCs w:val="31"/>
        </w:rPr>
        <w:t xml:space="preserve"> </w:t>
      </w:r>
      <w:r>
        <w:rPr>
          <w:rFonts w:ascii="微软雅黑" w:hAnsi="微软雅黑" w:eastAsia="微软雅黑" w:cs="微软雅黑"/>
          <w:spacing w:val="10"/>
          <w:sz w:val="31"/>
          <w:szCs w:val="31"/>
        </w:rPr>
        <w:t>农村村级养老服务设施</w:t>
      </w:r>
      <w:r>
        <w:rPr>
          <w:rFonts w:ascii="微软雅黑" w:hAnsi="微软雅黑" w:eastAsia="微软雅黑" w:cs="微软雅黑"/>
          <w:spacing w:val="-4"/>
          <w:sz w:val="31"/>
          <w:szCs w:val="31"/>
        </w:rPr>
        <w:t xml:space="preserve">覆盖率达到 </w:t>
      </w:r>
      <w:r>
        <w:rPr>
          <w:spacing w:val="-4"/>
          <w:sz w:val="31"/>
          <w:szCs w:val="31"/>
        </w:rPr>
        <w:t>100%</w:t>
      </w:r>
      <w:r>
        <w:rPr>
          <w:rFonts w:ascii="微软雅黑" w:hAnsi="微软雅黑" w:eastAsia="微软雅黑" w:cs="微软雅黑"/>
          <w:spacing w:val="-4"/>
          <w:sz w:val="31"/>
          <w:szCs w:val="31"/>
        </w:rPr>
        <w:t>（其中：老年日照中心覆盖率＞</w:t>
      </w:r>
      <w:r>
        <w:rPr>
          <w:spacing w:val="-4"/>
          <w:sz w:val="31"/>
          <w:szCs w:val="31"/>
        </w:rPr>
        <w:t>70%</w:t>
      </w:r>
      <w:r>
        <w:rPr>
          <w:rFonts w:ascii="微软雅黑" w:hAnsi="微软雅黑" w:eastAsia="微软雅黑" w:cs="微软雅黑"/>
          <w:spacing w:val="-4"/>
          <w:sz w:val="31"/>
          <w:szCs w:val="31"/>
        </w:rPr>
        <w:t>）。扩大农</w:t>
      </w:r>
      <w:r>
        <w:rPr>
          <w:rFonts w:ascii="微软雅黑" w:hAnsi="微软雅黑" w:eastAsia="微软雅黑" w:cs="微软雅黑"/>
          <w:spacing w:val="5"/>
          <w:sz w:val="31"/>
          <w:szCs w:val="31"/>
        </w:rPr>
        <w:t>村日间照料中心建设和社会化运营比例，鼓励区域内养老机构发挥辐射作用，连锁运营农村养老服务设施，鼓励引导社会组织积</w:t>
      </w:r>
      <w:r>
        <w:rPr>
          <w:rFonts w:ascii="微软雅黑" w:hAnsi="微软雅黑" w:eastAsia="微软雅黑" w:cs="微软雅黑"/>
          <w:spacing w:val="4"/>
          <w:sz w:val="31"/>
          <w:szCs w:val="31"/>
        </w:rPr>
        <w:t>极承接政府购买服务，为农村留守老年人提供专业性的关</w:t>
      </w:r>
      <w:r>
        <w:rPr>
          <w:rFonts w:ascii="微软雅黑" w:hAnsi="微软雅黑" w:eastAsia="微软雅黑" w:cs="微软雅黑"/>
          <w:spacing w:val="3"/>
          <w:sz w:val="31"/>
          <w:szCs w:val="31"/>
        </w:rPr>
        <w:t>爱服务。</w:t>
      </w:r>
      <w:r>
        <w:rPr>
          <w:rFonts w:ascii="微软雅黑" w:hAnsi="微软雅黑" w:eastAsia="微软雅黑" w:cs="微软雅黑"/>
          <w:spacing w:val="-3"/>
          <w:sz w:val="31"/>
          <w:szCs w:val="31"/>
        </w:rPr>
        <w:t>推广</w:t>
      </w:r>
      <w:r>
        <w:rPr>
          <w:rFonts w:ascii="微软雅黑" w:hAnsi="微软雅黑" w:eastAsia="微软雅黑" w:cs="微软雅黑"/>
          <w:spacing w:val="58"/>
          <w:sz w:val="31"/>
          <w:szCs w:val="31"/>
        </w:rPr>
        <w:t xml:space="preserve"> </w:t>
      </w:r>
      <w:r>
        <w:rPr>
          <w:spacing w:val="-3"/>
          <w:sz w:val="31"/>
          <w:szCs w:val="31"/>
        </w:rPr>
        <w:t>“</w:t>
      </w:r>
      <w:r>
        <w:rPr>
          <w:rFonts w:ascii="微软雅黑" w:hAnsi="微软雅黑" w:eastAsia="微软雅黑" w:cs="微软雅黑"/>
          <w:spacing w:val="-3"/>
          <w:sz w:val="31"/>
          <w:szCs w:val="31"/>
        </w:rPr>
        <w:t>时间银行</w:t>
      </w:r>
      <w:r>
        <w:rPr>
          <w:rFonts w:ascii="微软雅黑" w:hAnsi="微软雅黑" w:eastAsia="微软雅黑" w:cs="微软雅黑"/>
          <w:spacing w:val="-47"/>
          <w:sz w:val="31"/>
          <w:szCs w:val="31"/>
        </w:rPr>
        <w:t xml:space="preserve"> </w:t>
      </w:r>
      <w:r>
        <w:rPr>
          <w:spacing w:val="-3"/>
          <w:sz w:val="31"/>
          <w:szCs w:val="31"/>
        </w:rPr>
        <w:t>”</w:t>
      </w:r>
      <w:r>
        <w:rPr>
          <w:rFonts w:ascii="微软雅黑" w:hAnsi="微软雅黑" w:eastAsia="微软雅黑" w:cs="微软雅黑"/>
          <w:spacing w:val="-3"/>
          <w:sz w:val="31"/>
          <w:szCs w:val="31"/>
        </w:rPr>
        <w:t>制度，</w:t>
      </w:r>
      <w:r>
        <w:rPr>
          <w:rFonts w:ascii="微软雅黑" w:hAnsi="微软雅黑" w:eastAsia="微软雅黑" w:cs="微软雅黑"/>
          <w:spacing w:val="-60"/>
          <w:sz w:val="31"/>
          <w:szCs w:val="31"/>
        </w:rPr>
        <w:t xml:space="preserve"> </w:t>
      </w:r>
      <w:r>
        <w:rPr>
          <w:rFonts w:ascii="微软雅黑" w:hAnsi="微软雅黑" w:eastAsia="微软雅黑" w:cs="微软雅黑"/>
          <w:spacing w:val="-3"/>
          <w:sz w:val="31"/>
          <w:szCs w:val="31"/>
        </w:rPr>
        <w:t>推广互助养老</w:t>
      </w:r>
      <w:r>
        <w:rPr>
          <w:rFonts w:ascii="微软雅黑" w:hAnsi="微软雅黑" w:eastAsia="微软雅黑" w:cs="微软雅黑"/>
          <w:spacing w:val="-46"/>
          <w:sz w:val="31"/>
          <w:szCs w:val="31"/>
        </w:rPr>
        <w:t xml:space="preserve"> </w:t>
      </w:r>
      <w:r>
        <w:rPr>
          <w:rFonts w:ascii="微软雅黑" w:hAnsi="微软雅黑" w:eastAsia="微软雅黑" w:cs="微软雅黑"/>
          <w:spacing w:val="-3"/>
          <w:sz w:val="31"/>
          <w:szCs w:val="31"/>
        </w:rPr>
        <w:t>。（责任单位：</w:t>
      </w:r>
      <w:r>
        <w:rPr>
          <w:rFonts w:ascii="微软雅黑" w:hAnsi="微软雅黑" w:eastAsia="微软雅黑" w:cs="微软雅黑"/>
          <w:spacing w:val="-33"/>
          <w:sz w:val="31"/>
          <w:szCs w:val="31"/>
        </w:rPr>
        <w:t xml:space="preserve"> </w:t>
      </w:r>
      <w:r>
        <w:rPr>
          <w:rFonts w:ascii="微软雅黑" w:hAnsi="微软雅黑" w:eastAsia="微软雅黑" w:cs="微软雅黑"/>
          <w:spacing w:val="-3"/>
          <w:sz w:val="31"/>
          <w:szCs w:val="31"/>
        </w:rPr>
        <w:t>区民政</w:t>
      </w:r>
      <w:r>
        <w:rPr>
          <w:rFonts w:ascii="微软雅黑" w:hAnsi="微软雅黑" w:eastAsia="微软雅黑" w:cs="微软雅黑"/>
          <w:spacing w:val="-4"/>
          <w:sz w:val="31"/>
          <w:szCs w:val="31"/>
        </w:rPr>
        <w:t>局、</w:t>
      </w:r>
    </w:p>
    <w:p w14:paraId="6B9E5FD6">
      <w:pPr>
        <w:spacing w:line="262" w:lineRule="auto"/>
        <w:rPr>
          <w:rFonts w:ascii="微软雅黑" w:hAnsi="微软雅黑" w:eastAsia="微软雅黑" w:cs="微软雅黑"/>
          <w:sz w:val="31"/>
          <w:szCs w:val="31"/>
        </w:rPr>
        <w:sectPr>
          <w:footerReference r:id="rId10" w:type="default"/>
          <w:pgSz w:w="11906" w:h="16838"/>
          <w:pgMar w:top="1431" w:right="1201" w:bottom="1748" w:left="1599" w:header="0" w:footer="1302" w:gutter="0"/>
          <w:cols w:space="720" w:num="1"/>
        </w:sectPr>
      </w:pPr>
    </w:p>
    <w:p w14:paraId="79BA40EE">
      <w:pPr>
        <w:pStyle w:val="2"/>
        <w:spacing w:line="359" w:lineRule="auto"/>
      </w:pPr>
    </w:p>
    <w:p w14:paraId="2EB5A0D6">
      <w:pPr>
        <w:pStyle w:val="2"/>
        <w:spacing w:line="359" w:lineRule="auto"/>
      </w:pPr>
    </w:p>
    <w:p w14:paraId="6945E292">
      <w:pPr>
        <w:spacing w:before="133" w:line="262" w:lineRule="auto"/>
        <w:ind w:left="5" w:right="107" w:firstLine="22"/>
        <w:rPr>
          <w:rFonts w:ascii="微软雅黑" w:hAnsi="微软雅黑" w:eastAsia="微软雅黑" w:cs="微软雅黑"/>
          <w:sz w:val="31"/>
          <w:szCs w:val="31"/>
        </w:rPr>
      </w:pPr>
      <w:r>
        <w:rPr>
          <w:rFonts w:ascii="微软雅黑" w:hAnsi="微软雅黑" w:eastAsia="微软雅黑" w:cs="微软雅黑"/>
          <w:spacing w:val="2"/>
          <w:sz w:val="31"/>
          <w:szCs w:val="31"/>
        </w:rPr>
        <w:t>区农业农村委</w:t>
      </w:r>
      <w:r>
        <w:rPr>
          <w:rFonts w:ascii="微软雅黑" w:hAnsi="微软雅黑" w:eastAsia="微软雅黑" w:cs="微软雅黑"/>
          <w:spacing w:val="-54"/>
          <w:sz w:val="31"/>
          <w:szCs w:val="31"/>
        </w:rPr>
        <w:t xml:space="preserve"> </w:t>
      </w:r>
      <w:r>
        <w:rPr>
          <w:rFonts w:ascii="微软雅黑" w:hAnsi="微软雅黑" w:eastAsia="微软雅黑" w:cs="微软雅黑"/>
          <w:spacing w:val="2"/>
          <w:sz w:val="31"/>
          <w:szCs w:val="31"/>
        </w:rPr>
        <w:t>、区住房建设委</w:t>
      </w:r>
      <w:r>
        <w:rPr>
          <w:rFonts w:ascii="微软雅黑" w:hAnsi="微软雅黑" w:eastAsia="微软雅黑" w:cs="微软雅黑"/>
          <w:spacing w:val="-54"/>
          <w:sz w:val="31"/>
          <w:szCs w:val="31"/>
        </w:rPr>
        <w:t xml:space="preserve"> </w:t>
      </w:r>
      <w:r>
        <w:rPr>
          <w:rFonts w:ascii="微软雅黑" w:hAnsi="微软雅黑" w:eastAsia="微软雅黑" w:cs="微软雅黑"/>
          <w:spacing w:val="2"/>
          <w:sz w:val="31"/>
          <w:szCs w:val="31"/>
        </w:rPr>
        <w:t>、市规划资源局滨海新</w:t>
      </w:r>
      <w:r>
        <w:rPr>
          <w:rFonts w:ascii="微软雅黑" w:hAnsi="微软雅黑" w:eastAsia="微软雅黑" w:cs="微软雅黑"/>
          <w:spacing w:val="1"/>
          <w:sz w:val="31"/>
          <w:szCs w:val="31"/>
        </w:rPr>
        <w:t>区分局、区</w:t>
      </w:r>
      <w:r>
        <w:rPr>
          <w:rFonts w:ascii="微软雅黑" w:hAnsi="微软雅黑" w:eastAsia="微软雅黑" w:cs="微软雅黑"/>
          <w:spacing w:val="7"/>
          <w:sz w:val="31"/>
          <w:szCs w:val="31"/>
        </w:rPr>
        <w:t>财政局、各街镇）</w:t>
      </w:r>
    </w:p>
    <w:p w14:paraId="166FF117">
      <w:pPr>
        <w:spacing w:before="16" w:line="251" w:lineRule="auto"/>
        <w:ind w:left="2" w:right="107" w:firstLine="652"/>
        <w:rPr>
          <w:rFonts w:ascii="微软雅黑" w:hAnsi="微软雅黑" w:eastAsia="微软雅黑" w:cs="微软雅黑"/>
          <w:sz w:val="31"/>
          <w:szCs w:val="31"/>
        </w:rPr>
      </w:pPr>
      <w:r>
        <w:rPr>
          <w:rFonts w:ascii="微软雅黑" w:hAnsi="微软雅黑" w:eastAsia="微软雅黑" w:cs="微软雅黑"/>
          <w:spacing w:val="4"/>
          <w:sz w:val="31"/>
          <w:szCs w:val="31"/>
        </w:rPr>
        <w:t>（十）建立健全养老服务应急管理体系。建立养老服务机构</w:t>
      </w:r>
      <w:r>
        <w:rPr>
          <w:rFonts w:ascii="微软雅黑" w:hAnsi="微软雅黑" w:eastAsia="微软雅黑" w:cs="微软雅黑"/>
          <w:spacing w:val="5"/>
          <w:sz w:val="31"/>
          <w:szCs w:val="31"/>
        </w:rPr>
        <w:t>突发公共事件应急预案，做好各类风险日常评估和干预。探索建立区级养老应急救援机制，按照属地管理原则，将突发事件纳入社区联防联控工作范围，加强各部门协调联动，统筹疫情防控和消防安全应急救援，开展应急演练，提升养老服务机构应急救援</w:t>
      </w:r>
      <w:r>
        <w:rPr>
          <w:rFonts w:ascii="微软雅黑" w:hAnsi="微软雅黑" w:eastAsia="微软雅黑" w:cs="微软雅黑"/>
          <w:spacing w:val="-6"/>
          <w:sz w:val="31"/>
          <w:szCs w:val="31"/>
        </w:rPr>
        <w:t>能力，提高老年人对突发事件认知水平和预防自救互救能力。（责</w:t>
      </w:r>
      <w:r>
        <w:rPr>
          <w:rFonts w:ascii="微软雅黑" w:hAnsi="微软雅黑" w:eastAsia="微软雅黑" w:cs="微软雅黑"/>
          <w:spacing w:val="1"/>
          <w:sz w:val="31"/>
          <w:szCs w:val="31"/>
        </w:rPr>
        <w:t>任单位：</w:t>
      </w:r>
      <w:r>
        <w:rPr>
          <w:rFonts w:ascii="微软雅黑" w:hAnsi="微软雅黑" w:eastAsia="微软雅黑" w:cs="微软雅黑"/>
          <w:spacing w:val="-42"/>
          <w:sz w:val="31"/>
          <w:szCs w:val="31"/>
        </w:rPr>
        <w:t xml:space="preserve"> </w:t>
      </w:r>
      <w:r>
        <w:rPr>
          <w:rFonts w:ascii="微软雅黑" w:hAnsi="微软雅黑" w:eastAsia="微软雅黑" w:cs="微软雅黑"/>
          <w:spacing w:val="1"/>
          <w:sz w:val="31"/>
          <w:szCs w:val="31"/>
        </w:rPr>
        <w:t>区民政局</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、区公安局</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、区卫生健康委、区应急局、区市</w:t>
      </w:r>
      <w:r>
        <w:rPr>
          <w:rFonts w:ascii="微软雅黑" w:hAnsi="微软雅黑" w:eastAsia="微软雅黑" w:cs="微软雅黑"/>
          <w:spacing w:val="5"/>
          <w:sz w:val="31"/>
          <w:szCs w:val="31"/>
        </w:rPr>
        <w:t>场监管局、</w:t>
      </w:r>
      <w:r>
        <w:rPr>
          <w:rFonts w:ascii="微软雅黑" w:hAnsi="微软雅黑" w:eastAsia="微软雅黑" w:cs="微软雅黑"/>
          <w:spacing w:val="-31"/>
          <w:sz w:val="31"/>
          <w:szCs w:val="31"/>
        </w:rPr>
        <w:t xml:space="preserve"> </w:t>
      </w:r>
      <w:r>
        <w:rPr>
          <w:rFonts w:ascii="微软雅黑" w:hAnsi="微软雅黑" w:eastAsia="微软雅黑" w:cs="微软雅黑"/>
          <w:spacing w:val="5"/>
          <w:sz w:val="31"/>
          <w:szCs w:val="31"/>
        </w:rPr>
        <w:t>区消防救援机构、各街镇）</w:t>
      </w:r>
    </w:p>
    <w:p w14:paraId="79EAB1E4">
      <w:pPr>
        <w:spacing w:before="174" w:line="255" w:lineRule="auto"/>
        <w:ind w:left="1" w:firstLine="654"/>
        <w:rPr>
          <w:rFonts w:ascii="微软雅黑" w:hAnsi="微软雅黑" w:eastAsia="微软雅黑" w:cs="微软雅黑"/>
          <w:sz w:val="31"/>
          <w:szCs w:val="31"/>
        </w:rPr>
      </w:pPr>
      <w:r>
        <w:rPr>
          <w:rFonts w:ascii="微软雅黑" w:hAnsi="微软雅黑" w:eastAsia="微软雅黑" w:cs="微软雅黑"/>
          <w:spacing w:val="4"/>
          <w:sz w:val="31"/>
          <w:szCs w:val="31"/>
        </w:rPr>
        <w:t>（十一）深化医养康结合模式。推进资源和服务围着老年人</w:t>
      </w:r>
      <w:r>
        <w:rPr>
          <w:rFonts w:ascii="微软雅黑" w:hAnsi="微软雅黑" w:eastAsia="微软雅黑" w:cs="微软雅黑"/>
          <w:spacing w:val="5"/>
          <w:sz w:val="31"/>
          <w:szCs w:val="31"/>
        </w:rPr>
        <w:t>转，鼓励建设医养康养联合体。优化医养结合机构设立流程，鼓励养老服务机构设置医疗机构，并按规定纳入医保范围。支持有</w:t>
      </w:r>
      <w:r>
        <w:rPr>
          <w:rFonts w:ascii="微软雅黑" w:hAnsi="微软雅黑" w:eastAsia="微软雅黑" w:cs="微软雅黑"/>
          <w:spacing w:val="4"/>
          <w:sz w:val="31"/>
          <w:szCs w:val="31"/>
        </w:rPr>
        <w:t>条件的医疗机构利用现有资源提供养老服务，建设</w:t>
      </w:r>
      <w:r>
        <w:rPr>
          <w:rFonts w:ascii="微软雅黑" w:hAnsi="微软雅黑" w:eastAsia="微软雅黑" w:cs="微软雅黑"/>
          <w:spacing w:val="-54"/>
          <w:sz w:val="31"/>
          <w:szCs w:val="31"/>
        </w:rPr>
        <w:t xml:space="preserve"> </w:t>
      </w:r>
      <w:r>
        <w:rPr>
          <w:rFonts w:ascii="微软雅黑" w:hAnsi="微软雅黑" w:eastAsia="微软雅黑" w:cs="微软雅黑"/>
          <w:spacing w:val="4"/>
          <w:sz w:val="31"/>
          <w:szCs w:val="31"/>
        </w:rPr>
        <w:t>、消防、食品</w:t>
      </w:r>
      <w:r>
        <w:rPr>
          <w:rFonts w:ascii="微软雅黑" w:hAnsi="微软雅黑" w:eastAsia="微软雅黑" w:cs="微软雅黑"/>
          <w:spacing w:val="5"/>
          <w:sz w:val="31"/>
          <w:szCs w:val="31"/>
        </w:rPr>
        <w:t>安全等标准条件依据医疗机构已具备的资质直接予以备案。推动社区医疗机构与养老服务设施邻址或邻近设置。鼓励养老服务机构与医疗机构开展多种形式签约合作。鼓励探索养老床位和医疗床位按需规范转换机制。加强老年人家庭病床服务。符合条件的失能老年人家庭成员参加照护等相关技能培训，按规定给予职业</w:t>
      </w:r>
      <w:r>
        <w:rPr>
          <w:rFonts w:ascii="微软雅黑" w:hAnsi="微软雅黑" w:eastAsia="微软雅黑" w:cs="微软雅黑"/>
          <w:spacing w:val="2"/>
          <w:sz w:val="31"/>
          <w:szCs w:val="31"/>
        </w:rPr>
        <w:t>培训补贴</w:t>
      </w:r>
      <w:r>
        <w:rPr>
          <w:rFonts w:ascii="微软雅黑" w:hAnsi="微软雅黑" w:eastAsia="微软雅黑" w:cs="微软雅黑"/>
          <w:spacing w:val="-49"/>
          <w:sz w:val="31"/>
          <w:szCs w:val="31"/>
        </w:rPr>
        <w:t xml:space="preserve"> </w:t>
      </w:r>
      <w:r>
        <w:rPr>
          <w:rFonts w:ascii="微软雅黑" w:hAnsi="微软雅黑" w:eastAsia="微软雅黑" w:cs="微软雅黑"/>
          <w:spacing w:val="2"/>
          <w:sz w:val="31"/>
          <w:szCs w:val="31"/>
        </w:rPr>
        <w:t>。（责任单位：</w:t>
      </w:r>
      <w:r>
        <w:rPr>
          <w:rFonts w:ascii="微软雅黑" w:hAnsi="微软雅黑" w:eastAsia="微软雅黑" w:cs="微软雅黑"/>
          <w:spacing w:val="-33"/>
          <w:sz w:val="31"/>
          <w:szCs w:val="31"/>
        </w:rPr>
        <w:t xml:space="preserve"> </w:t>
      </w:r>
      <w:r>
        <w:rPr>
          <w:rFonts w:ascii="微软雅黑" w:hAnsi="微软雅黑" w:eastAsia="微软雅黑" w:cs="微软雅黑"/>
          <w:spacing w:val="2"/>
          <w:sz w:val="31"/>
          <w:szCs w:val="31"/>
        </w:rPr>
        <w:t>区卫生健康委、区政务服务</w:t>
      </w:r>
      <w:r>
        <w:rPr>
          <w:rFonts w:ascii="微软雅黑" w:hAnsi="微软雅黑" w:eastAsia="微软雅黑" w:cs="微软雅黑"/>
          <w:spacing w:val="1"/>
          <w:sz w:val="31"/>
          <w:szCs w:val="31"/>
        </w:rPr>
        <w:t>办、区民政</w:t>
      </w:r>
      <w:r>
        <w:rPr>
          <w:rFonts w:ascii="微软雅黑" w:hAnsi="微软雅黑" w:eastAsia="微软雅黑" w:cs="微软雅黑"/>
          <w:spacing w:val="-2"/>
          <w:sz w:val="31"/>
          <w:szCs w:val="31"/>
        </w:rPr>
        <w:t>局、区市场监管局、市规划资源局滨海新区分局、区住房建设委、</w:t>
      </w:r>
    </w:p>
    <w:p w14:paraId="31D036E6">
      <w:pPr>
        <w:spacing w:line="255" w:lineRule="auto"/>
        <w:rPr>
          <w:rFonts w:ascii="微软雅黑" w:hAnsi="微软雅黑" w:eastAsia="微软雅黑" w:cs="微软雅黑"/>
          <w:sz w:val="31"/>
          <w:szCs w:val="31"/>
        </w:rPr>
        <w:sectPr>
          <w:footerReference r:id="rId11" w:type="default"/>
          <w:pgSz w:w="11906" w:h="16838"/>
          <w:pgMar w:top="1431" w:right="1365" w:bottom="1748" w:left="1597" w:header="0" w:footer="1306" w:gutter="0"/>
          <w:cols w:space="720" w:num="1"/>
        </w:sectPr>
      </w:pPr>
    </w:p>
    <w:p w14:paraId="293398F8">
      <w:pPr>
        <w:pStyle w:val="2"/>
        <w:spacing w:line="359" w:lineRule="auto"/>
      </w:pPr>
    </w:p>
    <w:p w14:paraId="64B1E63E">
      <w:pPr>
        <w:pStyle w:val="2"/>
        <w:spacing w:line="359" w:lineRule="auto"/>
      </w:pPr>
    </w:p>
    <w:p w14:paraId="3CC7648F">
      <w:pPr>
        <w:spacing w:before="133" w:line="184" w:lineRule="auto"/>
        <w:ind w:left="24"/>
        <w:rPr>
          <w:rFonts w:ascii="微软雅黑" w:hAnsi="微软雅黑" w:eastAsia="微软雅黑" w:cs="微软雅黑"/>
          <w:sz w:val="31"/>
          <w:szCs w:val="31"/>
        </w:rPr>
      </w:pPr>
      <w:r>
        <w:rPr>
          <w:rFonts w:ascii="微软雅黑" w:hAnsi="微软雅黑" w:eastAsia="微软雅黑" w:cs="微软雅黑"/>
          <w:spacing w:val="1"/>
          <w:sz w:val="31"/>
          <w:szCs w:val="31"/>
        </w:rPr>
        <w:t>区医保局、</w:t>
      </w:r>
      <w:r>
        <w:rPr>
          <w:rFonts w:ascii="微软雅黑" w:hAnsi="微软雅黑" w:eastAsia="微软雅黑" w:cs="微软雅黑"/>
          <w:spacing w:val="-42"/>
          <w:sz w:val="31"/>
          <w:szCs w:val="31"/>
        </w:rPr>
        <w:t xml:space="preserve"> </w:t>
      </w:r>
      <w:r>
        <w:rPr>
          <w:rFonts w:ascii="微软雅黑" w:hAnsi="微软雅黑" w:eastAsia="微软雅黑" w:cs="微软雅黑"/>
          <w:spacing w:val="1"/>
          <w:sz w:val="31"/>
          <w:szCs w:val="31"/>
        </w:rPr>
        <w:t>区人社局、</w:t>
      </w:r>
      <w:r>
        <w:rPr>
          <w:rFonts w:ascii="微软雅黑" w:hAnsi="微软雅黑" w:eastAsia="微软雅黑" w:cs="微软雅黑"/>
          <w:spacing w:val="-64"/>
          <w:sz w:val="31"/>
          <w:szCs w:val="31"/>
        </w:rPr>
        <w:t xml:space="preserve"> </w:t>
      </w:r>
      <w:r>
        <w:rPr>
          <w:rFonts w:ascii="微软雅黑" w:hAnsi="微软雅黑" w:eastAsia="微软雅黑" w:cs="微软雅黑"/>
          <w:spacing w:val="1"/>
          <w:sz w:val="31"/>
          <w:szCs w:val="31"/>
        </w:rPr>
        <w:t>各街镇）</w:t>
      </w:r>
    </w:p>
    <w:p w14:paraId="00B5674A">
      <w:pPr>
        <w:spacing w:before="173" w:line="188" w:lineRule="auto"/>
        <w:ind w:left="669"/>
        <w:rPr>
          <w:rFonts w:ascii="微软雅黑" w:hAnsi="微软雅黑" w:eastAsia="微软雅黑" w:cs="微软雅黑"/>
          <w:sz w:val="31"/>
          <w:szCs w:val="31"/>
        </w:rPr>
      </w:pPr>
      <w:r>
        <w:rPr>
          <w:rFonts w:ascii="微软雅黑" w:hAnsi="微软雅黑" w:eastAsia="微软雅黑" w:cs="微软雅黑"/>
          <w:spacing w:val="4"/>
          <w:sz w:val="31"/>
          <w:szCs w:val="31"/>
        </w:rPr>
        <w:t>四、</w:t>
      </w:r>
      <w:r>
        <w:rPr>
          <w:rFonts w:ascii="微软雅黑" w:hAnsi="微软雅黑" w:eastAsia="微软雅黑" w:cs="微软雅黑"/>
          <w:spacing w:val="-52"/>
          <w:sz w:val="31"/>
          <w:szCs w:val="31"/>
        </w:rPr>
        <w:t xml:space="preserve"> </w:t>
      </w:r>
      <w:r>
        <w:rPr>
          <w:rFonts w:ascii="微软雅黑" w:hAnsi="微软雅黑" w:eastAsia="微软雅黑" w:cs="微软雅黑"/>
          <w:spacing w:val="4"/>
          <w:sz w:val="31"/>
          <w:szCs w:val="31"/>
        </w:rPr>
        <w:t>建立健全养老服务产业体系</w:t>
      </w:r>
    </w:p>
    <w:p w14:paraId="0441FD7B">
      <w:pPr>
        <w:spacing w:before="161" w:line="254" w:lineRule="auto"/>
        <w:ind w:right="24" w:firstLine="652"/>
        <w:rPr>
          <w:rFonts w:ascii="微软雅黑" w:hAnsi="微软雅黑" w:eastAsia="微软雅黑" w:cs="微软雅黑"/>
          <w:sz w:val="31"/>
          <w:szCs w:val="31"/>
        </w:rPr>
      </w:pPr>
      <w:r>
        <w:rPr>
          <w:rFonts w:ascii="微软雅黑" w:hAnsi="微软雅黑" w:eastAsia="微软雅黑" w:cs="微软雅黑"/>
          <w:spacing w:val="4"/>
          <w:sz w:val="31"/>
          <w:szCs w:val="31"/>
        </w:rPr>
        <w:t>（十二）推动养老服务产业融合发展和高质量供给。充分发</w:t>
      </w:r>
      <w:r>
        <w:rPr>
          <w:rFonts w:ascii="微软雅黑" w:hAnsi="微软雅黑" w:eastAsia="微软雅黑" w:cs="微软雅黑"/>
          <w:spacing w:val="5"/>
          <w:sz w:val="31"/>
          <w:szCs w:val="31"/>
        </w:rPr>
        <w:t>挥新区宜居宜养的区位优势和资源优势，编制相关规划，完善政策体系，推动养老产业与其他产业深度融合，多渠道、宽领域扩大适老产品和服务供给。大力培育发展老年用品市场，推动产业</w:t>
      </w:r>
      <w:r>
        <w:rPr>
          <w:rFonts w:ascii="微软雅黑" w:hAnsi="微软雅黑" w:eastAsia="微软雅黑" w:cs="微软雅黑"/>
          <w:spacing w:val="-3"/>
          <w:sz w:val="31"/>
          <w:szCs w:val="31"/>
        </w:rPr>
        <w:t>聚集发展，推进养老服务认证工作。推动智慧健康养老产业发展，</w:t>
      </w:r>
      <w:r>
        <w:rPr>
          <w:rFonts w:ascii="微软雅黑" w:hAnsi="微软雅黑" w:eastAsia="微软雅黑" w:cs="微软雅黑"/>
          <w:spacing w:val="5"/>
          <w:sz w:val="31"/>
          <w:szCs w:val="31"/>
        </w:rPr>
        <w:t>加强老年辅助技术、智能服务机器人研发和推广应用，培育具有示范带动作用的领军企业和拳头产品。鼓励企业设置线上线下融</w:t>
      </w:r>
      <w:r>
        <w:rPr>
          <w:rFonts w:ascii="微软雅黑" w:hAnsi="微软雅黑" w:eastAsia="微软雅黑" w:cs="微软雅黑"/>
          <w:spacing w:val="1"/>
          <w:sz w:val="31"/>
          <w:szCs w:val="31"/>
        </w:rPr>
        <w:t>合的服务专柜和体验店</w:t>
      </w:r>
      <w:r>
        <w:rPr>
          <w:rFonts w:ascii="微软雅黑" w:hAnsi="微软雅黑" w:eastAsia="微软雅黑" w:cs="微软雅黑"/>
          <w:spacing w:val="-29"/>
          <w:sz w:val="31"/>
          <w:szCs w:val="31"/>
        </w:rPr>
        <w:t xml:space="preserve"> </w:t>
      </w:r>
      <w:r>
        <w:rPr>
          <w:rFonts w:ascii="微软雅黑" w:hAnsi="微软雅黑" w:eastAsia="微软雅黑" w:cs="微软雅黑"/>
          <w:spacing w:val="1"/>
          <w:sz w:val="31"/>
          <w:szCs w:val="31"/>
        </w:rPr>
        <w:t>。（责任单位：</w:t>
      </w:r>
      <w:r>
        <w:rPr>
          <w:rFonts w:ascii="微软雅黑" w:hAnsi="微软雅黑" w:eastAsia="微软雅黑" w:cs="微软雅黑"/>
          <w:spacing w:val="-33"/>
          <w:sz w:val="31"/>
          <w:szCs w:val="31"/>
        </w:rPr>
        <w:t xml:space="preserve"> </w:t>
      </w:r>
      <w:r>
        <w:rPr>
          <w:rFonts w:ascii="微软雅黑" w:hAnsi="微软雅黑" w:eastAsia="微软雅黑" w:cs="微软雅黑"/>
          <w:spacing w:val="1"/>
          <w:sz w:val="31"/>
          <w:szCs w:val="31"/>
        </w:rPr>
        <w:t>区工业和信息化局、区发</w:t>
      </w:r>
      <w:r>
        <w:rPr>
          <w:rFonts w:ascii="微软雅黑" w:hAnsi="微软雅黑" w:eastAsia="微软雅黑" w:cs="微软雅黑"/>
          <w:spacing w:val="4"/>
          <w:sz w:val="31"/>
          <w:szCs w:val="31"/>
        </w:rPr>
        <w:t>展改革委、区科技局</w:t>
      </w:r>
      <w:r>
        <w:rPr>
          <w:rFonts w:ascii="微软雅黑" w:hAnsi="微软雅黑" w:eastAsia="微软雅黑" w:cs="微软雅黑"/>
          <w:spacing w:val="-55"/>
          <w:sz w:val="31"/>
          <w:szCs w:val="31"/>
        </w:rPr>
        <w:t xml:space="preserve"> </w:t>
      </w:r>
      <w:r>
        <w:rPr>
          <w:rFonts w:ascii="微软雅黑" w:hAnsi="微软雅黑" w:eastAsia="微软雅黑" w:cs="微软雅黑"/>
          <w:spacing w:val="4"/>
          <w:sz w:val="31"/>
          <w:szCs w:val="31"/>
        </w:rPr>
        <w:t>、区民政局、区卫生健康委、区商务和投促</w:t>
      </w:r>
      <w:r>
        <w:rPr>
          <w:rFonts w:ascii="微软雅黑" w:hAnsi="微软雅黑" w:eastAsia="微软雅黑" w:cs="微软雅黑"/>
          <w:spacing w:val="7"/>
          <w:sz w:val="31"/>
          <w:szCs w:val="31"/>
        </w:rPr>
        <w:t>局、区市场监管局、</w:t>
      </w:r>
      <w:r>
        <w:rPr>
          <w:rFonts w:ascii="微软雅黑" w:hAnsi="微软雅黑" w:eastAsia="微软雅黑" w:cs="微软雅黑"/>
          <w:spacing w:val="-66"/>
          <w:sz w:val="31"/>
          <w:szCs w:val="31"/>
        </w:rPr>
        <w:t xml:space="preserve"> </w:t>
      </w:r>
      <w:r>
        <w:rPr>
          <w:rFonts w:ascii="微软雅黑" w:hAnsi="微软雅黑" w:eastAsia="微软雅黑" w:cs="微软雅黑"/>
          <w:spacing w:val="7"/>
          <w:sz w:val="31"/>
          <w:szCs w:val="31"/>
        </w:rPr>
        <w:t>新区各税务局）</w:t>
      </w:r>
    </w:p>
    <w:p w14:paraId="42E0F4DD">
      <w:pPr>
        <w:pStyle w:val="2"/>
        <w:spacing w:before="173" w:line="253" w:lineRule="auto"/>
        <w:ind w:left="1" w:firstLine="651"/>
        <w:rPr>
          <w:rFonts w:ascii="微软雅黑" w:hAnsi="微软雅黑" w:eastAsia="微软雅黑" w:cs="微软雅黑"/>
          <w:sz w:val="31"/>
          <w:szCs w:val="31"/>
        </w:rPr>
      </w:pPr>
      <w:r>
        <w:rPr>
          <w:rFonts w:ascii="微软雅黑" w:hAnsi="微软雅黑" w:eastAsia="微软雅黑" w:cs="微软雅黑"/>
          <w:spacing w:val="4"/>
          <w:sz w:val="31"/>
          <w:szCs w:val="31"/>
        </w:rPr>
        <w:t>（十三）拓展丰富养老服务供给。放开养老服务市场，推动</w:t>
      </w:r>
      <w:r>
        <w:rPr>
          <w:rFonts w:ascii="微软雅黑" w:hAnsi="微软雅黑" w:eastAsia="微软雅黑" w:cs="微软雅黑"/>
          <w:spacing w:val="5"/>
          <w:sz w:val="31"/>
          <w:szCs w:val="31"/>
        </w:rPr>
        <w:t>养老服务供给侧结构性改革，引导养老服务企业和机构优先满足</w:t>
      </w:r>
      <w:r>
        <w:rPr>
          <w:rFonts w:ascii="微软雅黑" w:hAnsi="微软雅黑" w:eastAsia="微软雅黑" w:cs="微软雅黑"/>
          <w:spacing w:val="-2"/>
          <w:sz w:val="31"/>
          <w:szCs w:val="31"/>
        </w:rPr>
        <w:t>老年人基本服务需求。创新和丰富养老服务产业新模式、新业态，拓展旅居养老、文化养老、健康养老、养生养老等新型消费领域。</w:t>
      </w:r>
      <w:r>
        <w:rPr>
          <w:rFonts w:ascii="微软雅黑" w:hAnsi="微软雅黑" w:eastAsia="微软雅黑" w:cs="微软雅黑"/>
          <w:spacing w:val="5"/>
          <w:sz w:val="31"/>
          <w:szCs w:val="31"/>
        </w:rPr>
        <w:t>加强公共文化数字化服务，鼓励发展老年数字教育新业态，推进</w:t>
      </w:r>
      <w:r>
        <w:rPr>
          <w:rFonts w:ascii="微软雅黑" w:hAnsi="微软雅黑" w:eastAsia="微软雅黑" w:cs="微软雅黑"/>
          <w:spacing w:val="3"/>
          <w:sz w:val="31"/>
          <w:szCs w:val="31"/>
        </w:rPr>
        <w:t xml:space="preserve"> </w:t>
      </w:r>
      <w:r>
        <w:rPr>
          <w:spacing w:val="12"/>
          <w:sz w:val="31"/>
          <w:szCs w:val="31"/>
        </w:rPr>
        <w:t>“</w:t>
      </w:r>
      <w:r>
        <w:rPr>
          <w:rFonts w:ascii="微软雅黑" w:hAnsi="微软雅黑" w:eastAsia="微软雅黑" w:cs="微软雅黑"/>
          <w:spacing w:val="12"/>
          <w:sz w:val="31"/>
          <w:szCs w:val="31"/>
        </w:rPr>
        <w:t>互联网</w:t>
      </w:r>
      <w:r>
        <w:rPr>
          <w:spacing w:val="12"/>
          <w:sz w:val="31"/>
          <w:szCs w:val="31"/>
        </w:rPr>
        <w:t>+</w:t>
      </w:r>
      <w:r>
        <w:rPr>
          <w:rFonts w:ascii="微软雅黑" w:hAnsi="微软雅黑" w:eastAsia="微软雅黑" w:cs="微软雅黑"/>
          <w:spacing w:val="12"/>
          <w:sz w:val="31"/>
          <w:szCs w:val="31"/>
        </w:rPr>
        <w:t>老年教育</w:t>
      </w:r>
      <w:r>
        <w:rPr>
          <w:rFonts w:ascii="微软雅黑" w:hAnsi="微软雅黑" w:eastAsia="微软雅黑" w:cs="微软雅黑"/>
          <w:spacing w:val="-48"/>
          <w:sz w:val="31"/>
          <w:szCs w:val="31"/>
        </w:rPr>
        <w:t xml:space="preserve"> </w:t>
      </w:r>
      <w:r>
        <w:rPr>
          <w:spacing w:val="12"/>
          <w:sz w:val="31"/>
          <w:szCs w:val="31"/>
        </w:rPr>
        <w:t>”</w:t>
      </w:r>
      <w:r>
        <w:rPr>
          <w:rFonts w:ascii="微软雅黑" w:hAnsi="微软雅黑" w:eastAsia="微软雅黑" w:cs="微软雅黑"/>
          <w:spacing w:val="12"/>
          <w:sz w:val="31"/>
          <w:szCs w:val="31"/>
        </w:rPr>
        <w:t>的融合创新发展。正确引</w:t>
      </w:r>
      <w:r>
        <w:rPr>
          <w:rFonts w:ascii="微软雅黑" w:hAnsi="微软雅黑" w:eastAsia="微软雅黑" w:cs="微软雅黑"/>
          <w:spacing w:val="11"/>
          <w:sz w:val="31"/>
          <w:szCs w:val="31"/>
        </w:rPr>
        <w:t>导老年人的消费观</w:t>
      </w:r>
      <w:r>
        <w:rPr>
          <w:rFonts w:ascii="微软雅黑" w:hAnsi="微软雅黑" w:eastAsia="微软雅黑" w:cs="微软雅黑"/>
          <w:spacing w:val="5"/>
          <w:sz w:val="31"/>
          <w:szCs w:val="31"/>
        </w:rPr>
        <w:t>和消费行为，严厉打击侵犯知识产权和制售假冒伪劣商品等违法</w:t>
      </w:r>
      <w:r>
        <w:rPr>
          <w:rFonts w:ascii="微软雅黑" w:hAnsi="微软雅黑" w:eastAsia="微软雅黑" w:cs="微软雅黑"/>
          <w:spacing w:val="-2"/>
          <w:sz w:val="31"/>
          <w:szCs w:val="31"/>
        </w:rPr>
        <w:t>行为，维护老年人消费权益，营造安全、便利、诚信的消费环境。</w:t>
      </w:r>
      <w:r>
        <w:rPr>
          <w:rFonts w:ascii="微软雅黑" w:hAnsi="微软雅黑" w:eastAsia="微软雅黑" w:cs="微软雅黑"/>
          <w:spacing w:val="5"/>
          <w:sz w:val="31"/>
          <w:szCs w:val="31"/>
        </w:rPr>
        <w:t xml:space="preserve"> </w:t>
      </w:r>
      <w:r>
        <w:rPr>
          <w:rFonts w:ascii="微软雅黑" w:hAnsi="微软雅黑" w:eastAsia="微软雅黑" w:cs="微软雅黑"/>
          <w:spacing w:val="1"/>
          <w:sz w:val="31"/>
          <w:szCs w:val="31"/>
        </w:rPr>
        <w:t>（责任单位：</w:t>
      </w:r>
      <w:r>
        <w:rPr>
          <w:rFonts w:ascii="微软雅黑" w:hAnsi="微软雅黑" w:eastAsia="微软雅黑" w:cs="微软雅黑"/>
          <w:spacing w:val="-47"/>
          <w:sz w:val="31"/>
          <w:szCs w:val="31"/>
        </w:rPr>
        <w:t xml:space="preserve"> </w:t>
      </w:r>
      <w:r>
        <w:rPr>
          <w:rFonts w:ascii="微软雅黑" w:hAnsi="微软雅黑" w:eastAsia="微软雅黑" w:cs="微软雅黑"/>
          <w:spacing w:val="1"/>
          <w:sz w:val="31"/>
          <w:szCs w:val="31"/>
        </w:rPr>
        <w:t>区发展改革委</w:t>
      </w:r>
      <w:r>
        <w:rPr>
          <w:rFonts w:ascii="微软雅黑" w:hAnsi="微软雅黑" w:eastAsia="微软雅黑" w:cs="微软雅黑"/>
          <w:spacing w:val="-54"/>
          <w:sz w:val="31"/>
          <w:szCs w:val="31"/>
        </w:rPr>
        <w:t xml:space="preserve"> </w:t>
      </w:r>
      <w:r>
        <w:rPr>
          <w:rFonts w:ascii="微软雅黑" w:hAnsi="微软雅黑" w:eastAsia="微软雅黑" w:cs="微软雅黑"/>
          <w:spacing w:val="1"/>
          <w:sz w:val="31"/>
          <w:szCs w:val="31"/>
        </w:rPr>
        <w:t>、区教体局、区文化和旅游局</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、区市</w:t>
      </w:r>
    </w:p>
    <w:p w14:paraId="6B16ECF5">
      <w:pPr>
        <w:spacing w:line="253" w:lineRule="auto"/>
        <w:rPr>
          <w:rFonts w:ascii="微软雅黑" w:hAnsi="微软雅黑" w:eastAsia="微软雅黑" w:cs="微软雅黑"/>
          <w:sz w:val="31"/>
          <w:szCs w:val="31"/>
        </w:rPr>
        <w:sectPr>
          <w:footerReference r:id="rId12" w:type="default"/>
          <w:pgSz w:w="11906" w:h="16838"/>
          <w:pgMar w:top="1431" w:right="1365" w:bottom="1748" w:left="1599" w:header="0" w:footer="1306" w:gutter="0"/>
          <w:cols w:space="720" w:num="1"/>
        </w:sectPr>
      </w:pPr>
    </w:p>
    <w:p w14:paraId="221AE439">
      <w:pPr>
        <w:pStyle w:val="2"/>
        <w:spacing w:line="359" w:lineRule="auto"/>
      </w:pPr>
    </w:p>
    <w:p w14:paraId="5695FE63">
      <w:pPr>
        <w:pStyle w:val="2"/>
        <w:spacing w:line="359" w:lineRule="auto"/>
      </w:pPr>
    </w:p>
    <w:p w14:paraId="46786F8F">
      <w:pPr>
        <w:spacing w:before="133" w:line="262" w:lineRule="auto"/>
        <w:ind w:left="26" w:right="25" w:hanging="24"/>
        <w:rPr>
          <w:rFonts w:ascii="微软雅黑" w:hAnsi="微软雅黑" w:eastAsia="微软雅黑" w:cs="微软雅黑"/>
          <w:sz w:val="31"/>
          <w:szCs w:val="31"/>
        </w:rPr>
      </w:pPr>
      <w:r>
        <w:rPr>
          <w:rFonts w:ascii="微软雅黑" w:hAnsi="微软雅黑" w:eastAsia="微软雅黑" w:cs="微软雅黑"/>
          <w:spacing w:val="-2"/>
          <w:sz w:val="31"/>
          <w:szCs w:val="31"/>
        </w:rPr>
        <w:t>场监管局、区卫生健康委、区工业和信息化局、区商务和投促局、</w:t>
      </w:r>
      <w:r>
        <w:rPr>
          <w:rFonts w:ascii="微软雅黑" w:hAnsi="微软雅黑" w:eastAsia="微软雅黑" w:cs="微软雅黑"/>
          <w:sz w:val="31"/>
          <w:szCs w:val="31"/>
        </w:rPr>
        <w:t>区科技局、</w:t>
      </w:r>
      <w:r>
        <w:rPr>
          <w:rFonts w:ascii="微软雅黑" w:hAnsi="微软雅黑" w:eastAsia="微软雅黑" w:cs="微软雅黑"/>
          <w:spacing w:val="-41"/>
          <w:sz w:val="31"/>
          <w:szCs w:val="31"/>
        </w:rPr>
        <w:t xml:space="preserve"> </w:t>
      </w:r>
      <w:r>
        <w:rPr>
          <w:rFonts w:ascii="微软雅黑" w:hAnsi="微软雅黑" w:eastAsia="微软雅黑" w:cs="微软雅黑"/>
          <w:sz w:val="31"/>
          <w:szCs w:val="31"/>
        </w:rPr>
        <w:t>区民政局）</w:t>
      </w:r>
    </w:p>
    <w:p w14:paraId="56497E2B">
      <w:pPr>
        <w:spacing w:line="189" w:lineRule="auto"/>
        <w:ind w:left="647"/>
        <w:rPr>
          <w:rFonts w:ascii="微软雅黑" w:hAnsi="微软雅黑" w:eastAsia="微软雅黑" w:cs="微软雅黑"/>
          <w:sz w:val="31"/>
          <w:szCs w:val="31"/>
        </w:rPr>
      </w:pPr>
      <w:r>
        <w:rPr>
          <w:rFonts w:ascii="微软雅黑" w:hAnsi="微软雅黑" w:eastAsia="微软雅黑" w:cs="微软雅黑"/>
          <w:spacing w:val="8"/>
          <w:sz w:val="31"/>
          <w:szCs w:val="31"/>
        </w:rPr>
        <w:t>五、建立健全人才队伍建设体系</w:t>
      </w:r>
    </w:p>
    <w:p w14:paraId="3CB45A78">
      <w:pPr>
        <w:spacing w:before="151" w:line="255" w:lineRule="auto"/>
        <w:ind w:left="2" w:firstLine="652"/>
        <w:rPr>
          <w:rFonts w:ascii="微软雅黑" w:hAnsi="微软雅黑" w:eastAsia="微软雅黑" w:cs="微软雅黑"/>
          <w:sz w:val="31"/>
          <w:szCs w:val="31"/>
        </w:rPr>
      </w:pPr>
      <w:r>
        <w:rPr>
          <w:rFonts w:ascii="微软雅黑" w:hAnsi="微软雅黑" w:eastAsia="微软雅黑" w:cs="微软雅黑"/>
          <w:spacing w:val="4"/>
          <w:sz w:val="31"/>
          <w:szCs w:val="31"/>
        </w:rPr>
        <w:t>（十四）完善人才培养管理体系。推进养老服务相关专业教</w:t>
      </w:r>
      <w:r>
        <w:rPr>
          <w:rFonts w:ascii="微软雅黑" w:hAnsi="微软雅黑" w:eastAsia="微软雅黑" w:cs="微软雅黑"/>
          <w:spacing w:val="5"/>
          <w:sz w:val="31"/>
          <w:szCs w:val="31"/>
        </w:rPr>
        <w:t>育体系建设，支持高等院校和中等职业学校增设养老服务相关专</w:t>
      </w:r>
      <w:r>
        <w:rPr>
          <w:rFonts w:ascii="微软雅黑" w:hAnsi="微软雅黑" w:eastAsia="微软雅黑" w:cs="微软雅黑"/>
          <w:spacing w:val="9"/>
          <w:sz w:val="31"/>
          <w:szCs w:val="31"/>
        </w:rPr>
        <w:t>业和课程，</w:t>
      </w:r>
      <w:r>
        <w:rPr>
          <w:rFonts w:ascii="微软雅黑" w:hAnsi="微软雅黑" w:eastAsia="微软雅黑" w:cs="微软雅黑"/>
          <w:spacing w:val="-60"/>
          <w:sz w:val="31"/>
          <w:szCs w:val="31"/>
        </w:rPr>
        <w:t xml:space="preserve"> </w:t>
      </w:r>
      <w:r>
        <w:rPr>
          <w:rFonts w:ascii="微软雅黑" w:hAnsi="微软雅黑" w:eastAsia="微软雅黑" w:cs="微软雅黑"/>
          <w:spacing w:val="9"/>
          <w:sz w:val="31"/>
          <w:szCs w:val="31"/>
        </w:rPr>
        <w:t>进一步扩大人才培养规模。建立养老服务实训基地，</w:t>
      </w:r>
      <w:r>
        <w:rPr>
          <w:rFonts w:ascii="微软雅黑" w:hAnsi="微软雅黑" w:eastAsia="微软雅黑" w:cs="微软雅黑"/>
          <w:spacing w:val="5"/>
          <w:sz w:val="31"/>
          <w:szCs w:val="31"/>
        </w:rPr>
        <w:t>鼓励对口专业毕业生从事养老服务工作，提高产教融合水平。持续实施养老服务人才培训提升行动，加快培养专业人才。加强养</w:t>
      </w:r>
      <w:r>
        <w:rPr>
          <w:rFonts w:ascii="微软雅黑" w:hAnsi="微软雅黑" w:eastAsia="微软雅黑" w:cs="微软雅黑"/>
          <w:spacing w:val="1"/>
          <w:sz w:val="31"/>
          <w:szCs w:val="31"/>
        </w:rPr>
        <w:t>老护理员队伍建设</w:t>
      </w:r>
      <w:r>
        <w:rPr>
          <w:rFonts w:ascii="微软雅黑" w:hAnsi="微软雅黑" w:eastAsia="微软雅黑" w:cs="微软雅黑"/>
          <w:spacing w:val="-45"/>
          <w:sz w:val="31"/>
          <w:szCs w:val="31"/>
        </w:rPr>
        <w:t xml:space="preserve"> </w:t>
      </w:r>
      <w:r>
        <w:rPr>
          <w:rFonts w:ascii="微软雅黑" w:hAnsi="微软雅黑" w:eastAsia="微软雅黑" w:cs="微软雅黑"/>
          <w:spacing w:val="1"/>
          <w:sz w:val="31"/>
          <w:szCs w:val="31"/>
        </w:rPr>
        <w:t>，完善培养措施</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、评价标准、晋升通道</w:t>
      </w:r>
      <w:r>
        <w:rPr>
          <w:rFonts w:ascii="微软雅黑" w:hAnsi="微软雅黑" w:eastAsia="微软雅黑" w:cs="微软雅黑"/>
          <w:spacing w:val="-54"/>
          <w:sz w:val="31"/>
          <w:szCs w:val="31"/>
        </w:rPr>
        <w:t xml:space="preserve"> </w:t>
      </w:r>
      <w:r>
        <w:rPr>
          <w:rFonts w:ascii="微软雅黑" w:hAnsi="微软雅黑" w:eastAsia="微软雅黑" w:cs="微软雅黑"/>
          <w:spacing w:val="1"/>
          <w:sz w:val="31"/>
          <w:szCs w:val="31"/>
        </w:rPr>
        <w:t>、薪酬</w:t>
      </w:r>
      <w:r>
        <w:rPr>
          <w:rFonts w:ascii="微软雅黑" w:hAnsi="微软雅黑" w:eastAsia="微软雅黑" w:cs="微软雅黑"/>
          <w:spacing w:val="5"/>
          <w:sz w:val="31"/>
          <w:szCs w:val="31"/>
        </w:rPr>
        <w:t>体系、激励机制和管理体系，积极推动建立用工补贴、岗位补贴等制度，对在养老机构举办的医疗机构中工作的医务人员，享有与其他医疗卫生机构同等的职称评定、专业技术人员继续教育等</w:t>
      </w:r>
      <w:r>
        <w:rPr>
          <w:rFonts w:ascii="微软雅黑" w:hAnsi="微软雅黑" w:eastAsia="微软雅黑" w:cs="微软雅黑"/>
          <w:spacing w:val="3"/>
          <w:sz w:val="31"/>
          <w:szCs w:val="31"/>
        </w:rPr>
        <w:t>待遇。</w:t>
      </w:r>
      <w:r>
        <w:rPr>
          <w:rFonts w:ascii="微软雅黑" w:hAnsi="微软雅黑" w:eastAsia="微软雅黑" w:cs="微软雅黑"/>
          <w:spacing w:val="-70"/>
          <w:sz w:val="31"/>
          <w:szCs w:val="31"/>
        </w:rPr>
        <w:t xml:space="preserve"> </w:t>
      </w:r>
      <w:r>
        <w:rPr>
          <w:rFonts w:ascii="微软雅黑" w:hAnsi="微软雅黑" w:eastAsia="微软雅黑" w:cs="微软雅黑"/>
          <w:spacing w:val="3"/>
          <w:sz w:val="31"/>
          <w:szCs w:val="31"/>
        </w:rPr>
        <w:t>探索建立全区统一的养老护理员信息管理系统</w:t>
      </w:r>
      <w:r>
        <w:rPr>
          <w:rFonts w:ascii="微软雅黑" w:hAnsi="微软雅黑" w:eastAsia="微软雅黑" w:cs="微软雅黑"/>
          <w:spacing w:val="-48"/>
          <w:sz w:val="31"/>
          <w:szCs w:val="31"/>
        </w:rPr>
        <w:t xml:space="preserve"> </w:t>
      </w:r>
      <w:r>
        <w:rPr>
          <w:rFonts w:ascii="微软雅黑" w:hAnsi="微软雅黑" w:eastAsia="微软雅黑" w:cs="微软雅黑"/>
          <w:spacing w:val="3"/>
          <w:sz w:val="31"/>
          <w:szCs w:val="31"/>
        </w:rPr>
        <w:t>。（责任单</w:t>
      </w:r>
      <w:r>
        <w:rPr>
          <w:rFonts w:ascii="微软雅黑" w:hAnsi="微软雅黑" w:eastAsia="微软雅黑" w:cs="微软雅黑"/>
          <w:spacing w:val="-2"/>
          <w:sz w:val="31"/>
          <w:szCs w:val="31"/>
        </w:rPr>
        <w:t>位：区教体局、区人社局、区民政局</w:t>
      </w:r>
      <w:r>
        <w:rPr>
          <w:rFonts w:ascii="微软雅黑" w:hAnsi="微软雅黑" w:eastAsia="微软雅黑" w:cs="微软雅黑"/>
          <w:spacing w:val="-55"/>
          <w:sz w:val="31"/>
          <w:szCs w:val="31"/>
        </w:rPr>
        <w:t xml:space="preserve"> </w:t>
      </w:r>
      <w:r>
        <w:rPr>
          <w:rFonts w:ascii="微软雅黑" w:hAnsi="微软雅黑" w:eastAsia="微软雅黑" w:cs="微软雅黑"/>
          <w:spacing w:val="-2"/>
          <w:sz w:val="31"/>
          <w:szCs w:val="31"/>
        </w:rPr>
        <w:t>、区卫生健康委、</w:t>
      </w:r>
      <w:r>
        <w:rPr>
          <w:rFonts w:ascii="微软雅黑" w:hAnsi="微软雅黑" w:eastAsia="微软雅黑" w:cs="微软雅黑"/>
          <w:spacing w:val="-3"/>
          <w:sz w:val="31"/>
          <w:szCs w:val="31"/>
        </w:rPr>
        <w:t>区财政局）</w:t>
      </w:r>
    </w:p>
    <w:p w14:paraId="27A8AF01">
      <w:pPr>
        <w:pStyle w:val="2"/>
        <w:spacing w:before="166" w:line="251" w:lineRule="auto"/>
        <w:ind w:left="3" w:right="25" w:firstLine="651"/>
        <w:rPr>
          <w:rFonts w:ascii="微软雅黑" w:hAnsi="微软雅黑" w:eastAsia="微软雅黑" w:cs="微软雅黑"/>
          <w:sz w:val="31"/>
          <w:szCs w:val="31"/>
        </w:rPr>
      </w:pPr>
      <w:r>
        <w:rPr>
          <w:rFonts w:ascii="微软雅黑" w:hAnsi="微软雅黑" w:eastAsia="微软雅黑" w:cs="微软雅黑"/>
          <w:spacing w:val="-2"/>
          <w:sz w:val="31"/>
          <w:szCs w:val="31"/>
        </w:rPr>
        <w:t>（十五）打造</w:t>
      </w:r>
      <w:r>
        <w:rPr>
          <w:rFonts w:ascii="微软雅黑" w:hAnsi="微软雅黑" w:eastAsia="微软雅黑" w:cs="微软雅黑"/>
          <w:spacing w:val="61"/>
          <w:sz w:val="31"/>
          <w:szCs w:val="31"/>
        </w:rPr>
        <w:t xml:space="preserve"> </w:t>
      </w:r>
      <w:r>
        <w:rPr>
          <w:spacing w:val="-2"/>
          <w:sz w:val="31"/>
          <w:szCs w:val="31"/>
        </w:rPr>
        <w:t>“</w:t>
      </w:r>
      <w:r>
        <w:rPr>
          <w:rFonts w:ascii="微软雅黑" w:hAnsi="微软雅黑" w:eastAsia="微软雅黑" w:cs="微软雅黑"/>
          <w:spacing w:val="-2"/>
          <w:sz w:val="31"/>
          <w:szCs w:val="31"/>
        </w:rPr>
        <w:t>三级</w:t>
      </w:r>
      <w:r>
        <w:rPr>
          <w:rFonts w:ascii="微软雅黑" w:hAnsi="微软雅黑" w:eastAsia="微软雅黑" w:cs="微软雅黑"/>
          <w:spacing w:val="-49"/>
          <w:sz w:val="31"/>
          <w:szCs w:val="31"/>
        </w:rPr>
        <w:t xml:space="preserve"> </w:t>
      </w:r>
      <w:r>
        <w:rPr>
          <w:spacing w:val="-2"/>
          <w:sz w:val="31"/>
          <w:szCs w:val="31"/>
        </w:rPr>
        <w:t>”</w:t>
      </w:r>
      <w:r>
        <w:rPr>
          <w:rFonts w:ascii="微软雅黑" w:hAnsi="微软雅黑" w:eastAsia="微软雅黑" w:cs="微软雅黑"/>
          <w:spacing w:val="-2"/>
          <w:sz w:val="31"/>
          <w:szCs w:val="31"/>
        </w:rPr>
        <w:t>养老管理队伍</w:t>
      </w:r>
      <w:r>
        <w:rPr>
          <w:rFonts w:ascii="微软雅黑" w:hAnsi="微软雅黑" w:eastAsia="微软雅黑" w:cs="微软雅黑"/>
          <w:spacing w:val="-46"/>
          <w:sz w:val="31"/>
          <w:szCs w:val="31"/>
        </w:rPr>
        <w:t xml:space="preserve"> </w:t>
      </w:r>
      <w:r>
        <w:rPr>
          <w:rFonts w:ascii="微软雅黑" w:hAnsi="微软雅黑" w:eastAsia="微软雅黑" w:cs="微软雅黑"/>
          <w:spacing w:val="-2"/>
          <w:sz w:val="31"/>
          <w:szCs w:val="31"/>
        </w:rPr>
        <w:t>。建立完善区、街镇</w:t>
      </w:r>
      <w:r>
        <w:rPr>
          <w:rFonts w:ascii="微软雅黑" w:hAnsi="微软雅黑" w:eastAsia="微软雅黑" w:cs="微软雅黑"/>
          <w:spacing w:val="-55"/>
          <w:sz w:val="31"/>
          <w:szCs w:val="31"/>
        </w:rPr>
        <w:t xml:space="preserve"> </w:t>
      </w:r>
      <w:r>
        <w:rPr>
          <w:rFonts w:ascii="微软雅黑" w:hAnsi="微软雅黑" w:eastAsia="微软雅黑" w:cs="微软雅黑"/>
          <w:spacing w:val="-2"/>
          <w:sz w:val="31"/>
          <w:szCs w:val="31"/>
        </w:rPr>
        <w:t>、社</w:t>
      </w:r>
      <w:r>
        <w:rPr>
          <w:rFonts w:ascii="微软雅黑" w:hAnsi="微软雅黑" w:eastAsia="微软雅黑" w:cs="微软雅黑"/>
          <w:spacing w:val="2"/>
          <w:sz w:val="31"/>
          <w:szCs w:val="31"/>
        </w:rPr>
        <w:t>区（村）三级管理网络</w:t>
      </w:r>
      <w:r>
        <w:rPr>
          <w:rFonts w:ascii="微软雅黑" w:hAnsi="微软雅黑" w:eastAsia="微软雅黑" w:cs="微软雅黑"/>
          <w:spacing w:val="-39"/>
          <w:sz w:val="31"/>
          <w:szCs w:val="31"/>
        </w:rPr>
        <w:t xml:space="preserve"> </w:t>
      </w:r>
      <w:r>
        <w:rPr>
          <w:rFonts w:ascii="微软雅黑" w:hAnsi="微软雅黑" w:eastAsia="微软雅黑" w:cs="微软雅黑"/>
          <w:spacing w:val="2"/>
          <w:sz w:val="31"/>
          <w:szCs w:val="31"/>
        </w:rPr>
        <w:t>，配齐配强养老管理人员</w:t>
      </w:r>
      <w:r>
        <w:rPr>
          <w:rFonts w:ascii="微软雅黑" w:hAnsi="微软雅黑" w:eastAsia="微软雅黑" w:cs="微软雅黑"/>
          <w:spacing w:val="-50"/>
          <w:sz w:val="31"/>
          <w:szCs w:val="31"/>
        </w:rPr>
        <w:t xml:space="preserve"> </w:t>
      </w:r>
      <w:r>
        <w:rPr>
          <w:rFonts w:ascii="微软雅黑" w:hAnsi="微软雅黑" w:eastAsia="微软雅黑" w:cs="微软雅黑"/>
          <w:spacing w:val="2"/>
          <w:sz w:val="31"/>
          <w:szCs w:val="31"/>
        </w:rPr>
        <w:t>。设立区级养老服务指导中心</w:t>
      </w:r>
      <w:r>
        <w:rPr>
          <w:rFonts w:ascii="微软雅黑" w:hAnsi="微软雅黑" w:eastAsia="微软雅黑" w:cs="微软雅黑"/>
          <w:spacing w:val="-41"/>
          <w:sz w:val="31"/>
          <w:szCs w:val="31"/>
        </w:rPr>
        <w:t xml:space="preserve"> </w:t>
      </w:r>
      <w:r>
        <w:rPr>
          <w:rFonts w:ascii="微软雅黑" w:hAnsi="微软雅黑" w:eastAsia="微软雅黑" w:cs="微软雅黑"/>
          <w:spacing w:val="2"/>
          <w:sz w:val="31"/>
          <w:szCs w:val="31"/>
        </w:rPr>
        <w:t>，负责人员培训</w:t>
      </w:r>
      <w:r>
        <w:rPr>
          <w:rFonts w:ascii="微软雅黑" w:hAnsi="微软雅黑" w:eastAsia="微软雅黑" w:cs="微软雅黑"/>
          <w:spacing w:val="-51"/>
          <w:sz w:val="31"/>
          <w:szCs w:val="31"/>
        </w:rPr>
        <w:t xml:space="preserve"> </w:t>
      </w:r>
      <w:r>
        <w:rPr>
          <w:rFonts w:ascii="微软雅黑" w:hAnsi="微软雅黑" w:eastAsia="微软雅黑" w:cs="微软雅黑"/>
          <w:spacing w:val="2"/>
          <w:sz w:val="31"/>
          <w:szCs w:val="31"/>
        </w:rPr>
        <w:t>，服务评估、指导和管理等；建强</w:t>
      </w:r>
      <w:r>
        <w:rPr>
          <w:rFonts w:ascii="微软雅黑" w:hAnsi="微软雅黑" w:eastAsia="微软雅黑" w:cs="微软雅黑"/>
          <w:spacing w:val="5"/>
          <w:sz w:val="31"/>
          <w:szCs w:val="31"/>
        </w:rPr>
        <w:t>街镇级养老管理队伍，负责对街镇级养老服务机构和社区村级养</w:t>
      </w:r>
      <w:r>
        <w:rPr>
          <w:rFonts w:ascii="微软雅黑" w:hAnsi="微软雅黑" w:eastAsia="微软雅黑" w:cs="微软雅黑"/>
          <w:spacing w:val="-6"/>
          <w:sz w:val="31"/>
          <w:szCs w:val="31"/>
        </w:rPr>
        <w:t>老服务机构进行指导监管等；配齐社区（村）级养老管理专员（由</w:t>
      </w:r>
      <w:r>
        <w:rPr>
          <w:rFonts w:ascii="微软雅黑" w:hAnsi="微软雅黑" w:eastAsia="微软雅黑" w:cs="微软雅黑"/>
          <w:spacing w:val="14"/>
          <w:sz w:val="31"/>
          <w:szCs w:val="31"/>
        </w:rPr>
        <w:t>社工或村居干部兼任</w:t>
      </w:r>
      <w:r>
        <w:rPr>
          <w:rFonts w:ascii="微软雅黑" w:hAnsi="微软雅黑" w:eastAsia="微软雅黑" w:cs="微软雅黑"/>
          <w:spacing w:val="-70"/>
          <w:sz w:val="31"/>
          <w:szCs w:val="31"/>
        </w:rPr>
        <w:t>），</w:t>
      </w:r>
      <w:r>
        <w:rPr>
          <w:rFonts w:ascii="微软雅黑" w:hAnsi="微软雅黑" w:eastAsia="微软雅黑" w:cs="微软雅黑"/>
          <w:spacing w:val="-54"/>
          <w:sz w:val="31"/>
          <w:szCs w:val="31"/>
        </w:rPr>
        <w:t xml:space="preserve"> </w:t>
      </w:r>
      <w:r>
        <w:rPr>
          <w:rFonts w:ascii="微软雅黑" w:hAnsi="微软雅黑" w:eastAsia="微软雅黑" w:cs="微软雅黑"/>
          <w:spacing w:val="14"/>
          <w:sz w:val="31"/>
          <w:szCs w:val="31"/>
        </w:rPr>
        <w:t>为居村级养老服务机构提供监</w:t>
      </w:r>
      <w:r>
        <w:rPr>
          <w:rFonts w:ascii="微软雅黑" w:hAnsi="微软雅黑" w:eastAsia="微软雅黑" w:cs="微软雅黑"/>
          <w:spacing w:val="13"/>
          <w:sz w:val="31"/>
          <w:szCs w:val="31"/>
        </w:rPr>
        <w:t>管服务。</w:t>
      </w:r>
      <w:r>
        <w:rPr>
          <w:rFonts w:ascii="微软雅黑" w:hAnsi="微软雅黑" w:eastAsia="微软雅黑" w:cs="微软雅黑"/>
          <w:sz w:val="31"/>
          <w:szCs w:val="31"/>
        </w:rPr>
        <w:t xml:space="preserve"> </w:t>
      </w:r>
      <w:r>
        <w:rPr>
          <w:rFonts w:ascii="微软雅黑" w:hAnsi="微软雅黑" w:eastAsia="微软雅黑" w:cs="微软雅黑"/>
          <w:spacing w:val="7"/>
          <w:sz w:val="31"/>
          <w:szCs w:val="31"/>
        </w:rPr>
        <w:t>（责任单位：</w:t>
      </w:r>
      <w:r>
        <w:rPr>
          <w:rFonts w:ascii="微软雅黑" w:hAnsi="微软雅黑" w:eastAsia="微软雅黑" w:cs="微软雅黑"/>
          <w:spacing w:val="-35"/>
          <w:sz w:val="31"/>
          <w:szCs w:val="31"/>
        </w:rPr>
        <w:t xml:space="preserve"> </w:t>
      </w:r>
      <w:r>
        <w:rPr>
          <w:rFonts w:ascii="微软雅黑" w:hAnsi="微软雅黑" w:eastAsia="微软雅黑" w:cs="微软雅黑"/>
          <w:spacing w:val="7"/>
          <w:sz w:val="31"/>
          <w:szCs w:val="31"/>
        </w:rPr>
        <w:t>区人社局、区民政局、区财政局、各街</w:t>
      </w:r>
      <w:r>
        <w:rPr>
          <w:rFonts w:ascii="微软雅黑" w:hAnsi="微软雅黑" w:eastAsia="微软雅黑" w:cs="微软雅黑"/>
          <w:spacing w:val="6"/>
          <w:sz w:val="31"/>
          <w:szCs w:val="31"/>
        </w:rPr>
        <w:t>镇）</w:t>
      </w:r>
    </w:p>
    <w:p w14:paraId="031A1FD7">
      <w:pPr>
        <w:spacing w:line="251" w:lineRule="auto"/>
        <w:rPr>
          <w:rFonts w:ascii="微软雅黑" w:hAnsi="微软雅黑" w:eastAsia="微软雅黑" w:cs="微软雅黑"/>
          <w:sz w:val="31"/>
          <w:szCs w:val="31"/>
        </w:rPr>
        <w:sectPr>
          <w:footerReference r:id="rId13" w:type="default"/>
          <w:pgSz w:w="11906" w:h="16838"/>
          <w:pgMar w:top="1431" w:right="1340" w:bottom="1748" w:left="1597" w:header="0" w:footer="1306" w:gutter="0"/>
          <w:cols w:space="720" w:num="1"/>
        </w:sectPr>
      </w:pPr>
    </w:p>
    <w:p w14:paraId="1BCB1489">
      <w:pPr>
        <w:pStyle w:val="2"/>
        <w:spacing w:line="357" w:lineRule="auto"/>
      </w:pPr>
    </w:p>
    <w:p w14:paraId="2EE37033">
      <w:pPr>
        <w:pStyle w:val="2"/>
        <w:spacing w:line="357" w:lineRule="auto"/>
      </w:pPr>
    </w:p>
    <w:p w14:paraId="04CFD3EC">
      <w:pPr>
        <w:spacing w:before="133" w:line="262" w:lineRule="auto"/>
        <w:ind w:left="2" w:right="113" w:firstLine="648"/>
        <w:rPr>
          <w:rFonts w:ascii="微软雅黑" w:hAnsi="微软雅黑" w:eastAsia="微软雅黑" w:cs="微软雅黑"/>
          <w:sz w:val="31"/>
          <w:szCs w:val="31"/>
        </w:rPr>
      </w:pPr>
      <w:r>
        <w:rPr>
          <w:rFonts w:ascii="微软雅黑" w:hAnsi="微软雅黑" w:eastAsia="微软雅黑" w:cs="微软雅黑"/>
          <w:spacing w:val="4"/>
          <w:sz w:val="31"/>
          <w:szCs w:val="31"/>
        </w:rPr>
        <w:t>（十六）广泛动员社会力量参与养老服务。鼓励工会、共青</w:t>
      </w:r>
      <w:r>
        <w:rPr>
          <w:rFonts w:ascii="微软雅黑" w:hAnsi="微软雅黑" w:eastAsia="微软雅黑" w:cs="微软雅黑"/>
          <w:spacing w:val="2"/>
          <w:sz w:val="31"/>
          <w:szCs w:val="31"/>
        </w:rPr>
        <w:t>团、妇联</w:t>
      </w:r>
      <w:r>
        <w:rPr>
          <w:rFonts w:ascii="微软雅黑" w:hAnsi="微软雅黑" w:eastAsia="微软雅黑" w:cs="微软雅黑"/>
          <w:spacing w:val="-44"/>
          <w:sz w:val="31"/>
          <w:szCs w:val="31"/>
        </w:rPr>
        <w:t xml:space="preserve"> </w:t>
      </w:r>
      <w:r>
        <w:rPr>
          <w:rFonts w:ascii="微软雅黑" w:hAnsi="微软雅黑" w:eastAsia="微软雅黑" w:cs="微软雅黑"/>
          <w:spacing w:val="2"/>
          <w:sz w:val="31"/>
          <w:szCs w:val="31"/>
        </w:rPr>
        <w:t>、残联等群团组织结合实际</w:t>
      </w:r>
      <w:r>
        <w:rPr>
          <w:rFonts w:ascii="微软雅黑" w:hAnsi="微软雅黑" w:eastAsia="微软雅黑" w:cs="微软雅黑"/>
          <w:spacing w:val="-51"/>
          <w:sz w:val="31"/>
          <w:szCs w:val="31"/>
        </w:rPr>
        <w:t xml:space="preserve"> </w:t>
      </w:r>
      <w:r>
        <w:rPr>
          <w:rFonts w:ascii="微软雅黑" w:hAnsi="微软雅黑" w:eastAsia="微软雅黑" w:cs="微软雅黑"/>
          <w:spacing w:val="2"/>
          <w:sz w:val="31"/>
          <w:szCs w:val="31"/>
        </w:rPr>
        <w:t>，积极参与养老服务。支持</w:t>
      </w:r>
      <w:r>
        <w:rPr>
          <w:rFonts w:ascii="微软雅黑" w:hAnsi="微软雅黑" w:eastAsia="微软雅黑" w:cs="微软雅黑"/>
          <w:spacing w:val="5"/>
          <w:sz w:val="31"/>
          <w:szCs w:val="31"/>
        </w:rPr>
        <w:t>社会工作服务机构开展特色养老服务。培育发展为老服务公益慈善组织，倡导机关干部和企事业单位职工、学生、居民积极参加</w:t>
      </w:r>
      <w:r>
        <w:rPr>
          <w:rFonts w:ascii="微软雅黑" w:hAnsi="微软雅黑" w:eastAsia="微软雅黑" w:cs="微软雅黑"/>
          <w:spacing w:val="-2"/>
          <w:sz w:val="31"/>
          <w:szCs w:val="31"/>
        </w:rPr>
        <w:t>为老志愿服务</w:t>
      </w:r>
      <w:r>
        <w:rPr>
          <w:rFonts w:ascii="微软雅黑" w:hAnsi="微软雅黑" w:eastAsia="微软雅黑" w:cs="微软雅黑"/>
          <w:spacing w:val="-46"/>
          <w:sz w:val="31"/>
          <w:szCs w:val="31"/>
        </w:rPr>
        <w:t xml:space="preserve"> </w:t>
      </w:r>
      <w:r>
        <w:rPr>
          <w:rFonts w:ascii="微软雅黑" w:hAnsi="微软雅黑" w:eastAsia="微软雅黑" w:cs="微软雅黑"/>
          <w:spacing w:val="-2"/>
          <w:sz w:val="31"/>
          <w:szCs w:val="31"/>
        </w:rPr>
        <w:t>。（责任单位：</w:t>
      </w:r>
      <w:r>
        <w:rPr>
          <w:rFonts w:ascii="微软雅黑" w:hAnsi="微软雅黑" w:eastAsia="微软雅黑" w:cs="微软雅黑"/>
          <w:spacing w:val="-33"/>
          <w:sz w:val="31"/>
          <w:szCs w:val="31"/>
        </w:rPr>
        <w:t xml:space="preserve"> </w:t>
      </w:r>
      <w:r>
        <w:rPr>
          <w:rFonts w:ascii="微软雅黑" w:hAnsi="微软雅黑" w:eastAsia="微软雅黑" w:cs="微软雅黑"/>
          <w:spacing w:val="-2"/>
          <w:sz w:val="31"/>
          <w:szCs w:val="31"/>
        </w:rPr>
        <w:t>区民政局、区委宣传部、</w:t>
      </w:r>
      <w:r>
        <w:rPr>
          <w:rFonts w:ascii="微软雅黑" w:hAnsi="微软雅黑" w:eastAsia="微软雅黑" w:cs="微软雅黑"/>
          <w:spacing w:val="-45"/>
          <w:sz w:val="31"/>
          <w:szCs w:val="31"/>
        </w:rPr>
        <w:t xml:space="preserve"> </w:t>
      </w:r>
      <w:r>
        <w:rPr>
          <w:rFonts w:ascii="微软雅黑" w:hAnsi="微软雅黑" w:eastAsia="微软雅黑" w:cs="微软雅黑"/>
          <w:spacing w:val="-2"/>
          <w:sz w:val="31"/>
          <w:szCs w:val="31"/>
        </w:rPr>
        <w:t>区工会、</w:t>
      </w:r>
      <w:r>
        <w:rPr>
          <w:rFonts w:ascii="微软雅黑" w:hAnsi="微软雅黑" w:eastAsia="微软雅黑" w:cs="微软雅黑"/>
          <w:spacing w:val="6"/>
          <w:sz w:val="31"/>
          <w:szCs w:val="31"/>
        </w:rPr>
        <w:t>区妇联、区残联、团区委、</w:t>
      </w:r>
      <w:r>
        <w:rPr>
          <w:rFonts w:ascii="微软雅黑" w:hAnsi="微软雅黑" w:eastAsia="微软雅黑" w:cs="微软雅黑"/>
          <w:spacing w:val="-54"/>
          <w:sz w:val="31"/>
          <w:szCs w:val="31"/>
        </w:rPr>
        <w:t xml:space="preserve"> </w:t>
      </w:r>
      <w:r>
        <w:rPr>
          <w:rFonts w:ascii="微软雅黑" w:hAnsi="微软雅黑" w:eastAsia="微软雅黑" w:cs="微软雅黑"/>
          <w:spacing w:val="6"/>
          <w:sz w:val="31"/>
          <w:szCs w:val="31"/>
        </w:rPr>
        <w:t>各街镇）</w:t>
      </w:r>
    </w:p>
    <w:p w14:paraId="3E8C8F8B">
      <w:pPr>
        <w:spacing w:before="1" w:line="188" w:lineRule="auto"/>
        <w:ind w:left="813"/>
        <w:rPr>
          <w:rFonts w:ascii="微软雅黑" w:hAnsi="微软雅黑" w:eastAsia="微软雅黑" w:cs="微软雅黑"/>
          <w:sz w:val="31"/>
          <w:szCs w:val="31"/>
        </w:rPr>
      </w:pPr>
      <w:r>
        <w:rPr>
          <w:rFonts w:ascii="微软雅黑" w:hAnsi="微软雅黑" w:eastAsia="微软雅黑" w:cs="微软雅黑"/>
          <w:spacing w:val="9"/>
          <w:sz w:val="31"/>
          <w:szCs w:val="31"/>
        </w:rPr>
        <w:t>六、建立健全养老服务科技支撑体系</w:t>
      </w:r>
    </w:p>
    <w:p w14:paraId="333E6926">
      <w:pPr>
        <w:pStyle w:val="2"/>
        <w:spacing w:before="163" w:line="253" w:lineRule="auto"/>
        <w:ind w:left="1" w:firstLine="650"/>
        <w:rPr>
          <w:rFonts w:ascii="微软雅黑" w:hAnsi="微软雅黑" w:eastAsia="微软雅黑" w:cs="微软雅黑"/>
          <w:sz w:val="31"/>
          <w:szCs w:val="31"/>
        </w:rPr>
      </w:pPr>
      <w:r>
        <w:rPr>
          <w:rFonts w:ascii="微软雅黑" w:hAnsi="微软雅黑" w:eastAsia="微软雅黑" w:cs="微软雅黑"/>
          <w:spacing w:val="-1"/>
          <w:sz w:val="31"/>
          <w:szCs w:val="31"/>
        </w:rPr>
        <w:t>（十七）</w:t>
      </w:r>
      <w:r>
        <w:rPr>
          <w:rFonts w:ascii="微软雅黑" w:hAnsi="微软雅黑" w:eastAsia="微软雅黑" w:cs="微软雅黑"/>
          <w:spacing w:val="-48"/>
          <w:sz w:val="31"/>
          <w:szCs w:val="31"/>
        </w:rPr>
        <w:t xml:space="preserve"> </w:t>
      </w:r>
      <w:r>
        <w:rPr>
          <w:rFonts w:ascii="微软雅黑" w:hAnsi="微软雅黑" w:eastAsia="微软雅黑" w:cs="微软雅黑"/>
          <w:spacing w:val="-1"/>
          <w:sz w:val="31"/>
          <w:szCs w:val="31"/>
        </w:rPr>
        <w:t>推进</w:t>
      </w:r>
      <w:r>
        <w:rPr>
          <w:rFonts w:ascii="微软雅黑" w:hAnsi="微软雅黑" w:eastAsia="微软雅黑" w:cs="微软雅黑"/>
          <w:spacing w:val="62"/>
          <w:sz w:val="31"/>
          <w:szCs w:val="31"/>
        </w:rPr>
        <w:t xml:space="preserve"> </w:t>
      </w:r>
      <w:r>
        <w:rPr>
          <w:spacing w:val="-1"/>
          <w:sz w:val="31"/>
          <w:szCs w:val="31"/>
        </w:rPr>
        <w:t>“</w:t>
      </w:r>
      <w:r>
        <w:rPr>
          <w:rFonts w:ascii="微软雅黑" w:hAnsi="微软雅黑" w:eastAsia="微软雅黑" w:cs="微软雅黑"/>
          <w:spacing w:val="-1"/>
          <w:sz w:val="31"/>
          <w:szCs w:val="31"/>
        </w:rPr>
        <w:t>互联网</w:t>
      </w:r>
      <w:r>
        <w:rPr>
          <w:spacing w:val="-1"/>
          <w:sz w:val="31"/>
          <w:szCs w:val="31"/>
        </w:rPr>
        <w:t>+</w:t>
      </w:r>
      <w:r>
        <w:rPr>
          <w:rFonts w:ascii="微软雅黑" w:hAnsi="微软雅黑" w:eastAsia="微软雅黑" w:cs="微软雅黑"/>
          <w:spacing w:val="-1"/>
          <w:sz w:val="31"/>
          <w:szCs w:val="31"/>
        </w:rPr>
        <w:t>养老</w:t>
      </w:r>
      <w:r>
        <w:rPr>
          <w:rFonts w:ascii="微软雅黑" w:hAnsi="微软雅黑" w:eastAsia="微软雅黑" w:cs="微软雅黑"/>
          <w:spacing w:val="-47"/>
          <w:sz w:val="31"/>
          <w:szCs w:val="31"/>
        </w:rPr>
        <w:t xml:space="preserve"> </w:t>
      </w:r>
      <w:r>
        <w:rPr>
          <w:spacing w:val="-1"/>
          <w:sz w:val="31"/>
          <w:szCs w:val="31"/>
        </w:rPr>
        <w:t>”</w:t>
      </w:r>
      <w:r>
        <w:rPr>
          <w:rFonts w:ascii="微软雅黑" w:hAnsi="微软雅黑" w:eastAsia="微软雅黑" w:cs="微软雅黑"/>
          <w:spacing w:val="-1"/>
          <w:sz w:val="31"/>
          <w:szCs w:val="31"/>
        </w:rPr>
        <w:t>融合发展。</w:t>
      </w:r>
      <w:r>
        <w:rPr>
          <w:rFonts w:ascii="微软雅黑" w:hAnsi="微软雅黑" w:eastAsia="微软雅黑" w:cs="微软雅黑"/>
          <w:spacing w:val="-58"/>
          <w:sz w:val="31"/>
          <w:szCs w:val="31"/>
        </w:rPr>
        <w:t xml:space="preserve"> </w:t>
      </w:r>
      <w:r>
        <w:rPr>
          <w:rFonts w:ascii="微软雅黑" w:hAnsi="微软雅黑" w:eastAsia="微软雅黑" w:cs="微软雅黑"/>
          <w:spacing w:val="-1"/>
          <w:sz w:val="31"/>
          <w:szCs w:val="31"/>
        </w:rPr>
        <w:t>依托</w:t>
      </w:r>
      <w:r>
        <w:rPr>
          <w:rFonts w:ascii="微软雅黑" w:hAnsi="微软雅黑" w:eastAsia="微软雅黑" w:cs="微软雅黑"/>
          <w:spacing w:val="63"/>
          <w:sz w:val="31"/>
          <w:szCs w:val="31"/>
        </w:rPr>
        <w:t xml:space="preserve"> </w:t>
      </w:r>
      <w:r>
        <w:rPr>
          <w:spacing w:val="-1"/>
          <w:sz w:val="31"/>
          <w:szCs w:val="31"/>
        </w:rPr>
        <w:t>“</w:t>
      </w:r>
      <w:r>
        <w:rPr>
          <w:rFonts w:ascii="微软雅黑" w:hAnsi="微软雅黑" w:eastAsia="微软雅黑" w:cs="微软雅黑"/>
          <w:spacing w:val="-1"/>
          <w:sz w:val="31"/>
          <w:szCs w:val="31"/>
        </w:rPr>
        <w:t>智慧街镇</w:t>
      </w:r>
      <w:r>
        <w:rPr>
          <w:rFonts w:ascii="微软雅黑" w:hAnsi="微软雅黑" w:eastAsia="微软雅黑" w:cs="微软雅黑"/>
          <w:spacing w:val="-43"/>
          <w:sz w:val="31"/>
          <w:szCs w:val="31"/>
        </w:rPr>
        <w:t xml:space="preserve"> </w:t>
      </w:r>
      <w:r>
        <w:rPr>
          <w:spacing w:val="-1"/>
          <w:sz w:val="31"/>
          <w:szCs w:val="31"/>
        </w:rPr>
        <w:t>”</w:t>
      </w:r>
      <w:r>
        <w:rPr>
          <w:rFonts w:ascii="微软雅黑" w:hAnsi="微软雅黑" w:eastAsia="微软雅黑" w:cs="微软雅黑"/>
          <w:spacing w:val="-1"/>
          <w:sz w:val="31"/>
          <w:szCs w:val="31"/>
        </w:rPr>
        <w:t>平</w:t>
      </w:r>
      <w:r>
        <w:rPr>
          <w:rFonts w:ascii="微软雅黑" w:hAnsi="微软雅黑" w:eastAsia="微软雅黑" w:cs="微软雅黑"/>
          <w:spacing w:val="-2"/>
          <w:sz w:val="31"/>
          <w:szCs w:val="31"/>
        </w:rPr>
        <w:t>台建设，建立区级老年人信息服务网络；整合公安、卫健、社保、</w:t>
      </w:r>
      <w:r>
        <w:rPr>
          <w:rFonts w:ascii="微软雅黑" w:hAnsi="微软雅黑" w:eastAsia="微软雅黑" w:cs="微软雅黑"/>
          <w:spacing w:val="5"/>
          <w:sz w:val="31"/>
          <w:szCs w:val="31"/>
        </w:rPr>
        <w:t>民政、残联等多部门数据，建立老年人和服务资源信息共享数据</w:t>
      </w:r>
      <w:r>
        <w:rPr>
          <w:rFonts w:ascii="微软雅黑" w:hAnsi="微软雅黑" w:eastAsia="微软雅黑" w:cs="微软雅黑"/>
          <w:spacing w:val="2"/>
          <w:sz w:val="31"/>
          <w:szCs w:val="31"/>
        </w:rPr>
        <w:t>库；加快推进民政部</w:t>
      </w:r>
      <w:r>
        <w:rPr>
          <w:rFonts w:ascii="微软雅黑" w:hAnsi="微软雅黑" w:eastAsia="微软雅黑" w:cs="微软雅黑"/>
          <w:spacing w:val="62"/>
          <w:sz w:val="31"/>
          <w:szCs w:val="31"/>
        </w:rPr>
        <w:t xml:space="preserve"> </w:t>
      </w:r>
      <w:r>
        <w:rPr>
          <w:spacing w:val="2"/>
          <w:sz w:val="31"/>
          <w:szCs w:val="31"/>
        </w:rPr>
        <w:t>“</w:t>
      </w:r>
      <w:r>
        <w:rPr>
          <w:rFonts w:ascii="微软雅黑" w:hAnsi="微软雅黑" w:eastAsia="微软雅黑" w:cs="微软雅黑"/>
          <w:spacing w:val="2"/>
          <w:sz w:val="31"/>
          <w:szCs w:val="31"/>
        </w:rPr>
        <w:t>金民工程</w:t>
      </w:r>
      <w:r>
        <w:rPr>
          <w:rFonts w:ascii="微软雅黑" w:hAnsi="微软雅黑" w:eastAsia="微软雅黑" w:cs="微软雅黑"/>
          <w:spacing w:val="-50"/>
          <w:sz w:val="31"/>
          <w:szCs w:val="31"/>
        </w:rPr>
        <w:t xml:space="preserve"> </w:t>
      </w:r>
      <w:r>
        <w:rPr>
          <w:spacing w:val="2"/>
          <w:sz w:val="31"/>
          <w:szCs w:val="31"/>
        </w:rPr>
        <w:t>”</w:t>
      </w:r>
      <w:r>
        <w:rPr>
          <w:rFonts w:ascii="微软雅黑" w:hAnsi="微软雅黑" w:eastAsia="微软雅黑" w:cs="微软雅黑"/>
          <w:spacing w:val="2"/>
          <w:sz w:val="31"/>
          <w:szCs w:val="31"/>
        </w:rPr>
        <w:t>系统落地，提高行业管理信息化水平；</w:t>
      </w:r>
      <w:r>
        <w:rPr>
          <w:rFonts w:ascii="微软雅黑" w:hAnsi="微软雅黑" w:eastAsia="微软雅黑" w:cs="微软雅黑"/>
          <w:spacing w:val="-53"/>
          <w:sz w:val="31"/>
          <w:szCs w:val="31"/>
        </w:rPr>
        <w:t xml:space="preserve"> </w:t>
      </w:r>
      <w:r>
        <w:rPr>
          <w:rFonts w:ascii="微软雅黑" w:hAnsi="微软雅黑" w:eastAsia="微软雅黑" w:cs="微软雅黑"/>
          <w:spacing w:val="2"/>
          <w:sz w:val="31"/>
          <w:szCs w:val="31"/>
        </w:rPr>
        <w:t>升级</w:t>
      </w:r>
      <w:r>
        <w:rPr>
          <w:rFonts w:ascii="微软雅黑" w:hAnsi="微软雅黑" w:eastAsia="微软雅黑" w:cs="微软雅黑"/>
          <w:spacing w:val="58"/>
          <w:sz w:val="31"/>
          <w:szCs w:val="31"/>
        </w:rPr>
        <w:t xml:space="preserve"> </w:t>
      </w:r>
      <w:r>
        <w:rPr>
          <w:spacing w:val="2"/>
          <w:sz w:val="31"/>
          <w:szCs w:val="31"/>
        </w:rPr>
        <w:t>“</w:t>
      </w:r>
      <w:r>
        <w:rPr>
          <w:rFonts w:ascii="微软雅黑" w:hAnsi="微软雅黑" w:eastAsia="微软雅黑" w:cs="微软雅黑"/>
          <w:spacing w:val="2"/>
          <w:sz w:val="31"/>
          <w:szCs w:val="31"/>
        </w:rPr>
        <w:t>安心养老</w:t>
      </w:r>
      <w:r>
        <w:rPr>
          <w:rFonts w:ascii="微软雅黑" w:hAnsi="微软雅黑" w:eastAsia="微软雅黑" w:cs="微软雅黑"/>
          <w:spacing w:val="-47"/>
          <w:sz w:val="31"/>
          <w:szCs w:val="31"/>
        </w:rPr>
        <w:t xml:space="preserve"> </w:t>
      </w:r>
      <w:r>
        <w:rPr>
          <w:spacing w:val="2"/>
          <w:sz w:val="31"/>
          <w:szCs w:val="31"/>
        </w:rPr>
        <w:t>”</w:t>
      </w:r>
      <w:r>
        <w:rPr>
          <w:rFonts w:ascii="微软雅黑" w:hAnsi="微软雅黑" w:eastAsia="微软雅黑" w:cs="微软雅黑"/>
          <w:spacing w:val="2"/>
          <w:sz w:val="31"/>
          <w:szCs w:val="31"/>
        </w:rPr>
        <w:t>平台功能，</w:t>
      </w:r>
      <w:r>
        <w:rPr>
          <w:rFonts w:ascii="微软雅黑" w:hAnsi="微软雅黑" w:eastAsia="微软雅黑" w:cs="微软雅黑"/>
          <w:spacing w:val="-55"/>
          <w:sz w:val="31"/>
          <w:szCs w:val="31"/>
        </w:rPr>
        <w:t xml:space="preserve"> </w:t>
      </w:r>
      <w:r>
        <w:rPr>
          <w:rFonts w:ascii="微软雅黑" w:hAnsi="微软雅黑" w:eastAsia="微软雅黑" w:cs="微软雅黑"/>
          <w:spacing w:val="2"/>
          <w:sz w:val="31"/>
          <w:szCs w:val="31"/>
        </w:rPr>
        <w:t>实现惠老补</w:t>
      </w:r>
      <w:r>
        <w:rPr>
          <w:rFonts w:ascii="微软雅黑" w:hAnsi="微软雅黑" w:eastAsia="微软雅黑" w:cs="微软雅黑"/>
          <w:spacing w:val="1"/>
          <w:sz w:val="31"/>
          <w:szCs w:val="31"/>
        </w:rPr>
        <w:t>贴资金精准发放</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w:t>
      </w:r>
      <w:r>
        <w:rPr>
          <w:rFonts w:ascii="微软雅黑" w:hAnsi="微软雅黑" w:eastAsia="微软雅黑" w:cs="微软雅黑"/>
          <w:spacing w:val="8"/>
          <w:sz w:val="31"/>
          <w:szCs w:val="31"/>
        </w:rPr>
        <w:t>动态管理。推进全区养老事项统一调度、监管，</w:t>
      </w:r>
      <w:r>
        <w:rPr>
          <w:rFonts w:ascii="微软雅黑" w:hAnsi="微软雅黑" w:eastAsia="微软雅黑" w:cs="微软雅黑"/>
          <w:spacing w:val="-50"/>
          <w:sz w:val="31"/>
          <w:szCs w:val="31"/>
        </w:rPr>
        <w:t xml:space="preserve"> </w:t>
      </w:r>
      <w:r>
        <w:rPr>
          <w:rFonts w:ascii="微软雅黑" w:hAnsi="微软雅黑" w:eastAsia="微软雅黑" w:cs="微软雅黑"/>
          <w:spacing w:val="8"/>
          <w:sz w:val="31"/>
          <w:szCs w:val="31"/>
        </w:rPr>
        <w:t>畅通</w:t>
      </w:r>
      <w:r>
        <w:rPr>
          <w:rFonts w:ascii="微软雅黑" w:hAnsi="微软雅黑" w:eastAsia="微软雅黑" w:cs="微软雅黑"/>
          <w:spacing w:val="7"/>
          <w:sz w:val="31"/>
          <w:szCs w:val="31"/>
        </w:rPr>
        <w:t>供需对接，</w:t>
      </w:r>
      <w:r>
        <w:rPr>
          <w:rFonts w:ascii="微软雅黑" w:hAnsi="微软雅黑" w:eastAsia="微软雅黑" w:cs="微软雅黑"/>
          <w:spacing w:val="2"/>
          <w:sz w:val="31"/>
          <w:szCs w:val="31"/>
        </w:rPr>
        <w:t>形成线上线下相结合的智慧养老服务体系</w:t>
      </w:r>
      <w:r>
        <w:rPr>
          <w:rFonts w:ascii="微软雅黑" w:hAnsi="微软雅黑" w:eastAsia="微软雅黑" w:cs="微软雅黑"/>
          <w:spacing w:val="-50"/>
          <w:sz w:val="31"/>
          <w:szCs w:val="31"/>
        </w:rPr>
        <w:t xml:space="preserve"> </w:t>
      </w:r>
      <w:r>
        <w:rPr>
          <w:rFonts w:ascii="微软雅黑" w:hAnsi="微软雅黑" w:eastAsia="微软雅黑" w:cs="微软雅黑"/>
          <w:spacing w:val="2"/>
          <w:sz w:val="31"/>
          <w:szCs w:val="31"/>
        </w:rPr>
        <w:t>。</w:t>
      </w:r>
      <w:r>
        <w:rPr>
          <w:rFonts w:ascii="微软雅黑" w:hAnsi="微软雅黑" w:eastAsia="微软雅黑" w:cs="微软雅黑"/>
          <w:spacing w:val="1"/>
          <w:sz w:val="31"/>
          <w:szCs w:val="31"/>
        </w:rPr>
        <w:t>（责任单位：</w:t>
      </w:r>
      <w:r>
        <w:rPr>
          <w:rFonts w:ascii="微软雅黑" w:hAnsi="微软雅黑" w:eastAsia="微软雅黑" w:cs="微软雅黑"/>
          <w:spacing w:val="-32"/>
          <w:sz w:val="31"/>
          <w:szCs w:val="31"/>
        </w:rPr>
        <w:t xml:space="preserve"> </w:t>
      </w:r>
      <w:r>
        <w:rPr>
          <w:rFonts w:ascii="微软雅黑" w:hAnsi="微软雅黑" w:eastAsia="微软雅黑" w:cs="微软雅黑"/>
          <w:spacing w:val="1"/>
          <w:sz w:val="31"/>
          <w:szCs w:val="31"/>
        </w:rPr>
        <w:t>区民政</w:t>
      </w:r>
      <w:r>
        <w:rPr>
          <w:rFonts w:ascii="微软雅黑" w:hAnsi="微软雅黑" w:eastAsia="微软雅黑" w:cs="微软雅黑"/>
          <w:spacing w:val="-6"/>
          <w:sz w:val="31"/>
          <w:szCs w:val="31"/>
        </w:rPr>
        <w:t>局、区网信办</w:t>
      </w:r>
      <w:r>
        <w:rPr>
          <w:rFonts w:ascii="微软雅黑" w:hAnsi="微软雅黑" w:eastAsia="微软雅黑" w:cs="微软雅黑"/>
          <w:spacing w:val="-41"/>
          <w:sz w:val="31"/>
          <w:szCs w:val="31"/>
        </w:rPr>
        <w:t xml:space="preserve"> </w:t>
      </w:r>
      <w:r>
        <w:rPr>
          <w:rFonts w:ascii="微软雅黑" w:hAnsi="微软雅黑" w:eastAsia="微软雅黑" w:cs="微软雅黑"/>
          <w:spacing w:val="-6"/>
          <w:sz w:val="31"/>
          <w:szCs w:val="31"/>
        </w:rPr>
        <w:t>、区公安局</w:t>
      </w:r>
      <w:r>
        <w:rPr>
          <w:rFonts w:ascii="微软雅黑" w:hAnsi="微软雅黑" w:eastAsia="微软雅黑" w:cs="微软雅黑"/>
          <w:spacing w:val="-54"/>
          <w:sz w:val="31"/>
          <w:szCs w:val="31"/>
        </w:rPr>
        <w:t xml:space="preserve"> </w:t>
      </w:r>
      <w:r>
        <w:rPr>
          <w:rFonts w:ascii="微软雅黑" w:hAnsi="微软雅黑" w:eastAsia="微软雅黑" w:cs="微软雅黑"/>
          <w:spacing w:val="-6"/>
          <w:sz w:val="31"/>
          <w:szCs w:val="31"/>
        </w:rPr>
        <w:t>、区人社局</w:t>
      </w:r>
      <w:r>
        <w:rPr>
          <w:rFonts w:ascii="微软雅黑" w:hAnsi="微软雅黑" w:eastAsia="微软雅黑" w:cs="微软雅黑"/>
          <w:spacing w:val="-55"/>
          <w:sz w:val="31"/>
          <w:szCs w:val="31"/>
        </w:rPr>
        <w:t xml:space="preserve"> </w:t>
      </w:r>
      <w:r>
        <w:rPr>
          <w:rFonts w:ascii="微软雅黑" w:hAnsi="微软雅黑" w:eastAsia="微软雅黑" w:cs="微软雅黑"/>
          <w:spacing w:val="-6"/>
          <w:sz w:val="31"/>
          <w:szCs w:val="31"/>
        </w:rPr>
        <w:t>、区卫生健康委、区医保局、</w:t>
      </w:r>
      <w:r>
        <w:rPr>
          <w:rFonts w:ascii="微软雅黑" w:hAnsi="微软雅黑" w:eastAsia="微软雅黑" w:cs="微软雅黑"/>
          <w:spacing w:val="8"/>
          <w:sz w:val="31"/>
          <w:szCs w:val="31"/>
        </w:rPr>
        <w:t>区工业和信息化局、区残联、各街镇）</w:t>
      </w:r>
    </w:p>
    <w:p w14:paraId="79C8B2B7">
      <w:pPr>
        <w:spacing w:before="174" w:line="247" w:lineRule="auto"/>
        <w:ind w:right="111" w:firstLine="651"/>
        <w:rPr>
          <w:rFonts w:ascii="微软雅黑" w:hAnsi="微软雅黑" w:eastAsia="微软雅黑" w:cs="微软雅黑"/>
          <w:sz w:val="31"/>
          <w:szCs w:val="31"/>
        </w:rPr>
      </w:pPr>
      <w:r>
        <w:rPr>
          <w:rFonts w:ascii="微软雅黑" w:hAnsi="微软雅黑" w:eastAsia="微软雅黑" w:cs="微软雅黑"/>
          <w:spacing w:val="4"/>
          <w:sz w:val="31"/>
          <w:szCs w:val="31"/>
        </w:rPr>
        <w:t>（十八）推进科技创新，推广智慧养老应用。加强老年辅助</w:t>
      </w:r>
      <w:r>
        <w:rPr>
          <w:rFonts w:ascii="微软雅黑" w:hAnsi="微软雅黑" w:eastAsia="微软雅黑" w:cs="微软雅黑"/>
          <w:spacing w:val="3"/>
          <w:sz w:val="31"/>
          <w:szCs w:val="31"/>
        </w:rPr>
        <w:t>技术研发、创新</w:t>
      </w:r>
      <w:r>
        <w:rPr>
          <w:rFonts w:ascii="微软雅黑" w:hAnsi="微软雅黑" w:eastAsia="微软雅黑" w:cs="微软雅黑"/>
          <w:spacing w:val="-55"/>
          <w:sz w:val="31"/>
          <w:szCs w:val="31"/>
        </w:rPr>
        <w:t xml:space="preserve"> </w:t>
      </w:r>
      <w:r>
        <w:rPr>
          <w:rFonts w:ascii="微软雅黑" w:hAnsi="微软雅黑" w:eastAsia="微软雅黑" w:cs="微软雅黑"/>
          <w:spacing w:val="3"/>
          <w:sz w:val="31"/>
          <w:szCs w:val="31"/>
        </w:rPr>
        <w:t>、推广</w:t>
      </w:r>
      <w:r>
        <w:rPr>
          <w:rFonts w:ascii="微软雅黑" w:hAnsi="微软雅黑" w:eastAsia="微软雅黑" w:cs="微软雅黑"/>
          <w:spacing w:val="-54"/>
          <w:sz w:val="31"/>
          <w:szCs w:val="31"/>
        </w:rPr>
        <w:t xml:space="preserve"> </w:t>
      </w:r>
      <w:r>
        <w:rPr>
          <w:rFonts w:ascii="微软雅黑" w:hAnsi="微软雅黑" w:eastAsia="微软雅黑" w:cs="微软雅黑"/>
          <w:spacing w:val="3"/>
          <w:sz w:val="31"/>
          <w:szCs w:val="31"/>
        </w:rPr>
        <w:t>、应用。支持鼓励企</w:t>
      </w:r>
      <w:r>
        <w:rPr>
          <w:rFonts w:ascii="微软雅黑" w:hAnsi="微软雅黑" w:eastAsia="微软雅黑" w:cs="微软雅黑"/>
          <w:spacing w:val="2"/>
          <w:sz w:val="31"/>
          <w:szCs w:val="31"/>
        </w:rPr>
        <w:t>业开展医疗健康电子</w:t>
      </w:r>
      <w:r>
        <w:rPr>
          <w:rFonts w:ascii="微软雅黑" w:hAnsi="微软雅黑" w:eastAsia="微软雅黑" w:cs="微软雅黑"/>
          <w:spacing w:val="5"/>
          <w:sz w:val="31"/>
          <w:szCs w:val="31"/>
        </w:rPr>
        <w:t>产品和系统的研发，推广应用健康保健、居家养老等智能终端与系统。利用区块链、云计算、大数据、物联网等新一代信息技术提供物联化、互联化、智能化的养老服务，创新健康养老服务模</w:t>
      </w:r>
    </w:p>
    <w:p w14:paraId="579EBC1E">
      <w:pPr>
        <w:spacing w:line="247" w:lineRule="auto"/>
        <w:rPr>
          <w:rFonts w:ascii="微软雅黑" w:hAnsi="微软雅黑" w:eastAsia="微软雅黑" w:cs="微软雅黑"/>
          <w:sz w:val="31"/>
          <w:szCs w:val="31"/>
        </w:rPr>
        <w:sectPr>
          <w:footerReference r:id="rId14" w:type="default"/>
          <w:pgSz w:w="11906" w:h="16838"/>
          <w:pgMar w:top="1431" w:right="1360" w:bottom="1748" w:left="1601" w:header="0" w:footer="1302" w:gutter="0"/>
          <w:cols w:space="720" w:num="1"/>
        </w:sectPr>
      </w:pPr>
    </w:p>
    <w:p w14:paraId="4C04BE0B">
      <w:pPr>
        <w:pStyle w:val="2"/>
        <w:spacing w:line="359" w:lineRule="auto"/>
      </w:pPr>
    </w:p>
    <w:p w14:paraId="3D0AB6D6">
      <w:pPr>
        <w:pStyle w:val="2"/>
        <w:spacing w:line="359" w:lineRule="auto"/>
      </w:pPr>
    </w:p>
    <w:p w14:paraId="14F1D044">
      <w:pPr>
        <w:spacing w:before="133" w:line="262" w:lineRule="auto"/>
        <w:ind w:left="3" w:right="133" w:firstLine="6"/>
        <w:rPr>
          <w:rFonts w:ascii="微软雅黑" w:hAnsi="微软雅黑" w:eastAsia="微软雅黑" w:cs="微软雅黑"/>
          <w:sz w:val="31"/>
          <w:szCs w:val="31"/>
        </w:rPr>
      </w:pPr>
      <w:r>
        <w:rPr>
          <w:rFonts w:ascii="微软雅黑" w:hAnsi="微软雅黑" w:eastAsia="微软雅黑" w:cs="微软雅黑"/>
          <w:spacing w:val="-1"/>
          <w:sz w:val="31"/>
          <w:szCs w:val="31"/>
        </w:rPr>
        <w:t>式，</w:t>
      </w:r>
      <w:r>
        <w:rPr>
          <w:rFonts w:ascii="微软雅黑" w:hAnsi="微软雅黑" w:eastAsia="微软雅黑" w:cs="微软雅黑"/>
          <w:spacing w:val="-49"/>
          <w:sz w:val="31"/>
          <w:szCs w:val="31"/>
        </w:rPr>
        <w:t xml:space="preserve"> </w:t>
      </w:r>
      <w:r>
        <w:rPr>
          <w:rFonts w:ascii="微软雅黑" w:hAnsi="微软雅黑" w:eastAsia="微软雅黑" w:cs="微软雅黑"/>
          <w:spacing w:val="-1"/>
          <w:sz w:val="31"/>
          <w:szCs w:val="31"/>
        </w:rPr>
        <w:t>推广智慧养老应用</w:t>
      </w:r>
      <w:r>
        <w:rPr>
          <w:rFonts w:ascii="微软雅黑" w:hAnsi="微软雅黑" w:eastAsia="微软雅黑" w:cs="微软雅黑"/>
          <w:spacing w:val="-48"/>
          <w:sz w:val="31"/>
          <w:szCs w:val="31"/>
        </w:rPr>
        <w:t xml:space="preserve"> </w:t>
      </w:r>
      <w:r>
        <w:rPr>
          <w:rFonts w:ascii="微软雅黑" w:hAnsi="微软雅黑" w:eastAsia="微软雅黑" w:cs="微软雅黑"/>
          <w:spacing w:val="-1"/>
          <w:sz w:val="31"/>
          <w:szCs w:val="31"/>
        </w:rPr>
        <w:t>。（责任单位：</w:t>
      </w:r>
      <w:r>
        <w:rPr>
          <w:rFonts w:ascii="微软雅黑" w:hAnsi="微软雅黑" w:eastAsia="微软雅黑" w:cs="微软雅黑"/>
          <w:spacing w:val="-32"/>
          <w:sz w:val="31"/>
          <w:szCs w:val="31"/>
        </w:rPr>
        <w:t xml:space="preserve"> </w:t>
      </w:r>
      <w:r>
        <w:rPr>
          <w:rFonts w:ascii="微软雅黑" w:hAnsi="微软雅黑" w:eastAsia="微软雅黑" w:cs="微软雅黑"/>
          <w:spacing w:val="-1"/>
          <w:sz w:val="31"/>
          <w:szCs w:val="31"/>
        </w:rPr>
        <w:t>区民政局、区网信办、区</w:t>
      </w:r>
      <w:r>
        <w:rPr>
          <w:rFonts w:ascii="微软雅黑" w:hAnsi="微软雅黑" w:eastAsia="微软雅黑" w:cs="微软雅黑"/>
          <w:spacing w:val="8"/>
          <w:sz w:val="31"/>
          <w:szCs w:val="31"/>
        </w:rPr>
        <w:t>科技局、区工业和信息化局、区卫生健康委）</w:t>
      </w:r>
    </w:p>
    <w:p w14:paraId="4A9AF68F">
      <w:pPr>
        <w:spacing w:before="1" w:line="188" w:lineRule="auto"/>
        <w:ind w:left="640"/>
        <w:rPr>
          <w:rFonts w:ascii="微软雅黑" w:hAnsi="微软雅黑" w:eastAsia="微软雅黑" w:cs="微软雅黑"/>
          <w:sz w:val="31"/>
          <w:szCs w:val="31"/>
        </w:rPr>
      </w:pPr>
      <w:r>
        <w:rPr>
          <w:rFonts w:ascii="微软雅黑" w:hAnsi="微软雅黑" w:eastAsia="微软雅黑" w:cs="微软雅黑"/>
          <w:spacing w:val="9"/>
          <w:sz w:val="31"/>
          <w:szCs w:val="31"/>
        </w:rPr>
        <w:t>七、建立健全综合监管体系</w:t>
      </w:r>
    </w:p>
    <w:p w14:paraId="345845FC">
      <w:pPr>
        <w:pStyle w:val="2"/>
        <w:spacing w:before="167" w:line="255" w:lineRule="auto"/>
        <w:ind w:left="3" w:firstLine="651"/>
        <w:rPr>
          <w:rFonts w:ascii="微软雅黑" w:hAnsi="微软雅黑" w:eastAsia="微软雅黑" w:cs="微软雅黑"/>
          <w:sz w:val="31"/>
          <w:szCs w:val="31"/>
        </w:rPr>
      </w:pPr>
      <w:r>
        <w:rPr>
          <w:rFonts w:ascii="微软雅黑" w:hAnsi="微软雅黑" w:eastAsia="微软雅黑" w:cs="微软雅黑"/>
          <w:spacing w:val="4"/>
          <w:sz w:val="31"/>
          <w:szCs w:val="31"/>
        </w:rPr>
        <w:t>（十九）健全养老机构综合监管机制。完善跨部门综合协调</w:t>
      </w:r>
      <w:r>
        <w:rPr>
          <w:rFonts w:ascii="微软雅黑" w:hAnsi="微软雅黑" w:eastAsia="微软雅黑" w:cs="微软雅黑"/>
          <w:spacing w:val="1"/>
          <w:sz w:val="31"/>
          <w:szCs w:val="31"/>
        </w:rPr>
        <w:t>监管机制</w:t>
      </w:r>
      <w:r>
        <w:rPr>
          <w:rFonts w:ascii="微软雅黑" w:hAnsi="微软雅黑" w:eastAsia="微软雅黑" w:cs="微软雅黑"/>
          <w:spacing w:val="-46"/>
          <w:sz w:val="31"/>
          <w:szCs w:val="31"/>
        </w:rPr>
        <w:t xml:space="preserve"> </w:t>
      </w:r>
      <w:r>
        <w:rPr>
          <w:rFonts w:ascii="微软雅黑" w:hAnsi="微软雅黑" w:eastAsia="微软雅黑" w:cs="微软雅黑"/>
          <w:spacing w:val="1"/>
          <w:sz w:val="31"/>
          <w:szCs w:val="31"/>
        </w:rPr>
        <w:t>，加强民政与市场监管、消防</w:t>
      </w:r>
      <w:r>
        <w:rPr>
          <w:rFonts w:ascii="微软雅黑" w:hAnsi="微软雅黑" w:eastAsia="微软雅黑" w:cs="微软雅黑"/>
          <w:spacing w:val="-54"/>
          <w:sz w:val="31"/>
          <w:szCs w:val="31"/>
        </w:rPr>
        <w:t xml:space="preserve"> </w:t>
      </w:r>
      <w:r>
        <w:rPr>
          <w:rFonts w:ascii="微软雅黑" w:hAnsi="微软雅黑" w:eastAsia="微软雅黑" w:cs="微软雅黑"/>
          <w:spacing w:val="1"/>
          <w:sz w:val="31"/>
          <w:szCs w:val="31"/>
        </w:rPr>
        <w:t>、卫生</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、住建等行业监管信息共享、协调联动</w:t>
      </w:r>
      <w:r>
        <w:rPr>
          <w:rFonts w:ascii="微软雅黑" w:hAnsi="微软雅黑" w:eastAsia="微软雅黑" w:cs="微软雅黑"/>
          <w:spacing w:val="-45"/>
          <w:sz w:val="31"/>
          <w:szCs w:val="31"/>
        </w:rPr>
        <w:t xml:space="preserve"> </w:t>
      </w:r>
      <w:r>
        <w:rPr>
          <w:rFonts w:ascii="微软雅黑" w:hAnsi="微软雅黑" w:eastAsia="微软雅黑" w:cs="微软雅黑"/>
          <w:spacing w:val="1"/>
          <w:sz w:val="31"/>
          <w:szCs w:val="31"/>
        </w:rPr>
        <w:t>，推动联合监管、联合执法</w:t>
      </w:r>
      <w:r>
        <w:rPr>
          <w:rFonts w:ascii="微软雅黑" w:hAnsi="微软雅黑" w:eastAsia="微软雅黑" w:cs="微软雅黑"/>
          <w:spacing w:val="-55"/>
          <w:sz w:val="31"/>
          <w:szCs w:val="31"/>
        </w:rPr>
        <w:t xml:space="preserve"> </w:t>
      </w:r>
      <w:r>
        <w:rPr>
          <w:rFonts w:ascii="微软雅黑" w:hAnsi="微软雅黑" w:eastAsia="微软雅黑" w:cs="微软雅黑"/>
          <w:spacing w:val="1"/>
          <w:sz w:val="31"/>
          <w:szCs w:val="31"/>
        </w:rPr>
        <w:t>、联合惩戒</w:t>
      </w:r>
      <w:r>
        <w:rPr>
          <w:rFonts w:ascii="微软雅黑" w:hAnsi="微软雅黑" w:eastAsia="微软雅黑" w:cs="微软雅黑"/>
          <w:spacing w:val="-51"/>
          <w:sz w:val="31"/>
          <w:szCs w:val="31"/>
        </w:rPr>
        <w:t xml:space="preserve"> </w:t>
      </w:r>
      <w:r>
        <w:rPr>
          <w:rFonts w:ascii="微软雅黑" w:hAnsi="微软雅黑" w:eastAsia="微软雅黑" w:cs="微软雅黑"/>
          <w:spacing w:val="1"/>
          <w:sz w:val="31"/>
          <w:szCs w:val="31"/>
        </w:rPr>
        <w:t>，建</w:t>
      </w:r>
      <w:r>
        <w:rPr>
          <w:rFonts w:ascii="微软雅黑" w:hAnsi="微软雅黑" w:eastAsia="微软雅黑" w:cs="微软雅黑"/>
          <w:spacing w:val="5"/>
          <w:sz w:val="31"/>
          <w:szCs w:val="31"/>
        </w:rPr>
        <w:t>立联合监管台账。切实做好养老服务机构备案工作，建立养老服</w:t>
      </w:r>
      <w:r>
        <w:rPr>
          <w:rFonts w:ascii="微软雅黑" w:hAnsi="微软雅黑" w:eastAsia="微软雅黑" w:cs="微软雅黑"/>
          <w:spacing w:val="-5"/>
          <w:sz w:val="31"/>
          <w:szCs w:val="31"/>
        </w:rPr>
        <w:t>务行业</w:t>
      </w:r>
      <w:r>
        <w:rPr>
          <w:rFonts w:ascii="微软雅黑" w:hAnsi="微软雅黑" w:eastAsia="微软雅黑" w:cs="微软雅黑"/>
          <w:spacing w:val="68"/>
          <w:sz w:val="31"/>
          <w:szCs w:val="31"/>
        </w:rPr>
        <w:t xml:space="preserve"> </w:t>
      </w:r>
      <w:r>
        <w:rPr>
          <w:spacing w:val="-5"/>
          <w:sz w:val="31"/>
          <w:szCs w:val="31"/>
        </w:rPr>
        <w:t>“</w:t>
      </w:r>
      <w:r>
        <w:rPr>
          <w:rFonts w:ascii="微软雅黑" w:hAnsi="微软雅黑" w:eastAsia="微软雅黑" w:cs="微软雅黑"/>
          <w:spacing w:val="-5"/>
          <w:sz w:val="31"/>
          <w:szCs w:val="31"/>
        </w:rPr>
        <w:t>红</w:t>
      </w:r>
      <w:r>
        <w:rPr>
          <w:rFonts w:ascii="微软雅黑" w:hAnsi="微软雅黑" w:eastAsia="微软雅黑" w:cs="微软雅黑"/>
          <w:spacing w:val="-49"/>
          <w:sz w:val="31"/>
          <w:szCs w:val="31"/>
        </w:rPr>
        <w:t xml:space="preserve"> </w:t>
      </w:r>
      <w:r>
        <w:rPr>
          <w:spacing w:val="-5"/>
          <w:sz w:val="31"/>
          <w:szCs w:val="31"/>
        </w:rPr>
        <w:t>”</w:t>
      </w:r>
      <w:r>
        <w:rPr>
          <w:spacing w:val="40"/>
          <w:w w:val="101"/>
          <w:sz w:val="31"/>
          <w:szCs w:val="31"/>
        </w:rPr>
        <w:t xml:space="preserve"> </w:t>
      </w:r>
      <w:r>
        <w:rPr>
          <w:spacing w:val="-5"/>
          <w:sz w:val="31"/>
          <w:szCs w:val="31"/>
        </w:rPr>
        <w:t>“</w:t>
      </w:r>
      <w:r>
        <w:rPr>
          <w:rFonts w:ascii="微软雅黑" w:hAnsi="微软雅黑" w:eastAsia="微软雅黑" w:cs="微软雅黑"/>
          <w:spacing w:val="-5"/>
          <w:sz w:val="31"/>
          <w:szCs w:val="31"/>
        </w:rPr>
        <w:t>黑</w:t>
      </w:r>
      <w:r>
        <w:rPr>
          <w:rFonts w:ascii="微软雅黑" w:hAnsi="微软雅黑" w:eastAsia="微软雅黑" w:cs="微软雅黑"/>
          <w:spacing w:val="-47"/>
          <w:sz w:val="31"/>
          <w:szCs w:val="31"/>
        </w:rPr>
        <w:t xml:space="preserve"> </w:t>
      </w:r>
      <w:r>
        <w:rPr>
          <w:spacing w:val="-5"/>
          <w:sz w:val="31"/>
          <w:szCs w:val="31"/>
        </w:rPr>
        <w:t>”</w:t>
      </w:r>
      <w:r>
        <w:rPr>
          <w:rFonts w:ascii="微软雅黑" w:hAnsi="微软雅黑" w:eastAsia="微软雅黑" w:cs="微软雅黑"/>
          <w:spacing w:val="-5"/>
          <w:sz w:val="31"/>
          <w:szCs w:val="31"/>
        </w:rPr>
        <w:t>名单和</w:t>
      </w:r>
      <w:r>
        <w:rPr>
          <w:rFonts w:ascii="微软雅黑" w:hAnsi="微软雅黑" w:eastAsia="微软雅黑" w:cs="微软雅黑"/>
          <w:spacing w:val="58"/>
          <w:sz w:val="31"/>
          <w:szCs w:val="31"/>
        </w:rPr>
        <w:t xml:space="preserve"> </w:t>
      </w:r>
      <w:r>
        <w:rPr>
          <w:spacing w:val="-5"/>
          <w:sz w:val="31"/>
          <w:szCs w:val="31"/>
        </w:rPr>
        <w:t>“</w:t>
      </w:r>
      <w:r>
        <w:rPr>
          <w:rFonts w:ascii="微软雅黑" w:hAnsi="微软雅黑" w:eastAsia="微软雅黑" w:cs="微软雅黑"/>
          <w:spacing w:val="-5"/>
          <w:sz w:val="31"/>
          <w:szCs w:val="31"/>
        </w:rPr>
        <w:t>养老服务</w:t>
      </w:r>
      <w:r>
        <w:rPr>
          <w:spacing w:val="-5"/>
          <w:sz w:val="31"/>
          <w:szCs w:val="31"/>
        </w:rPr>
        <w:t>+</w:t>
      </w:r>
      <w:r>
        <w:rPr>
          <w:rFonts w:ascii="微软雅黑" w:hAnsi="微软雅黑" w:eastAsia="微软雅黑" w:cs="微软雅黑"/>
          <w:spacing w:val="-5"/>
          <w:sz w:val="31"/>
          <w:szCs w:val="31"/>
        </w:rPr>
        <w:t>互联网</w:t>
      </w:r>
      <w:r>
        <w:rPr>
          <w:spacing w:val="-5"/>
          <w:sz w:val="31"/>
          <w:szCs w:val="31"/>
        </w:rPr>
        <w:t>+</w:t>
      </w:r>
      <w:r>
        <w:rPr>
          <w:rFonts w:ascii="微软雅黑" w:hAnsi="微软雅黑" w:eastAsia="微软雅黑" w:cs="微软雅黑"/>
          <w:spacing w:val="-5"/>
          <w:sz w:val="31"/>
          <w:szCs w:val="31"/>
        </w:rPr>
        <w:t>信用</w:t>
      </w:r>
      <w:r>
        <w:rPr>
          <w:rFonts w:ascii="微软雅黑" w:hAnsi="微软雅黑" w:eastAsia="微软雅黑" w:cs="微软雅黑"/>
          <w:spacing w:val="-47"/>
          <w:sz w:val="31"/>
          <w:szCs w:val="31"/>
        </w:rPr>
        <w:t xml:space="preserve"> </w:t>
      </w:r>
      <w:r>
        <w:rPr>
          <w:spacing w:val="-5"/>
          <w:sz w:val="31"/>
          <w:szCs w:val="31"/>
        </w:rPr>
        <w:t>”</w:t>
      </w:r>
      <w:r>
        <w:rPr>
          <w:rFonts w:ascii="微软雅黑" w:hAnsi="微软雅黑" w:eastAsia="微软雅黑" w:cs="微软雅黑"/>
          <w:spacing w:val="-5"/>
          <w:sz w:val="31"/>
          <w:szCs w:val="31"/>
        </w:rPr>
        <w:t>机制，做好养老</w:t>
      </w:r>
      <w:r>
        <w:rPr>
          <w:rFonts w:ascii="微软雅黑" w:hAnsi="微软雅黑" w:eastAsia="微软雅黑" w:cs="微软雅黑"/>
          <w:spacing w:val="-2"/>
          <w:sz w:val="31"/>
          <w:szCs w:val="31"/>
        </w:rPr>
        <w:t>服务企业信息归集和公示工作，对养老服务机构备案、行政处罚、</w:t>
      </w:r>
      <w:r>
        <w:rPr>
          <w:rFonts w:ascii="微软雅黑" w:hAnsi="微软雅黑" w:eastAsia="微软雅黑" w:cs="微软雅黑"/>
          <w:spacing w:val="1"/>
          <w:sz w:val="31"/>
          <w:szCs w:val="31"/>
        </w:rPr>
        <w:t>养老服务市场失信联合惩戒对象名单等信息，通过信用中国、</w:t>
      </w:r>
      <w:r>
        <w:rPr>
          <w:spacing w:val="1"/>
          <w:sz w:val="31"/>
          <w:szCs w:val="31"/>
        </w:rPr>
        <w:t>“</w:t>
      </w:r>
      <w:r>
        <w:rPr>
          <w:rFonts w:ascii="微软雅黑" w:hAnsi="微软雅黑" w:eastAsia="微软雅黑" w:cs="微软雅黑"/>
          <w:spacing w:val="1"/>
          <w:sz w:val="31"/>
          <w:szCs w:val="31"/>
        </w:rPr>
        <w:t>国</w:t>
      </w:r>
      <w:r>
        <w:rPr>
          <w:rFonts w:ascii="微软雅黑" w:hAnsi="微软雅黑" w:eastAsia="微软雅黑" w:cs="微软雅黑"/>
          <w:spacing w:val="7"/>
          <w:sz w:val="31"/>
          <w:szCs w:val="31"/>
        </w:rPr>
        <w:t>家企业信用信息公示系统</w:t>
      </w:r>
      <w:r>
        <w:rPr>
          <w:rFonts w:ascii="微软雅黑" w:hAnsi="微软雅黑" w:eastAsia="微软雅黑" w:cs="微软雅黑"/>
          <w:spacing w:val="-35"/>
          <w:sz w:val="31"/>
          <w:szCs w:val="31"/>
        </w:rPr>
        <w:t xml:space="preserve"> </w:t>
      </w:r>
      <w:r>
        <w:rPr>
          <w:spacing w:val="7"/>
          <w:sz w:val="31"/>
          <w:szCs w:val="31"/>
        </w:rPr>
        <w:t>”</w:t>
      </w:r>
      <w:r>
        <w:rPr>
          <w:rFonts w:ascii="微软雅黑" w:hAnsi="微软雅黑" w:eastAsia="微软雅黑" w:cs="微软雅黑"/>
          <w:spacing w:val="7"/>
          <w:sz w:val="31"/>
          <w:szCs w:val="31"/>
        </w:rPr>
        <w:t>和民政部</w:t>
      </w:r>
      <w:r>
        <w:rPr>
          <w:rFonts w:ascii="微软雅黑" w:hAnsi="微软雅黑" w:eastAsia="微软雅黑" w:cs="微软雅黑"/>
          <w:spacing w:val="62"/>
          <w:sz w:val="31"/>
          <w:szCs w:val="31"/>
        </w:rPr>
        <w:t xml:space="preserve"> </w:t>
      </w:r>
      <w:r>
        <w:rPr>
          <w:spacing w:val="7"/>
          <w:sz w:val="31"/>
          <w:szCs w:val="31"/>
        </w:rPr>
        <w:t>“</w:t>
      </w:r>
      <w:r>
        <w:rPr>
          <w:rFonts w:ascii="微软雅黑" w:hAnsi="微软雅黑" w:eastAsia="微软雅黑" w:cs="微软雅黑"/>
          <w:spacing w:val="7"/>
          <w:sz w:val="31"/>
          <w:szCs w:val="31"/>
        </w:rPr>
        <w:t>金民工程系统</w:t>
      </w:r>
      <w:r>
        <w:rPr>
          <w:rFonts w:ascii="微软雅黑" w:hAnsi="微软雅黑" w:eastAsia="微软雅黑" w:cs="微软雅黑"/>
          <w:spacing w:val="-47"/>
          <w:sz w:val="31"/>
          <w:szCs w:val="31"/>
        </w:rPr>
        <w:t xml:space="preserve"> </w:t>
      </w:r>
      <w:r>
        <w:rPr>
          <w:spacing w:val="7"/>
          <w:sz w:val="31"/>
          <w:szCs w:val="31"/>
        </w:rPr>
        <w:t>”</w:t>
      </w:r>
      <w:r>
        <w:rPr>
          <w:rFonts w:ascii="微软雅黑" w:hAnsi="微软雅黑" w:eastAsia="微软雅黑" w:cs="微软雅黑"/>
          <w:spacing w:val="7"/>
          <w:sz w:val="31"/>
          <w:szCs w:val="31"/>
        </w:rPr>
        <w:t>等平台记录</w:t>
      </w:r>
      <w:r>
        <w:rPr>
          <w:rFonts w:ascii="微软雅黑" w:hAnsi="微软雅黑" w:eastAsia="微软雅黑" w:cs="微软雅黑"/>
          <w:spacing w:val="5"/>
          <w:sz w:val="31"/>
          <w:szCs w:val="31"/>
        </w:rPr>
        <w:t>并公开，推动诚信经营。落实属地和行业管理监督责任，巩固提</w:t>
      </w:r>
      <w:r>
        <w:rPr>
          <w:rFonts w:ascii="微软雅黑" w:hAnsi="微软雅黑" w:eastAsia="微软雅黑" w:cs="微软雅黑"/>
          <w:spacing w:val="1"/>
          <w:sz w:val="31"/>
          <w:szCs w:val="31"/>
        </w:rPr>
        <w:t>升养老服务质量</w:t>
      </w:r>
      <w:r>
        <w:rPr>
          <w:rFonts w:ascii="微软雅黑" w:hAnsi="微软雅黑" w:eastAsia="微软雅黑" w:cs="微软雅黑"/>
          <w:spacing w:val="-31"/>
          <w:sz w:val="31"/>
          <w:szCs w:val="31"/>
        </w:rPr>
        <w:t xml:space="preserve"> </w:t>
      </w:r>
      <w:r>
        <w:rPr>
          <w:rFonts w:ascii="微软雅黑" w:hAnsi="微软雅黑" w:eastAsia="微软雅黑" w:cs="微软雅黑"/>
          <w:spacing w:val="1"/>
          <w:sz w:val="31"/>
          <w:szCs w:val="31"/>
        </w:rPr>
        <w:t>。（责任单位：</w:t>
      </w:r>
      <w:r>
        <w:rPr>
          <w:rFonts w:ascii="微软雅黑" w:hAnsi="微软雅黑" w:eastAsia="微软雅黑" w:cs="微软雅黑"/>
          <w:spacing w:val="-32"/>
          <w:sz w:val="31"/>
          <w:szCs w:val="31"/>
        </w:rPr>
        <w:t xml:space="preserve"> </w:t>
      </w:r>
      <w:r>
        <w:rPr>
          <w:rFonts w:ascii="微软雅黑" w:hAnsi="微软雅黑" w:eastAsia="微软雅黑" w:cs="微软雅黑"/>
          <w:spacing w:val="1"/>
          <w:sz w:val="31"/>
          <w:szCs w:val="31"/>
        </w:rPr>
        <w:t>区民政局、区发展改革委、区住</w:t>
      </w:r>
      <w:r>
        <w:rPr>
          <w:rFonts w:ascii="微软雅黑" w:hAnsi="微软雅黑" w:eastAsia="微软雅黑" w:cs="微软雅黑"/>
          <w:spacing w:val="5"/>
          <w:sz w:val="31"/>
          <w:szCs w:val="31"/>
        </w:rPr>
        <w:t>房建设委、区卫生健康委、区市场监管局、区应急局、区消防救</w:t>
      </w:r>
      <w:r>
        <w:rPr>
          <w:rFonts w:ascii="微软雅黑" w:hAnsi="微软雅黑" w:eastAsia="微软雅黑" w:cs="微软雅黑"/>
          <w:spacing w:val="8"/>
          <w:sz w:val="31"/>
          <w:szCs w:val="31"/>
        </w:rPr>
        <w:t>援机构、区医保局、各街镇）</w:t>
      </w:r>
    </w:p>
    <w:p w14:paraId="3016E846">
      <w:pPr>
        <w:pStyle w:val="2"/>
        <w:spacing w:before="164" w:line="252" w:lineRule="auto"/>
        <w:ind w:left="2" w:right="68" w:firstLine="652"/>
        <w:rPr>
          <w:rFonts w:ascii="微软雅黑" w:hAnsi="微软雅黑" w:eastAsia="微软雅黑" w:cs="微软雅黑"/>
          <w:sz w:val="31"/>
          <w:szCs w:val="31"/>
        </w:rPr>
      </w:pPr>
      <w:r>
        <w:rPr>
          <w:rFonts w:ascii="微软雅黑" w:hAnsi="微软雅黑" w:eastAsia="微软雅黑" w:cs="微软雅黑"/>
          <w:spacing w:val="4"/>
          <w:sz w:val="31"/>
          <w:szCs w:val="31"/>
        </w:rPr>
        <w:t>（二十）加强风险监测与防控。持续开展养老服务领域非法</w:t>
      </w:r>
      <w:r>
        <w:rPr>
          <w:rFonts w:ascii="微软雅黑" w:hAnsi="微软雅黑" w:eastAsia="微软雅黑" w:cs="微软雅黑"/>
          <w:spacing w:val="5"/>
          <w:sz w:val="31"/>
          <w:szCs w:val="31"/>
        </w:rPr>
        <w:t>集资和防诈骗整治工作，健全养老服务领域金融风险监测研判防控机制。制定养老机构预收服务费用管理政策，健全养老服务领域风险防控网格化治理机制，</w:t>
      </w:r>
      <w:r>
        <w:rPr>
          <w:rFonts w:ascii="微软雅黑" w:hAnsi="微软雅黑" w:eastAsia="微软雅黑" w:cs="微软雅黑"/>
          <w:spacing w:val="-41"/>
          <w:sz w:val="31"/>
          <w:szCs w:val="31"/>
        </w:rPr>
        <w:t xml:space="preserve"> </w:t>
      </w:r>
      <w:r>
        <w:rPr>
          <w:rFonts w:ascii="微软雅黑" w:hAnsi="微软雅黑" w:eastAsia="微软雅黑" w:cs="微软雅黑"/>
          <w:spacing w:val="5"/>
          <w:sz w:val="31"/>
          <w:szCs w:val="31"/>
        </w:rPr>
        <w:t>督促养老服务机构落实主体责任，</w:t>
      </w:r>
      <w:r>
        <w:rPr>
          <w:rFonts w:ascii="微软雅黑" w:hAnsi="微软雅黑" w:eastAsia="微软雅黑" w:cs="微软雅黑"/>
          <w:spacing w:val="-5"/>
          <w:sz w:val="31"/>
          <w:szCs w:val="31"/>
        </w:rPr>
        <w:t>完善举报奖励机制。充分运用</w:t>
      </w:r>
      <w:r>
        <w:rPr>
          <w:rFonts w:ascii="微软雅黑" w:hAnsi="微软雅黑" w:eastAsia="微软雅黑" w:cs="微软雅黑"/>
          <w:spacing w:val="62"/>
          <w:sz w:val="31"/>
          <w:szCs w:val="31"/>
        </w:rPr>
        <w:t xml:space="preserve"> </w:t>
      </w:r>
      <w:r>
        <w:rPr>
          <w:spacing w:val="-5"/>
          <w:sz w:val="31"/>
          <w:szCs w:val="31"/>
        </w:rPr>
        <w:t>“12348”</w:t>
      </w:r>
      <w:r>
        <w:rPr>
          <w:rFonts w:ascii="微软雅黑" w:hAnsi="微软雅黑" w:eastAsia="微软雅黑" w:cs="微软雅黑"/>
          <w:spacing w:val="-5"/>
          <w:sz w:val="31"/>
          <w:szCs w:val="31"/>
        </w:rPr>
        <w:t>公共法律服务热线、</w:t>
      </w:r>
      <w:r>
        <w:rPr>
          <w:rFonts w:ascii="微软雅黑" w:hAnsi="微软雅黑" w:eastAsia="微软雅黑" w:cs="微软雅黑"/>
          <w:spacing w:val="-60"/>
          <w:sz w:val="31"/>
          <w:szCs w:val="31"/>
        </w:rPr>
        <w:t xml:space="preserve"> </w:t>
      </w:r>
      <w:r>
        <w:rPr>
          <w:spacing w:val="-5"/>
          <w:sz w:val="31"/>
          <w:szCs w:val="31"/>
        </w:rPr>
        <w:t>“12348</w:t>
      </w:r>
      <w:r>
        <w:rPr>
          <w:rFonts w:ascii="微软雅黑" w:hAnsi="微软雅黑" w:eastAsia="微软雅黑" w:cs="微软雅黑"/>
          <w:spacing w:val="-2"/>
          <w:sz w:val="31"/>
          <w:szCs w:val="31"/>
        </w:rPr>
        <w:t>天津法网</w:t>
      </w:r>
      <w:r>
        <w:rPr>
          <w:rFonts w:ascii="微软雅黑" w:hAnsi="微软雅黑" w:eastAsia="微软雅黑" w:cs="微软雅黑"/>
          <w:spacing w:val="-48"/>
          <w:sz w:val="31"/>
          <w:szCs w:val="31"/>
        </w:rPr>
        <w:t xml:space="preserve"> </w:t>
      </w:r>
      <w:r>
        <w:rPr>
          <w:spacing w:val="-2"/>
          <w:sz w:val="31"/>
          <w:szCs w:val="31"/>
        </w:rPr>
        <w:t>”</w:t>
      </w:r>
      <w:r>
        <w:rPr>
          <w:rFonts w:ascii="微软雅黑" w:hAnsi="微软雅黑" w:eastAsia="微软雅黑" w:cs="微软雅黑"/>
          <w:spacing w:val="-2"/>
          <w:sz w:val="31"/>
          <w:szCs w:val="31"/>
        </w:rPr>
        <w:t>和</w:t>
      </w:r>
      <w:r>
        <w:rPr>
          <w:rFonts w:ascii="微软雅黑" w:hAnsi="微软雅黑" w:eastAsia="微软雅黑" w:cs="微软雅黑"/>
          <w:spacing w:val="59"/>
          <w:sz w:val="31"/>
          <w:szCs w:val="31"/>
        </w:rPr>
        <w:t xml:space="preserve"> </w:t>
      </w:r>
      <w:r>
        <w:rPr>
          <w:spacing w:val="-2"/>
          <w:sz w:val="31"/>
          <w:szCs w:val="31"/>
        </w:rPr>
        <w:t>“</w:t>
      </w:r>
      <w:r>
        <w:rPr>
          <w:rFonts w:ascii="微软雅黑" w:hAnsi="微软雅黑" w:eastAsia="微软雅黑" w:cs="微软雅黑"/>
          <w:spacing w:val="-2"/>
          <w:sz w:val="31"/>
          <w:szCs w:val="31"/>
        </w:rPr>
        <w:t xml:space="preserve">天津掌上 </w:t>
      </w:r>
      <w:r>
        <w:rPr>
          <w:spacing w:val="-2"/>
          <w:sz w:val="31"/>
          <w:szCs w:val="31"/>
        </w:rPr>
        <w:t>12348”</w:t>
      </w:r>
      <w:r>
        <w:rPr>
          <w:rFonts w:ascii="微软雅黑" w:hAnsi="微软雅黑" w:eastAsia="微软雅黑" w:cs="微软雅黑"/>
          <w:spacing w:val="-2"/>
          <w:sz w:val="31"/>
          <w:szCs w:val="31"/>
        </w:rPr>
        <w:t>微信公众号以及居（村）法律顾问</w:t>
      </w:r>
    </w:p>
    <w:p w14:paraId="3999DA38">
      <w:pPr>
        <w:spacing w:line="252" w:lineRule="auto"/>
        <w:rPr>
          <w:rFonts w:ascii="微软雅黑" w:hAnsi="微软雅黑" w:eastAsia="微软雅黑" w:cs="微软雅黑"/>
          <w:sz w:val="31"/>
          <w:szCs w:val="31"/>
        </w:rPr>
        <w:sectPr>
          <w:footerReference r:id="rId15" w:type="default"/>
          <w:pgSz w:w="11906" w:h="16838"/>
          <w:pgMar w:top="1431" w:right="1365" w:bottom="1748" w:left="1597" w:header="0" w:footer="1302" w:gutter="0"/>
          <w:cols w:space="720" w:num="1"/>
        </w:sectPr>
      </w:pPr>
    </w:p>
    <w:p w14:paraId="2E0230D3">
      <w:pPr>
        <w:pStyle w:val="2"/>
        <w:spacing w:line="358" w:lineRule="auto"/>
      </w:pPr>
    </w:p>
    <w:p w14:paraId="495CD9CB">
      <w:pPr>
        <w:pStyle w:val="2"/>
        <w:spacing w:line="358" w:lineRule="auto"/>
      </w:pPr>
    </w:p>
    <w:p w14:paraId="20AFB915">
      <w:pPr>
        <w:spacing w:before="133" w:line="262" w:lineRule="auto"/>
        <w:ind w:left="3" w:right="109" w:hanging="2"/>
        <w:rPr>
          <w:rFonts w:ascii="微软雅黑" w:hAnsi="微软雅黑" w:eastAsia="微软雅黑" w:cs="微软雅黑"/>
          <w:sz w:val="31"/>
          <w:szCs w:val="31"/>
        </w:rPr>
      </w:pPr>
      <w:r>
        <w:rPr>
          <w:rFonts w:ascii="微软雅黑" w:hAnsi="微软雅黑" w:eastAsia="微软雅黑" w:cs="微软雅黑"/>
          <w:spacing w:val="5"/>
          <w:sz w:val="31"/>
          <w:szCs w:val="31"/>
        </w:rPr>
        <w:t>服务微信群，开展常态化非法集资识骗防骗教育宣传，增强老年</w:t>
      </w:r>
      <w:r>
        <w:rPr>
          <w:rFonts w:ascii="微软雅黑" w:hAnsi="微软雅黑" w:eastAsia="微软雅黑" w:cs="微软雅黑"/>
          <w:sz w:val="31"/>
          <w:szCs w:val="31"/>
        </w:rPr>
        <w:t>人群体识别防范能力</w:t>
      </w:r>
      <w:r>
        <w:rPr>
          <w:rFonts w:ascii="微软雅黑" w:hAnsi="微软雅黑" w:eastAsia="微软雅黑" w:cs="微软雅黑"/>
          <w:spacing w:val="-50"/>
          <w:sz w:val="31"/>
          <w:szCs w:val="31"/>
        </w:rPr>
        <w:t xml:space="preserve"> </w:t>
      </w:r>
      <w:r>
        <w:rPr>
          <w:rFonts w:ascii="微软雅黑" w:hAnsi="微软雅黑" w:eastAsia="微软雅黑" w:cs="微软雅黑"/>
          <w:sz w:val="31"/>
          <w:szCs w:val="31"/>
        </w:rPr>
        <w:t>。（责任单位：</w:t>
      </w:r>
      <w:r>
        <w:rPr>
          <w:rFonts w:ascii="微软雅黑" w:hAnsi="微软雅黑" w:eastAsia="微软雅黑" w:cs="微软雅黑"/>
          <w:spacing w:val="-33"/>
          <w:sz w:val="31"/>
          <w:szCs w:val="31"/>
        </w:rPr>
        <w:t xml:space="preserve"> </w:t>
      </w:r>
      <w:r>
        <w:rPr>
          <w:rFonts w:ascii="微软雅黑" w:hAnsi="微软雅黑" w:eastAsia="微软雅黑" w:cs="微软雅黑"/>
          <w:sz w:val="31"/>
          <w:szCs w:val="31"/>
        </w:rPr>
        <w:t>区市场监管局、</w:t>
      </w:r>
      <w:r>
        <w:rPr>
          <w:rFonts w:ascii="微软雅黑" w:hAnsi="微软雅黑" w:eastAsia="微软雅黑" w:cs="微软雅黑"/>
          <w:spacing w:val="-1"/>
          <w:sz w:val="31"/>
          <w:szCs w:val="31"/>
        </w:rPr>
        <w:t>区金融局、</w:t>
      </w:r>
      <w:r>
        <w:rPr>
          <w:rFonts w:ascii="微软雅黑" w:hAnsi="微软雅黑" w:eastAsia="微软雅黑" w:cs="微软雅黑"/>
          <w:spacing w:val="8"/>
          <w:sz w:val="31"/>
          <w:szCs w:val="31"/>
        </w:rPr>
        <w:t>区民政局、区司法局、区公安局、各街镇）</w:t>
      </w:r>
    </w:p>
    <w:p w14:paraId="4C4CEE79">
      <w:pPr>
        <w:spacing w:line="189" w:lineRule="auto"/>
        <w:ind w:left="644"/>
        <w:rPr>
          <w:rFonts w:ascii="微软雅黑" w:hAnsi="微软雅黑" w:eastAsia="微软雅黑" w:cs="微软雅黑"/>
          <w:sz w:val="31"/>
          <w:szCs w:val="31"/>
        </w:rPr>
      </w:pPr>
      <w:r>
        <w:rPr>
          <w:rFonts w:ascii="微软雅黑" w:hAnsi="微软雅黑" w:eastAsia="微软雅黑" w:cs="微软雅黑"/>
          <w:spacing w:val="5"/>
          <w:sz w:val="31"/>
          <w:szCs w:val="31"/>
        </w:rPr>
        <w:t>八、保障措施</w:t>
      </w:r>
    </w:p>
    <w:p w14:paraId="53EA645A">
      <w:pPr>
        <w:spacing w:before="157" w:line="249" w:lineRule="auto"/>
        <w:ind w:left="1" w:right="24" w:firstLine="651"/>
        <w:rPr>
          <w:rFonts w:ascii="微软雅黑" w:hAnsi="微软雅黑" w:eastAsia="微软雅黑" w:cs="微软雅黑"/>
          <w:sz w:val="31"/>
          <w:szCs w:val="31"/>
        </w:rPr>
      </w:pPr>
      <w:r>
        <w:rPr>
          <w:rFonts w:ascii="微软雅黑" w:hAnsi="微软雅黑" w:eastAsia="微软雅黑" w:cs="微软雅黑"/>
          <w:spacing w:val="5"/>
          <w:sz w:val="31"/>
          <w:szCs w:val="31"/>
        </w:rPr>
        <w:t>（二十一）</w:t>
      </w:r>
      <w:r>
        <w:rPr>
          <w:rFonts w:ascii="微软雅黑" w:hAnsi="微软雅黑" w:eastAsia="微软雅黑" w:cs="微软雅黑"/>
          <w:spacing w:val="-47"/>
          <w:sz w:val="31"/>
          <w:szCs w:val="31"/>
        </w:rPr>
        <w:t xml:space="preserve"> </w:t>
      </w:r>
      <w:r>
        <w:rPr>
          <w:rFonts w:ascii="微软雅黑" w:hAnsi="微软雅黑" w:eastAsia="微软雅黑" w:cs="微软雅黑"/>
          <w:spacing w:val="5"/>
          <w:sz w:val="31"/>
          <w:szCs w:val="31"/>
        </w:rPr>
        <w:t>强化组织领导。</w:t>
      </w:r>
      <w:r>
        <w:rPr>
          <w:rFonts w:ascii="微软雅黑" w:hAnsi="微软雅黑" w:eastAsia="微软雅黑" w:cs="微软雅黑"/>
          <w:spacing w:val="-65"/>
          <w:sz w:val="31"/>
          <w:szCs w:val="31"/>
        </w:rPr>
        <w:t xml:space="preserve"> </w:t>
      </w:r>
      <w:r>
        <w:rPr>
          <w:rFonts w:ascii="微软雅黑" w:hAnsi="微软雅黑" w:eastAsia="微软雅黑" w:cs="微软雅黑"/>
          <w:spacing w:val="5"/>
          <w:sz w:val="31"/>
          <w:szCs w:val="31"/>
        </w:rPr>
        <w:t>坚持党对养老事业的全面领导，</w:t>
      </w:r>
      <w:r>
        <w:rPr>
          <w:rFonts w:ascii="微软雅黑" w:hAnsi="微软雅黑" w:eastAsia="微软雅黑" w:cs="微软雅黑"/>
          <w:spacing w:val="-3"/>
          <w:sz w:val="31"/>
          <w:szCs w:val="31"/>
        </w:rPr>
        <w:t>建立区、街镇、居村三级党组织书记任组长的养老服务领导小组；健全养老服务联席会议制度，定期召开会议，研究部署相关工作，</w:t>
      </w:r>
      <w:r>
        <w:rPr>
          <w:rFonts w:ascii="微软雅黑" w:hAnsi="微软雅黑" w:eastAsia="微软雅黑" w:cs="微软雅黑"/>
          <w:spacing w:val="5"/>
          <w:sz w:val="31"/>
          <w:szCs w:val="31"/>
        </w:rPr>
        <w:t>指导各项任务指标落地。各有关部门根据职责分工，逐项明确具</w:t>
      </w:r>
      <w:r>
        <w:rPr>
          <w:rFonts w:ascii="微软雅黑" w:hAnsi="微软雅黑" w:eastAsia="微软雅黑" w:cs="微软雅黑"/>
          <w:sz w:val="31"/>
          <w:szCs w:val="31"/>
        </w:rPr>
        <w:t>体任务及配套政策清单，</w:t>
      </w:r>
      <w:r>
        <w:rPr>
          <w:rFonts w:ascii="微软雅黑" w:hAnsi="微软雅黑" w:eastAsia="微软雅黑" w:cs="微软雅黑"/>
          <w:spacing w:val="-48"/>
          <w:sz w:val="31"/>
          <w:szCs w:val="31"/>
        </w:rPr>
        <w:t xml:space="preserve"> </w:t>
      </w:r>
      <w:r>
        <w:rPr>
          <w:rFonts w:ascii="微软雅黑" w:hAnsi="微软雅黑" w:eastAsia="微软雅黑" w:cs="微软雅黑"/>
          <w:sz w:val="31"/>
          <w:szCs w:val="31"/>
        </w:rPr>
        <w:t>狠抓落实落地</w:t>
      </w:r>
      <w:r>
        <w:rPr>
          <w:rFonts w:ascii="微软雅黑" w:hAnsi="微软雅黑" w:eastAsia="微软雅黑" w:cs="微软雅黑"/>
          <w:spacing w:val="-45"/>
          <w:sz w:val="31"/>
          <w:szCs w:val="31"/>
        </w:rPr>
        <w:t xml:space="preserve"> </w:t>
      </w:r>
      <w:r>
        <w:rPr>
          <w:rFonts w:ascii="微软雅黑" w:hAnsi="微软雅黑" w:eastAsia="微软雅黑" w:cs="微软雅黑"/>
          <w:sz w:val="31"/>
          <w:szCs w:val="31"/>
        </w:rPr>
        <w:t>。（责任单位：</w:t>
      </w:r>
      <w:r>
        <w:rPr>
          <w:rFonts w:ascii="微软雅黑" w:hAnsi="微软雅黑" w:eastAsia="微软雅黑" w:cs="微软雅黑"/>
          <w:spacing w:val="-32"/>
          <w:sz w:val="31"/>
          <w:szCs w:val="31"/>
        </w:rPr>
        <w:t xml:space="preserve"> </w:t>
      </w:r>
      <w:r>
        <w:rPr>
          <w:rFonts w:ascii="微软雅黑" w:hAnsi="微软雅黑" w:eastAsia="微软雅黑" w:cs="微软雅黑"/>
          <w:sz w:val="31"/>
          <w:szCs w:val="31"/>
        </w:rPr>
        <w:t>区养老服</w:t>
      </w:r>
      <w:r>
        <w:rPr>
          <w:rFonts w:ascii="微软雅黑" w:hAnsi="微软雅黑" w:eastAsia="微软雅黑" w:cs="微软雅黑"/>
          <w:spacing w:val="8"/>
          <w:sz w:val="31"/>
          <w:szCs w:val="31"/>
        </w:rPr>
        <w:t>务联席会议各成员单位）</w:t>
      </w:r>
    </w:p>
    <w:p w14:paraId="3898B0ED">
      <w:pPr>
        <w:spacing w:before="168" w:line="249" w:lineRule="auto"/>
        <w:ind w:right="24" w:firstLine="652"/>
        <w:rPr>
          <w:rFonts w:ascii="微软雅黑" w:hAnsi="微软雅黑" w:eastAsia="微软雅黑" w:cs="微软雅黑"/>
          <w:sz w:val="31"/>
          <w:szCs w:val="31"/>
        </w:rPr>
      </w:pPr>
      <w:r>
        <w:rPr>
          <w:rFonts w:ascii="微软雅黑" w:hAnsi="微软雅黑" w:eastAsia="微软雅黑" w:cs="微软雅黑"/>
          <w:spacing w:val="-4"/>
          <w:sz w:val="31"/>
          <w:szCs w:val="31"/>
        </w:rPr>
        <w:t>（二十二）加大经费投入。健全养老服务经费投入保障机制，</w:t>
      </w:r>
      <w:r>
        <w:rPr>
          <w:rFonts w:ascii="微软雅黑" w:hAnsi="微软雅黑" w:eastAsia="微软雅黑" w:cs="微软雅黑"/>
          <w:spacing w:val="4"/>
          <w:sz w:val="31"/>
          <w:szCs w:val="31"/>
        </w:rPr>
        <w:t>根据本区实际</w:t>
      </w:r>
      <w:r>
        <w:rPr>
          <w:rFonts w:ascii="微软雅黑" w:hAnsi="微软雅黑" w:eastAsia="微软雅黑" w:cs="微软雅黑"/>
          <w:spacing w:val="-50"/>
          <w:sz w:val="31"/>
          <w:szCs w:val="31"/>
        </w:rPr>
        <w:t xml:space="preserve"> </w:t>
      </w:r>
      <w:r>
        <w:rPr>
          <w:rFonts w:ascii="微软雅黑" w:hAnsi="微软雅黑" w:eastAsia="微软雅黑" w:cs="微软雅黑"/>
          <w:spacing w:val="4"/>
          <w:sz w:val="31"/>
          <w:szCs w:val="31"/>
        </w:rPr>
        <w:t>，向农村和困难老人倾斜，为养老事业发展提</w:t>
      </w:r>
      <w:r>
        <w:rPr>
          <w:rFonts w:ascii="微软雅黑" w:hAnsi="微软雅黑" w:eastAsia="微软雅黑" w:cs="微软雅黑"/>
          <w:spacing w:val="3"/>
          <w:sz w:val="31"/>
          <w:szCs w:val="31"/>
        </w:rPr>
        <w:t>供必</w:t>
      </w:r>
      <w:r>
        <w:rPr>
          <w:rFonts w:ascii="微软雅黑" w:hAnsi="微软雅黑" w:eastAsia="微软雅黑" w:cs="微软雅黑"/>
          <w:spacing w:val="5"/>
          <w:sz w:val="31"/>
          <w:szCs w:val="31"/>
        </w:rPr>
        <w:t>要的财力保障。强化资金监管，提高资金使用效益。建立多元投入机制，引导各类社会资本和慈善资金投入养老服务，为养老服</w:t>
      </w:r>
      <w:r>
        <w:rPr>
          <w:rFonts w:ascii="微软雅黑" w:hAnsi="微软雅黑" w:eastAsia="微软雅黑" w:cs="微软雅黑"/>
          <w:spacing w:val="2"/>
          <w:sz w:val="31"/>
          <w:szCs w:val="31"/>
        </w:rPr>
        <w:t>务高质量发展发挥积极辅助作用</w:t>
      </w:r>
      <w:r>
        <w:rPr>
          <w:rFonts w:ascii="微软雅黑" w:hAnsi="微软雅黑" w:eastAsia="微软雅黑" w:cs="微软雅黑"/>
          <w:spacing w:val="-47"/>
          <w:sz w:val="31"/>
          <w:szCs w:val="31"/>
        </w:rPr>
        <w:t xml:space="preserve"> </w:t>
      </w:r>
      <w:r>
        <w:rPr>
          <w:rFonts w:ascii="微软雅黑" w:hAnsi="微软雅黑" w:eastAsia="微软雅黑" w:cs="微软雅黑"/>
          <w:spacing w:val="2"/>
          <w:sz w:val="31"/>
          <w:szCs w:val="31"/>
        </w:rPr>
        <w:t>。（责任单位</w:t>
      </w:r>
      <w:r>
        <w:rPr>
          <w:rFonts w:ascii="微软雅黑" w:hAnsi="微软雅黑" w:eastAsia="微软雅黑" w:cs="微软雅黑"/>
          <w:spacing w:val="1"/>
          <w:sz w:val="31"/>
          <w:szCs w:val="31"/>
        </w:rPr>
        <w:t>：</w:t>
      </w:r>
      <w:r>
        <w:rPr>
          <w:rFonts w:ascii="微软雅黑" w:hAnsi="微软雅黑" w:eastAsia="微软雅黑" w:cs="微软雅黑"/>
          <w:spacing w:val="-33"/>
          <w:sz w:val="31"/>
          <w:szCs w:val="31"/>
        </w:rPr>
        <w:t xml:space="preserve"> </w:t>
      </w:r>
      <w:r>
        <w:rPr>
          <w:rFonts w:ascii="微软雅黑" w:hAnsi="微软雅黑" w:eastAsia="微软雅黑" w:cs="微软雅黑"/>
          <w:spacing w:val="1"/>
          <w:sz w:val="31"/>
          <w:szCs w:val="31"/>
        </w:rPr>
        <w:t>区财政局、区民</w:t>
      </w:r>
      <w:r>
        <w:rPr>
          <w:rFonts w:ascii="微软雅黑" w:hAnsi="微软雅黑" w:eastAsia="微软雅黑" w:cs="微软雅黑"/>
          <w:spacing w:val="7"/>
          <w:sz w:val="31"/>
          <w:szCs w:val="31"/>
        </w:rPr>
        <w:t>政局、各街镇）</w:t>
      </w:r>
    </w:p>
    <w:p w14:paraId="56727788">
      <w:pPr>
        <w:spacing w:before="174" w:line="247" w:lineRule="auto"/>
        <w:ind w:left="1" w:firstLine="651"/>
        <w:rPr>
          <w:rFonts w:ascii="微软雅黑" w:hAnsi="微软雅黑" w:eastAsia="微软雅黑" w:cs="微软雅黑"/>
          <w:sz w:val="31"/>
          <w:szCs w:val="31"/>
        </w:rPr>
      </w:pPr>
      <w:r>
        <w:rPr>
          <w:rFonts w:ascii="微软雅黑" w:hAnsi="微软雅黑" w:eastAsia="微软雅黑" w:cs="微软雅黑"/>
          <w:spacing w:val="4"/>
          <w:sz w:val="31"/>
          <w:szCs w:val="31"/>
        </w:rPr>
        <w:t>（二十三）完善政策体系。推动落实相关国家标准与行业规</w:t>
      </w:r>
      <w:r>
        <w:rPr>
          <w:rFonts w:ascii="微软雅黑" w:hAnsi="微软雅黑" w:eastAsia="微软雅黑" w:cs="微软雅黑"/>
          <w:spacing w:val="5"/>
          <w:sz w:val="31"/>
          <w:szCs w:val="31"/>
        </w:rPr>
        <w:t>范。积极推进养老服务政策创新与完善，整合各类政策资源，形成统筹协调的政策体系和执行计划，加强政策执行督查。各部门</w:t>
      </w:r>
      <w:r>
        <w:rPr>
          <w:rFonts w:ascii="微软雅黑" w:hAnsi="微软雅黑" w:eastAsia="微软雅黑" w:cs="微软雅黑"/>
          <w:spacing w:val="-2"/>
          <w:sz w:val="31"/>
          <w:szCs w:val="31"/>
        </w:rPr>
        <w:t>根据自身职责，制定完善土地、财政、税费、金融、人才、建设、</w:t>
      </w:r>
      <w:r>
        <w:rPr>
          <w:rFonts w:ascii="微软雅黑" w:hAnsi="微软雅黑" w:eastAsia="微软雅黑" w:cs="微软雅黑"/>
          <w:spacing w:val="5"/>
          <w:sz w:val="31"/>
          <w:szCs w:val="31"/>
        </w:rPr>
        <w:t>监督、准入等相关政策，为促进养老服务高质量发展提供政策支</w:t>
      </w:r>
    </w:p>
    <w:p w14:paraId="5F9A0100">
      <w:pPr>
        <w:spacing w:line="247" w:lineRule="auto"/>
        <w:rPr>
          <w:rFonts w:ascii="微软雅黑" w:hAnsi="微软雅黑" w:eastAsia="微软雅黑" w:cs="微软雅黑"/>
          <w:sz w:val="31"/>
          <w:szCs w:val="31"/>
        </w:rPr>
        <w:sectPr>
          <w:footerReference r:id="rId16" w:type="default"/>
          <w:pgSz w:w="11906" w:h="16838"/>
          <w:pgMar w:top="1431" w:right="1365" w:bottom="1748" w:left="1599" w:header="0" w:footer="1306" w:gutter="0"/>
          <w:cols w:space="720" w:num="1"/>
        </w:sectPr>
      </w:pPr>
    </w:p>
    <w:p w14:paraId="6185F929">
      <w:pPr>
        <w:pStyle w:val="2"/>
        <w:spacing w:line="359" w:lineRule="auto"/>
      </w:pPr>
    </w:p>
    <w:p w14:paraId="11B946F8">
      <w:pPr>
        <w:pStyle w:val="2"/>
        <w:spacing w:line="359" w:lineRule="auto"/>
      </w:pPr>
    </w:p>
    <w:p w14:paraId="0FD9A3CB">
      <w:pPr>
        <w:spacing w:before="133" w:line="184" w:lineRule="auto"/>
        <w:ind w:left="7"/>
        <w:rPr>
          <w:rFonts w:ascii="微软雅黑" w:hAnsi="微软雅黑" w:eastAsia="微软雅黑" w:cs="微软雅黑"/>
          <w:sz w:val="31"/>
          <w:szCs w:val="31"/>
        </w:rPr>
      </w:pPr>
      <w:r>
        <w:rPr>
          <w:rFonts w:ascii="微软雅黑" w:hAnsi="微软雅黑" w:eastAsia="微软雅黑" w:cs="微软雅黑"/>
          <w:spacing w:val="-10"/>
          <w:sz w:val="31"/>
          <w:szCs w:val="31"/>
        </w:rPr>
        <w:t>持</w:t>
      </w:r>
      <w:r>
        <w:rPr>
          <w:rFonts w:ascii="微软雅黑" w:hAnsi="微软雅黑" w:eastAsia="微软雅黑" w:cs="微软雅黑"/>
          <w:spacing w:val="-37"/>
          <w:sz w:val="31"/>
          <w:szCs w:val="31"/>
        </w:rPr>
        <w:t xml:space="preserve"> </w:t>
      </w:r>
      <w:r>
        <w:rPr>
          <w:rFonts w:ascii="微软雅黑" w:hAnsi="微软雅黑" w:eastAsia="微软雅黑" w:cs="微软雅黑"/>
          <w:spacing w:val="-10"/>
          <w:sz w:val="31"/>
          <w:szCs w:val="31"/>
        </w:rPr>
        <w:t>。（责任单位：</w:t>
      </w:r>
      <w:r>
        <w:rPr>
          <w:rFonts w:ascii="微软雅黑" w:hAnsi="微软雅黑" w:eastAsia="微软雅黑" w:cs="微软雅黑"/>
          <w:spacing w:val="-54"/>
          <w:sz w:val="31"/>
          <w:szCs w:val="31"/>
        </w:rPr>
        <w:t xml:space="preserve"> </w:t>
      </w:r>
      <w:r>
        <w:rPr>
          <w:rFonts w:ascii="微软雅黑" w:hAnsi="微软雅黑" w:eastAsia="微软雅黑" w:cs="微软雅黑"/>
          <w:spacing w:val="-10"/>
          <w:sz w:val="31"/>
          <w:szCs w:val="31"/>
        </w:rPr>
        <w:t>各相关部门）</w:t>
      </w:r>
    </w:p>
    <w:p w14:paraId="740482EE">
      <w:pPr>
        <w:pStyle w:val="2"/>
        <w:spacing w:before="168" w:line="262" w:lineRule="auto"/>
        <w:ind w:left="3" w:firstLine="651"/>
        <w:rPr>
          <w:rFonts w:ascii="微软雅黑" w:hAnsi="微软雅黑" w:eastAsia="微软雅黑" w:cs="微软雅黑"/>
          <w:sz w:val="31"/>
          <w:szCs w:val="31"/>
        </w:rPr>
      </w:pPr>
      <w:r>
        <w:rPr>
          <w:rFonts w:ascii="微软雅黑" w:hAnsi="微软雅黑" w:eastAsia="微软雅黑" w:cs="微软雅黑"/>
          <w:spacing w:val="4"/>
          <w:sz w:val="31"/>
          <w:szCs w:val="31"/>
        </w:rPr>
        <w:t>（二十四）强化绩效考核。强化主体责任落实，将养老服务</w:t>
      </w:r>
      <w:r>
        <w:rPr>
          <w:rFonts w:ascii="微软雅黑" w:hAnsi="微软雅黑" w:eastAsia="微软雅黑" w:cs="微软雅黑"/>
          <w:spacing w:val="2"/>
          <w:sz w:val="31"/>
          <w:szCs w:val="31"/>
        </w:rPr>
        <w:t>发展纳入各部门年度绩效考核和街镇</w:t>
      </w:r>
      <w:r>
        <w:rPr>
          <w:rFonts w:ascii="微软雅黑" w:hAnsi="微软雅黑" w:eastAsia="微软雅黑" w:cs="微软雅黑"/>
          <w:spacing w:val="59"/>
          <w:sz w:val="31"/>
          <w:szCs w:val="31"/>
        </w:rPr>
        <w:t xml:space="preserve"> </w:t>
      </w:r>
      <w:r>
        <w:rPr>
          <w:spacing w:val="2"/>
          <w:sz w:val="31"/>
          <w:szCs w:val="31"/>
        </w:rPr>
        <w:t>“</w:t>
      </w:r>
      <w:r>
        <w:rPr>
          <w:rFonts w:ascii="微软雅黑" w:hAnsi="微软雅黑" w:eastAsia="微软雅黑" w:cs="微软雅黑"/>
          <w:spacing w:val="2"/>
          <w:sz w:val="31"/>
          <w:szCs w:val="31"/>
        </w:rPr>
        <w:t>三考合一</w:t>
      </w:r>
      <w:r>
        <w:rPr>
          <w:rFonts w:ascii="微软雅黑" w:hAnsi="微软雅黑" w:eastAsia="微软雅黑" w:cs="微软雅黑"/>
          <w:spacing w:val="-49"/>
          <w:sz w:val="31"/>
          <w:szCs w:val="31"/>
        </w:rPr>
        <w:t xml:space="preserve"> </w:t>
      </w:r>
      <w:r>
        <w:rPr>
          <w:spacing w:val="2"/>
          <w:sz w:val="31"/>
          <w:szCs w:val="31"/>
        </w:rPr>
        <w:t>”</w:t>
      </w:r>
      <w:r>
        <w:rPr>
          <w:rFonts w:ascii="微软雅黑" w:hAnsi="微软雅黑" w:eastAsia="微软雅黑" w:cs="微软雅黑"/>
          <w:spacing w:val="2"/>
          <w:sz w:val="31"/>
          <w:szCs w:val="31"/>
        </w:rPr>
        <w:t>指标体系，建立</w:t>
      </w:r>
      <w:r>
        <w:rPr>
          <w:rFonts w:ascii="微软雅黑" w:hAnsi="微软雅黑" w:eastAsia="微软雅黑" w:cs="微软雅黑"/>
          <w:spacing w:val="6"/>
          <w:sz w:val="31"/>
          <w:szCs w:val="31"/>
        </w:rPr>
        <w:t>长效考核机制。畅通群众诉求和意见表达渠道，</w:t>
      </w:r>
      <w:r>
        <w:rPr>
          <w:rFonts w:ascii="微软雅黑" w:hAnsi="微软雅黑" w:eastAsia="微软雅黑" w:cs="微软雅黑"/>
          <w:spacing w:val="-46"/>
          <w:sz w:val="31"/>
          <w:szCs w:val="31"/>
        </w:rPr>
        <w:t xml:space="preserve"> </w:t>
      </w:r>
      <w:r>
        <w:rPr>
          <w:rFonts w:ascii="微软雅黑" w:hAnsi="微软雅黑" w:eastAsia="微软雅黑" w:cs="微软雅黑"/>
          <w:spacing w:val="6"/>
          <w:sz w:val="31"/>
          <w:szCs w:val="31"/>
        </w:rPr>
        <w:t>发挥群众监督、</w:t>
      </w:r>
      <w:r>
        <w:rPr>
          <w:rFonts w:ascii="微软雅黑" w:hAnsi="微软雅黑" w:eastAsia="微软雅黑" w:cs="微软雅黑"/>
          <w:spacing w:val="2"/>
          <w:sz w:val="31"/>
          <w:szCs w:val="31"/>
        </w:rPr>
        <w:t>媒体监督的积极作用，</w:t>
      </w:r>
      <w:r>
        <w:rPr>
          <w:rFonts w:ascii="微软雅黑" w:hAnsi="微软雅黑" w:eastAsia="微软雅黑" w:cs="微软雅黑"/>
          <w:spacing w:val="-57"/>
          <w:sz w:val="31"/>
          <w:szCs w:val="31"/>
        </w:rPr>
        <w:t xml:space="preserve"> </w:t>
      </w:r>
      <w:r>
        <w:rPr>
          <w:rFonts w:ascii="微软雅黑" w:hAnsi="微软雅黑" w:eastAsia="微软雅黑" w:cs="微软雅黑"/>
          <w:spacing w:val="2"/>
          <w:sz w:val="31"/>
          <w:szCs w:val="31"/>
        </w:rPr>
        <w:t>提升养老服务社会满意度</w:t>
      </w:r>
      <w:r>
        <w:rPr>
          <w:rFonts w:ascii="微软雅黑" w:hAnsi="微软雅黑" w:eastAsia="微软雅黑" w:cs="微软雅黑"/>
          <w:spacing w:val="-46"/>
          <w:sz w:val="31"/>
          <w:szCs w:val="31"/>
        </w:rPr>
        <w:t xml:space="preserve"> </w:t>
      </w:r>
      <w:r>
        <w:rPr>
          <w:rFonts w:ascii="微软雅黑" w:hAnsi="微软雅黑" w:eastAsia="微软雅黑" w:cs="微软雅黑"/>
          <w:spacing w:val="2"/>
          <w:sz w:val="31"/>
          <w:szCs w:val="31"/>
        </w:rPr>
        <w:t>。（责任单位：</w:t>
      </w:r>
      <w:r>
        <w:rPr>
          <w:rFonts w:ascii="微软雅黑" w:hAnsi="微软雅黑" w:eastAsia="微软雅黑" w:cs="微软雅黑"/>
          <w:spacing w:val="5"/>
          <w:sz w:val="31"/>
          <w:szCs w:val="31"/>
        </w:rPr>
        <w:t>区绩效办）</w:t>
      </w:r>
    </w:p>
    <w:p w14:paraId="631A7E0A">
      <w:pPr>
        <w:spacing w:before="1" w:line="188" w:lineRule="auto"/>
        <w:ind w:left="645"/>
        <w:rPr>
          <w:rFonts w:ascii="微软雅黑" w:hAnsi="微软雅黑" w:eastAsia="微软雅黑" w:cs="微软雅黑"/>
          <w:sz w:val="31"/>
          <w:szCs w:val="31"/>
        </w:rPr>
      </w:pPr>
      <w:r>
        <w:rPr>
          <w:rFonts w:ascii="微软雅黑" w:hAnsi="微软雅黑" w:eastAsia="微软雅黑" w:cs="微软雅黑"/>
          <w:spacing w:val="6"/>
          <w:sz w:val="31"/>
          <w:szCs w:val="31"/>
        </w:rPr>
        <w:t>各开发区结合实际情况，</w:t>
      </w:r>
      <w:r>
        <w:rPr>
          <w:rFonts w:ascii="微软雅黑" w:hAnsi="微软雅黑" w:eastAsia="微软雅黑" w:cs="微软雅黑"/>
          <w:spacing w:val="-53"/>
          <w:sz w:val="31"/>
          <w:szCs w:val="31"/>
        </w:rPr>
        <w:t xml:space="preserve"> </w:t>
      </w:r>
      <w:r>
        <w:rPr>
          <w:rFonts w:ascii="微软雅黑" w:hAnsi="微软雅黑" w:eastAsia="微软雅黑" w:cs="微软雅黑"/>
          <w:spacing w:val="6"/>
          <w:sz w:val="31"/>
          <w:szCs w:val="31"/>
        </w:rPr>
        <w:t>参照执行。</w:t>
      </w:r>
    </w:p>
    <w:p w14:paraId="2C2CF8B2">
      <w:pPr>
        <w:pStyle w:val="2"/>
        <w:spacing w:line="303" w:lineRule="auto"/>
      </w:pPr>
    </w:p>
    <w:p w14:paraId="39478A2A">
      <w:pPr>
        <w:pStyle w:val="2"/>
        <w:spacing w:line="304" w:lineRule="auto"/>
      </w:pPr>
    </w:p>
    <w:p w14:paraId="01CD56BB">
      <w:pPr>
        <w:pStyle w:val="2"/>
        <w:spacing w:line="241" w:lineRule="auto"/>
      </w:pPr>
    </w:p>
    <w:p w14:paraId="0B629850">
      <w:pPr>
        <w:pStyle w:val="2"/>
        <w:spacing w:line="241" w:lineRule="auto"/>
      </w:pPr>
    </w:p>
    <w:p w14:paraId="0B60403B">
      <w:pPr>
        <w:pStyle w:val="2"/>
        <w:spacing w:line="242" w:lineRule="auto"/>
      </w:pPr>
    </w:p>
    <w:p w14:paraId="0BC9EBC3">
      <w:pPr>
        <w:spacing w:before="1"/>
      </w:pPr>
    </w:p>
    <w:p w14:paraId="3794B467">
      <w:pPr>
        <w:spacing w:before="1"/>
      </w:pPr>
    </w:p>
    <w:p w14:paraId="0447DFFA">
      <w:pPr>
        <w:spacing w:before="1"/>
      </w:pPr>
    </w:p>
    <w:p w14:paraId="39E73DC1">
      <w:pPr>
        <w:spacing w:before="1"/>
      </w:pPr>
    </w:p>
    <w:p w14:paraId="7B4F5F68">
      <w:pPr>
        <w:spacing w:before="1"/>
      </w:pPr>
    </w:p>
    <w:p w14:paraId="33DF94A1">
      <w:pPr>
        <w:spacing w:before="1"/>
      </w:pPr>
    </w:p>
    <w:p w14:paraId="7DAA9A05">
      <w:pPr>
        <w:spacing w:before="1"/>
      </w:pPr>
    </w:p>
    <w:p w14:paraId="64361571">
      <w:pPr>
        <w:spacing w:before="1"/>
      </w:pPr>
    </w:p>
    <w:p w14:paraId="327CCEF8">
      <w:pPr>
        <w:spacing w:before="1"/>
      </w:pPr>
    </w:p>
    <w:p w14:paraId="0426472E">
      <w:pPr>
        <w:spacing w:before="1"/>
      </w:pPr>
    </w:p>
    <w:p w14:paraId="738A07FB">
      <w:pPr>
        <w:spacing w:before="1"/>
      </w:pPr>
      <w:bookmarkStart w:id="0" w:name="_GoBack"/>
      <w:bookmarkEnd w:id="0"/>
    </w:p>
    <w:sectPr>
      <w:footerReference r:id="rId17" w:type="default"/>
      <w:pgSz w:w="11906" w:h="16838"/>
      <w:pgMar w:top="1431" w:right="1485" w:bottom="1748" w:left="1597" w:header="0" w:footer="13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715A">
    <w:pPr>
      <w:pStyle w:val="2"/>
      <w:spacing w:before="1" w:line="217" w:lineRule="auto"/>
      <w:rPr>
        <w:rFonts w:ascii="微软雅黑" w:hAnsi="微软雅黑" w:eastAsia="微软雅黑" w:cs="微软雅黑"/>
        <w:sz w:val="28"/>
        <w:szCs w:val="28"/>
      </w:rPr>
    </w:pPr>
    <w:r>
      <w:rPr>
        <w:rFonts w:ascii="微软雅黑" w:hAnsi="微软雅黑" w:eastAsia="微软雅黑" w:cs="微软雅黑"/>
        <w:spacing w:val="-4"/>
        <w:w w:val="95"/>
        <w:sz w:val="28"/>
        <w:szCs w:val="28"/>
      </w:rPr>
      <w:t>—</w:t>
    </w:r>
    <w:r>
      <w:rPr>
        <w:rFonts w:ascii="微软雅黑" w:hAnsi="微软雅黑" w:eastAsia="微软雅黑" w:cs="微软雅黑"/>
        <w:sz w:val="28"/>
        <w:szCs w:val="28"/>
      </w:rPr>
      <w:t xml:space="preserve">  </w:t>
    </w:r>
    <w:r>
      <w:rPr>
        <w:spacing w:val="-4"/>
        <w:w w:val="95"/>
        <w:sz w:val="28"/>
        <w:szCs w:val="28"/>
      </w:rPr>
      <w:t>2</w:t>
    </w:r>
    <w:r>
      <w:rPr>
        <w:spacing w:val="45"/>
        <w:sz w:val="28"/>
        <w:szCs w:val="28"/>
      </w:rPr>
      <w:t xml:space="preserve"> </w:t>
    </w:r>
    <w:r>
      <w:rPr>
        <w:rFonts w:ascii="微软雅黑" w:hAnsi="微软雅黑" w:eastAsia="微软雅黑" w:cs="微软雅黑"/>
        <w:spacing w:val="-4"/>
        <w:w w:val="95"/>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5F76">
    <w:pPr>
      <w:pStyle w:val="2"/>
      <w:spacing w:before="1" w:line="217" w:lineRule="auto"/>
      <w:ind w:left="7731"/>
      <w:rPr>
        <w:rFonts w:ascii="微软雅黑" w:hAnsi="微软雅黑" w:eastAsia="微软雅黑" w:cs="微软雅黑"/>
        <w:sz w:val="28"/>
        <w:szCs w:val="28"/>
      </w:rPr>
    </w:pPr>
    <w:r>
      <w:rPr>
        <w:rFonts w:ascii="微软雅黑" w:hAnsi="微软雅黑" w:eastAsia="微软雅黑" w:cs="微软雅黑"/>
        <w:spacing w:val="-19"/>
        <w:sz w:val="28"/>
        <w:szCs w:val="28"/>
      </w:rPr>
      <w:t>—</w:t>
    </w:r>
    <w:r>
      <w:rPr>
        <w:rFonts w:ascii="微软雅黑" w:hAnsi="微软雅黑" w:eastAsia="微软雅黑" w:cs="微软雅黑"/>
        <w:spacing w:val="2"/>
        <w:sz w:val="28"/>
        <w:szCs w:val="28"/>
      </w:rPr>
      <w:t xml:space="preserve">  </w:t>
    </w:r>
    <w:r>
      <w:rPr>
        <w:spacing w:val="-19"/>
        <w:sz w:val="28"/>
        <w:szCs w:val="28"/>
      </w:rPr>
      <w:t xml:space="preserve">11  </w:t>
    </w:r>
    <w:r>
      <w:rPr>
        <w:rFonts w:ascii="微软雅黑" w:hAnsi="微软雅黑" w:eastAsia="微软雅黑" w:cs="微软雅黑"/>
        <w:spacing w:val="-19"/>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EAAA">
    <w:pPr>
      <w:pStyle w:val="2"/>
      <w:spacing w:before="1" w:line="217" w:lineRule="auto"/>
      <w:rPr>
        <w:rFonts w:ascii="微软雅黑" w:hAnsi="微软雅黑" w:eastAsia="微软雅黑" w:cs="微软雅黑"/>
        <w:sz w:val="28"/>
        <w:szCs w:val="28"/>
      </w:rPr>
    </w:pPr>
    <w:r>
      <w:rPr>
        <w:rFonts w:ascii="微软雅黑" w:hAnsi="微软雅黑" w:eastAsia="微软雅黑" w:cs="微软雅黑"/>
        <w:spacing w:val="-18"/>
        <w:sz w:val="28"/>
        <w:szCs w:val="28"/>
      </w:rPr>
      <w:t>—</w:t>
    </w:r>
    <w:r>
      <w:rPr>
        <w:rFonts w:ascii="微软雅黑" w:hAnsi="微软雅黑" w:eastAsia="微软雅黑" w:cs="微软雅黑"/>
        <w:spacing w:val="3"/>
        <w:sz w:val="28"/>
        <w:szCs w:val="28"/>
      </w:rPr>
      <w:t xml:space="preserve">  </w:t>
    </w:r>
    <w:r>
      <w:rPr>
        <w:spacing w:val="-18"/>
        <w:sz w:val="28"/>
        <w:szCs w:val="28"/>
      </w:rPr>
      <w:t>12</w:t>
    </w:r>
    <w:r>
      <w:rPr>
        <w:spacing w:val="47"/>
        <w:sz w:val="28"/>
        <w:szCs w:val="28"/>
      </w:rPr>
      <w:t xml:space="preserve"> </w:t>
    </w:r>
    <w:r>
      <w:rPr>
        <w:rFonts w:ascii="微软雅黑" w:hAnsi="微软雅黑" w:eastAsia="微软雅黑" w:cs="微软雅黑"/>
        <w:spacing w:val="-18"/>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ECAA">
    <w:pPr>
      <w:pStyle w:val="2"/>
      <w:spacing w:before="1" w:line="215" w:lineRule="auto"/>
      <w:ind w:left="7720"/>
      <w:rPr>
        <w:rFonts w:ascii="微软雅黑" w:hAnsi="微软雅黑" w:eastAsia="微软雅黑" w:cs="微软雅黑"/>
        <w:sz w:val="28"/>
        <w:szCs w:val="28"/>
      </w:rPr>
    </w:pPr>
    <w:r>
      <w:rPr>
        <w:rFonts w:ascii="微软雅黑" w:hAnsi="微软雅黑" w:eastAsia="微软雅黑" w:cs="微软雅黑"/>
        <w:spacing w:val="-17"/>
        <w:sz w:val="28"/>
        <w:szCs w:val="28"/>
      </w:rPr>
      <w:t>—</w:t>
    </w:r>
    <w:r>
      <w:rPr>
        <w:rFonts w:ascii="微软雅黑" w:hAnsi="微软雅黑" w:eastAsia="微软雅黑" w:cs="微软雅黑"/>
        <w:spacing w:val="2"/>
        <w:sz w:val="28"/>
        <w:szCs w:val="28"/>
      </w:rPr>
      <w:t xml:space="preserve">  </w:t>
    </w:r>
    <w:r>
      <w:rPr>
        <w:spacing w:val="-17"/>
        <w:sz w:val="28"/>
        <w:szCs w:val="28"/>
      </w:rPr>
      <w:t xml:space="preserve">13  </w:t>
    </w:r>
    <w:r>
      <w:rPr>
        <w:rFonts w:ascii="微软雅黑" w:hAnsi="微软雅黑" w:eastAsia="微软雅黑" w:cs="微软雅黑"/>
        <w:spacing w:val="-17"/>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7BB2">
    <w:pPr>
      <w:pStyle w:val="2"/>
      <w:spacing w:before="1" w:line="215" w:lineRule="auto"/>
      <w:rPr>
        <w:rFonts w:ascii="微软雅黑" w:hAnsi="微软雅黑" w:eastAsia="微软雅黑" w:cs="微软雅黑"/>
        <w:sz w:val="28"/>
        <w:szCs w:val="28"/>
      </w:rPr>
    </w:pPr>
    <w:r>
      <w:rPr>
        <w:rFonts w:ascii="微软雅黑" w:hAnsi="微软雅黑" w:eastAsia="微软雅黑" w:cs="微软雅黑"/>
        <w:spacing w:val="-17"/>
        <w:sz w:val="28"/>
        <w:szCs w:val="28"/>
      </w:rPr>
      <w:t>—</w:t>
    </w:r>
    <w:r>
      <w:rPr>
        <w:rFonts w:ascii="微软雅黑" w:hAnsi="微软雅黑" w:eastAsia="微软雅黑" w:cs="微软雅黑"/>
        <w:spacing w:val="2"/>
        <w:sz w:val="28"/>
        <w:szCs w:val="28"/>
      </w:rPr>
      <w:t xml:space="preserve">  </w:t>
    </w:r>
    <w:r>
      <w:rPr>
        <w:spacing w:val="-17"/>
        <w:sz w:val="28"/>
        <w:szCs w:val="28"/>
      </w:rPr>
      <w:t xml:space="preserve">16  </w:t>
    </w:r>
    <w:r>
      <w:rPr>
        <w:rFonts w:ascii="微软雅黑" w:hAnsi="微软雅黑" w:eastAsia="微软雅黑" w:cs="微软雅黑"/>
        <w:spacing w:val="-17"/>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5E2">
    <w:pPr>
      <w:pStyle w:val="2"/>
      <w:spacing w:before="1" w:line="215" w:lineRule="auto"/>
      <w:ind w:right="52"/>
      <w:jc w:val="right"/>
      <w:rPr>
        <w:rFonts w:ascii="微软雅黑" w:hAnsi="微软雅黑" w:eastAsia="微软雅黑" w:cs="微软雅黑"/>
        <w:sz w:val="28"/>
        <w:szCs w:val="28"/>
      </w:rPr>
    </w:pPr>
    <w:r>
      <w:rPr>
        <w:rFonts w:ascii="微软雅黑" w:hAnsi="微软雅黑" w:eastAsia="微软雅黑" w:cs="微软雅黑"/>
        <w:spacing w:val="-16"/>
        <w:sz w:val="28"/>
        <w:szCs w:val="28"/>
      </w:rPr>
      <w:t>—</w:t>
    </w:r>
    <w:r>
      <w:rPr>
        <w:rFonts w:ascii="微软雅黑" w:hAnsi="微软雅黑" w:eastAsia="微软雅黑" w:cs="微软雅黑"/>
        <w:sz w:val="28"/>
        <w:szCs w:val="28"/>
      </w:rPr>
      <w:t xml:space="preserve">  </w:t>
    </w:r>
    <w:r>
      <w:rPr>
        <w:spacing w:val="-16"/>
        <w:sz w:val="28"/>
        <w:szCs w:val="28"/>
      </w:rPr>
      <w:t xml:space="preserve">3  </w:t>
    </w:r>
    <w:r>
      <w:rPr>
        <w:rFonts w:ascii="微软雅黑" w:hAnsi="微软雅黑" w:eastAsia="微软雅黑" w:cs="微软雅黑"/>
        <w:spacing w:val="-1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0DD0">
    <w:pPr>
      <w:pStyle w:val="2"/>
      <w:spacing w:before="1" w:line="217" w:lineRule="auto"/>
      <w:rPr>
        <w:rFonts w:ascii="微软雅黑" w:hAnsi="微软雅黑" w:eastAsia="微软雅黑" w:cs="微软雅黑"/>
        <w:sz w:val="28"/>
        <w:szCs w:val="28"/>
      </w:rPr>
    </w:pPr>
    <w:r>
      <w:rPr>
        <w:rFonts w:ascii="微软雅黑" w:hAnsi="微软雅黑" w:eastAsia="微软雅黑" w:cs="微软雅黑"/>
        <w:spacing w:val="-1"/>
        <w:w w:val="92"/>
        <w:sz w:val="28"/>
        <w:szCs w:val="28"/>
      </w:rPr>
      <w:t>—</w:t>
    </w:r>
    <w:r>
      <w:rPr>
        <w:rFonts w:ascii="微软雅黑" w:hAnsi="微软雅黑" w:eastAsia="微软雅黑" w:cs="微软雅黑"/>
        <w:spacing w:val="81"/>
        <w:sz w:val="28"/>
        <w:szCs w:val="28"/>
      </w:rPr>
      <w:t xml:space="preserve"> </w:t>
    </w:r>
    <w:r>
      <w:rPr>
        <w:spacing w:val="-1"/>
        <w:w w:val="92"/>
        <w:sz w:val="28"/>
        <w:szCs w:val="28"/>
      </w:rPr>
      <w:t>4</w:t>
    </w:r>
    <w:r>
      <w:rPr>
        <w:spacing w:val="61"/>
        <w:sz w:val="28"/>
        <w:szCs w:val="28"/>
      </w:rPr>
      <w:t xml:space="preserve"> </w:t>
    </w:r>
    <w:r>
      <w:rPr>
        <w:rFonts w:ascii="微软雅黑" w:hAnsi="微软雅黑" w:eastAsia="微软雅黑" w:cs="微软雅黑"/>
        <w:spacing w:val="-1"/>
        <w:w w:val="9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F295">
    <w:pPr>
      <w:pStyle w:val="2"/>
      <w:spacing w:before="1" w:line="215" w:lineRule="auto"/>
      <w:ind w:left="7859"/>
      <w:rPr>
        <w:rFonts w:ascii="微软雅黑" w:hAnsi="微软雅黑" w:eastAsia="微软雅黑" w:cs="微软雅黑"/>
        <w:sz w:val="28"/>
        <w:szCs w:val="28"/>
      </w:rPr>
    </w:pPr>
    <w:r>
      <w:rPr>
        <w:rFonts w:ascii="微软雅黑" w:hAnsi="微软雅黑" w:eastAsia="微软雅黑" w:cs="微软雅黑"/>
        <w:spacing w:val="-16"/>
        <w:sz w:val="28"/>
        <w:szCs w:val="28"/>
      </w:rPr>
      <w:t>—</w:t>
    </w:r>
    <w:r>
      <w:rPr>
        <w:rFonts w:ascii="微软雅黑" w:hAnsi="微软雅黑" w:eastAsia="微软雅黑" w:cs="微软雅黑"/>
        <w:spacing w:val="83"/>
        <w:sz w:val="28"/>
        <w:szCs w:val="28"/>
      </w:rPr>
      <w:t xml:space="preserve"> </w:t>
    </w:r>
    <w:r>
      <w:rPr>
        <w:spacing w:val="-16"/>
        <w:sz w:val="28"/>
        <w:szCs w:val="28"/>
      </w:rPr>
      <w:t xml:space="preserve">5  </w:t>
    </w:r>
    <w:r>
      <w:rPr>
        <w:rFonts w:ascii="微软雅黑" w:hAnsi="微软雅黑" w:eastAsia="微软雅黑" w:cs="微软雅黑"/>
        <w:spacing w:val="-1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3952">
    <w:pPr>
      <w:pStyle w:val="2"/>
      <w:spacing w:before="1" w:line="215" w:lineRule="auto"/>
      <w:rPr>
        <w:rFonts w:ascii="微软雅黑" w:hAnsi="微软雅黑" w:eastAsia="微软雅黑" w:cs="微软雅黑"/>
        <w:sz w:val="28"/>
        <w:szCs w:val="28"/>
      </w:rPr>
    </w:pPr>
    <w:r>
      <w:rPr>
        <w:rFonts w:ascii="微软雅黑" w:hAnsi="微软雅黑" w:eastAsia="微软雅黑" w:cs="微软雅黑"/>
        <w:spacing w:val="-16"/>
        <w:sz w:val="28"/>
        <w:szCs w:val="28"/>
      </w:rPr>
      <w:t>—</w:t>
    </w:r>
    <w:r>
      <w:rPr>
        <w:rFonts w:ascii="微软雅黑" w:hAnsi="微软雅黑" w:eastAsia="微软雅黑" w:cs="微软雅黑"/>
        <w:spacing w:val="80"/>
        <w:sz w:val="28"/>
        <w:szCs w:val="28"/>
      </w:rPr>
      <w:t xml:space="preserve"> </w:t>
    </w:r>
    <w:r>
      <w:rPr>
        <w:spacing w:val="-16"/>
        <w:sz w:val="28"/>
        <w:szCs w:val="28"/>
      </w:rPr>
      <w:t xml:space="preserve">6  </w:t>
    </w:r>
    <w:r>
      <w:rPr>
        <w:rFonts w:ascii="微软雅黑" w:hAnsi="微软雅黑" w:eastAsia="微软雅黑" w:cs="微软雅黑"/>
        <w:spacing w:val="-16"/>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8EDC">
    <w:pPr>
      <w:pStyle w:val="2"/>
      <w:spacing w:before="1" w:line="217" w:lineRule="auto"/>
      <w:ind w:left="7859"/>
      <w:rPr>
        <w:rFonts w:ascii="微软雅黑" w:hAnsi="微软雅黑" w:eastAsia="微软雅黑" w:cs="微软雅黑"/>
        <w:sz w:val="28"/>
        <w:szCs w:val="28"/>
      </w:rPr>
    </w:pPr>
    <w:r>
      <w:rPr>
        <w:rFonts w:ascii="微软雅黑" w:hAnsi="微软雅黑" w:eastAsia="微软雅黑" w:cs="微软雅黑"/>
        <w:spacing w:val="-7"/>
        <w:w w:val="94"/>
        <w:sz w:val="28"/>
        <w:szCs w:val="28"/>
      </w:rPr>
      <w:t>—</w:t>
    </w:r>
    <w:r>
      <w:rPr>
        <w:rFonts w:ascii="微软雅黑" w:hAnsi="微软雅黑" w:eastAsia="微软雅黑" w:cs="微软雅黑"/>
        <w:spacing w:val="1"/>
        <w:sz w:val="28"/>
        <w:szCs w:val="28"/>
      </w:rPr>
      <w:t xml:space="preserve">  </w:t>
    </w:r>
    <w:r>
      <w:rPr>
        <w:spacing w:val="-7"/>
        <w:w w:val="94"/>
        <w:sz w:val="28"/>
        <w:szCs w:val="28"/>
      </w:rPr>
      <w:t>7</w:t>
    </w:r>
    <w:r>
      <w:rPr>
        <w:spacing w:val="62"/>
        <w:w w:val="101"/>
        <w:sz w:val="28"/>
        <w:szCs w:val="28"/>
      </w:rPr>
      <w:t xml:space="preserve"> </w:t>
    </w:r>
    <w:r>
      <w:rPr>
        <w:rFonts w:ascii="微软雅黑" w:hAnsi="微软雅黑" w:eastAsia="微软雅黑" w:cs="微软雅黑"/>
        <w:spacing w:val="-7"/>
        <w:w w:val="94"/>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29A83">
    <w:pPr>
      <w:pStyle w:val="2"/>
      <w:spacing w:before="1" w:line="215" w:lineRule="auto"/>
      <w:rPr>
        <w:rFonts w:ascii="微软雅黑" w:hAnsi="微软雅黑" w:eastAsia="微软雅黑" w:cs="微软雅黑"/>
        <w:sz w:val="28"/>
        <w:szCs w:val="28"/>
      </w:rPr>
    </w:pPr>
    <w:r>
      <w:rPr>
        <w:rFonts w:ascii="微软雅黑" w:hAnsi="微软雅黑" w:eastAsia="微软雅黑" w:cs="微软雅黑"/>
        <w:spacing w:val="-6"/>
        <w:w w:val="96"/>
        <w:sz w:val="28"/>
        <w:szCs w:val="28"/>
      </w:rPr>
      <w:t>—</w:t>
    </w:r>
    <w:r>
      <w:rPr>
        <w:rFonts w:ascii="微软雅黑" w:hAnsi="微软雅黑" w:eastAsia="微软雅黑" w:cs="微软雅黑"/>
        <w:spacing w:val="2"/>
        <w:sz w:val="28"/>
        <w:szCs w:val="28"/>
      </w:rPr>
      <w:t xml:space="preserve">  </w:t>
    </w:r>
    <w:r>
      <w:rPr>
        <w:spacing w:val="-6"/>
        <w:w w:val="96"/>
        <w:sz w:val="28"/>
        <w:szCs w:val="28"/>
      </w:rPr>
      <w:t>8</w:t>
    </w:r>
    <w:r>
      <w:rPr>
        <w:spacing w:val="40"/>
        <w:sz w:val="28"/>
        <w:szCs w:val="28"/>
      </w:rPr>
      <w:t xml:space="preserve"> </w:t>
    </w:r>
    <w:r>
      <w:rPr>
        <w:rFonts w:ascii="微软雅黑" w:hAnsi="微软雅黑" w:eastAsia="微软雅黑" w:cs="微软雅黑"/>
        <w:spacing w:val="-6"/>
        <w:w w:val="96"/>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EB57">
    <w:pPr>
      <w:pStyle w:val="2"/>
      <w:spacing w:before="1" w:line="215" w:lineRule="auto"/>
      <w:ind w:left="7859"/>
      <w:rPr>
        <w:rFonts w:ascii="微软雅黑" w:hAnsi="微软雅黑" w:eastAsia="微软雅黑" w:cs="微软雅黑"/>
        <w:sz w:val="28"/>
        <w:szCs w:val="28"/>
      </w:rPr>
    </w:pPr>
    <w:r>
      <w:rPr>
        <w:rFonts w:ascii="微软雅黑" w:hAnsi="微软雅黑" w:eastAsia="微软雅黑" w:cs="微软雅黑"/>
        <w:spacing w:val="-6"/>
        <w:w w:val="94"/>
        <w:sz w:val="28"/>
        <w:szCs w:val="28"/>
      </w:rPr>
      <w:t>—</w:t>
    </w:r>
    <w:r>
      <w:rPr>
        <w:rFonts w:ascii="微软雅黑" w:hAnsi="微软雅黑" w:eastAsia="微软雅黑" w:cs="微软雅黑"/>
        <w:spacing w:val="85"/>
        <w:sz w:val="28"/>
        <w:szCs w:val="28"/>
      </w:rPr>
      <w:t xml:space="preserve"> </w:t>
    </w:r>
    <w:r>
      <w:rPr>
        <w:spacing w:val="-6"/>
        <w:w w:val="94"/>
        <w:sz w:val="28"/>
        <w:szCs w:val="28"/>
      </w:rPr>
      <w:t>9</w:t>
    </w:r>
    <w:r>
      <w:rPr>
        <w:spacing w:val="59"/>
        <w:sz w:val="28"/>
        <w:szCs w:val="28"/>
      </w:rPr>
      <w:t xml:space="preserve"> </w:t>
    </w:r>
    <w:r>
      <w:rPr>
        <w:rFonts w:ascii="微软雅黑" w:hAnsi="微软雅黑" w:eastAsia="微软雅黑" w:cs="微软雅黑"/>
        <w:spacing w:val="-6"/>
        <w:w w:val="94"/>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329D">
    <w:pPr>
      <w:pStyle w:val="2"/>
      <w:spacing w:before="1" w:line="215" w:lineRule="auto"/>
      <w:rPr>
        <w:rFonts w:ascii="微软雅黑" w:hAnsi="微软雅黑" w:eastAsia="微软雅黑" w:cs="微软雅黑"/>
        <w:sz w:val="28"/>
        <w:szCs w:val="28"/>
      </w:rPr>
    </w:pPr>
    <w:r>
      <w:rPr>
        <w:rFonts w:ascii="微软雅黑" w:hAnsi="微软雅黑" w:eastAsia="微软雅黑" w:cs="微软雅黑"/>
        <w:spacing w:val="-15"/>
        <w:sz w:val="28"/>
        <w:szCs w:val="28"/>
      </w:rPr>
      <w:t>—</w:t>
    </w:r>
    <w:r>
      <w:rPr>
        <w:rFonts w:ascii="微软雅黑" w:hAnsi="微软雅黑" w:eastAsia="微软雅黑" w:cs="微软雅黑"/>
        <w:spacing w:val="3"/>
        <w:sz w:val="28"/>
        <w:szCs w:val="28"/>
      </w:rPr>
      <w:t xml:space="preserve">  </w:t>
    </w:r>
    <w:r>
      <w:rPr>
        <w:spacing w:val="-15"/>
        <w:sz w:val="28"/>
        <w:szCs w:val="28"/>
      </w:rPr>
      <w:t>10</w:t>
    </w:r>
    <w:r>
      <w:rPr>
        <w:spacing w:val="35"/>
        <w:sz w:val="28"/>
        <w:szCs w:val="28"/>
      </w:rPr>
      <w:t xml:space="preserve"> </w:t>
    </w:r>
    <w:r>
      <w:rPr>
        <w:rFonts w:ascii="微软雅黑" w:hAnsi="微软雅黑" w:eastAsia="微软雅黑" w:cs="微软雅黑"/>
        <w:spacing w:val="-1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AF26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6965</Words>
  <Characters>7031</Characters>
  <TotalTime>3</TotalTime>
  <ScaleCrop>false</ScaleCrop>
  <LinksUpToDate>false</LinksUpToDate>
  <CharactersWithSpaces>7341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2025-11-27T08:47:00Z</dcterms:created>
  <dc:creator>张殿武</dc:creator>
  <cp:lastModifiedBy>母猪饲养员</cp:lastModifiedBy>
  <dcterms:modified xsi:type="dcterms:W3CDTF">2025-11-27T02:07:51Z</dcterms:modified>
  <dc:title>000001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2025-11-27T08:48:02Z</vt:filetime>
  </property>
  <property fmtid="{D5CDD505-2E9C-101B-9397-08002B2CF9AE}" pid="4" name="KSOTemplateDocerSaveRecord">
    <vt:lpwstr>eyJoZGlkIjoiMTEzY2ZmYmQ0YmZhNGMyMDBiNGI3MzYzODJlYTYxZjUiLCJ1c2VySWQiOiIxMTAzMjk2NTg5In0=</vt:lpwstr>
  </property>
  <property fmtid="{D5CDD505-2E9C-101B-9397-08002B2CF9AE}" pid="5" name="KSOProductBuildVer">
    <vt:lpwstr>2052-12.1.0.23542</vt:lpwstr>
  </property>
  <property fmtid="{D5CDD505-2E9C-101B-9397-08002B2CF9AE}" pid="6" name="ICV">
    <vt:lpwstr>BA24141E276048928EE48FF2806D917D_12</vt:lpwstr>
  </property>
</Properties>
</file>