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lang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eastAsia="zh-CN"/>
        </w:rPr>
        <w:t>太平镇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城乡最低生活保障边缘家庭救助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eastAsia="zh-CN"/>
        </w:rPr>
        <w:t>明白纸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●项目名称:城乡最低生活保障边缘家庭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●对象范围: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不符合最低生活保障条件，家庭人均收入低于我市最低生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活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保障标准1.5倍，且财产状况符合我市相关规定的家庭。其中符合下列情况之一的每月每户按照最低生活保障标准的30%比例，发放社会保障金。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（一）家庭成员中有残疾人的家庭；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（二）家庭成员中有患天津市医疗保险规定的大病或门特特殊病的家庭；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（三）子女在学（从学龄前至全日制大学）的单亲家庭；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（四）领取计划生育特别扶助金的家庭；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（五）家庭成员均为60周岁以上的老年人且无子女的家庭；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（六）其他由区（县）民政、财政部门共同认定的特殊困难家庭。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●申领程序：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最低生活保障边缘家庭申请与审核确认参照《天津市最低生活保障审核确认办法》执行。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wMGUxNWRkMWQwMGM2YzE3YmZiZDgwZmJjZWNjZTgifQ=="/>
  </w:docVars>
  <w:rsids>
    <w:rsidRoot w:val="00000000"/>
    <w:rsid w:val="2173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325</Characters>
  <Paragraphs>14</Paragraphs>
  <TotalTime>22</TotalTime>
  <ScaleCrop>false</ScaleCrop>
  <LinksUpToDate>false</LinksUpToDate>
  <CharactersWithSpaces>325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2022-07-12T01:42:00Z</dcterms:created>
  <dc:creator>user</dc:creator>
  <cp:lastModifiedBy>Amazhou</cp:lastModifiedBy>
  <dcterms:modified xsi:type="dcterms:W3CDTF">2024-01-15T01:22:29Z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4029CFCFBF254DAE836FDCFC6442911B</vt:lpwstr>
  </property>
</Properties>
</file>