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560"/>
        <w:jc w:val="left"/>
        <w:outlineLvl w:val="3"/>
      </w:pPr>
      <w:bookmarkStart w:id="0" w:name="_Toc_4_4_0000000004"/>
      <w:r>
        <w:rPr>
          <w:rFonts w:ascii="方正仿宋_GBK" w:hAnsi="方正仿宋_GBK" w:eastAsia="方正仿宋_GBK" w:cs="方正仿宋_GBK"/>
          <w:sz w:val="28"/>
        </w:rPr>
        <w:t>1.2025年滨海新区社区党组织工作和活动专项经费绩效目标表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2025年滨海新区社区党组织工作和活动专项经费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161505.00</w:t>
            </w:r>
          </w:p>
        </w:tc>
        <w:tc>
          <w:tcPr>
            <w:tcW w:w="1587" w:type="dxa"/>
            <w:vAlign w:val="center"/>
          </w:tcPr>
          <w:p>
            <w:pPr>
              <w:pStyle w:val="14"/>
            </w:pPr>
            <w:r>
              <w:t>其中：财政    资金</w:t>
            </w:r>
          </w:p>
        </w:tc>
        <w:tc>
          <w:tcPr>
            <w:tcW w:w="1843" w:type="dxa"/>
            <w:vAlign w:val="center"/>
          </w:tcPr>
          <w:p>
            <w:pPr>
              <w:pStyle w:val="13"/>
            </w:pPr>
            <w:r>
              <w:t>161505.00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开展社区党组织活动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1.通过开展社区党组织活动，进一步加强社区党组织建设，保障社区党组织工作和活动正常开展，全面提升社区党建工作水平，更好的为社区党员服务。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活动开展社区个数</w:t>
            </w:r>
          </w:p>
        </w:tc>
        <w:tc>
          <w:tcPr>
            <w:tcW w:w="3430" w:type="dxa"/>
            <w:vAlign w:val="center"/>
          </w:tcPr>
          <w:p>
            <w:pPr>
              <w:pStyle w:val="13"/>
            </w:pPr>
            <w:r>
              <w:t>活动开展社区个数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活动开展社区覆盖率</w:t>
            </w:r>
          </w:p>
        </w:tc>
        <w:tc>
          <w:tcPr>
            <w:tcW w:w="3430" w:type="dxa"/>
            <w:vAlign w:val="center"/>
          </w:tcPr>
          <w:p>
            <w:pPr>
              <w:pStyle w:val="13"/>
            </w:pPr>
            <w:r>
              <w:t>活动开展社区覆盖率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活动开展时间</w:t>
            </w:r>
          </w:p>
        </w:tc>
        <w:tc>
          <w:tcPr>
            <w:tcW w:w="3430" w:type="dxa"/>
            <w:vAlign w:val="center"/>
          </w:tcPr>
          <w:p>
            <w:pPr>
              <w:pStyle w:val="13"/>
            </w:pPr>
            <w:r>
              <w:t>活动开展时间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活动开展成本</w:t>
            </w:r>
          </w:p>
        </w:tc>
        <w:tc>
          <w:tcPr>
            <w:tcW w:w="3430" w:type="dxa"/>
            <w:vAlign w:val="center"/>
          </w:tcPr>
          <w:p>
            <w:pPr>
              <w:pStyle w:val="13"/>
            </w:pPr>
            <w:r>
              <w:t>活动开展成本</w:t>
            </w:r>
          </w:p>
        </w:tc>
        <w:tc>
          <w:tcPr>
            <w:tcW w:w="2551" w:type="dxa"/>
            <w:vAlign w:val="center"/>
          </w:tcPr>
          <w:p>
            <w:pPr>
              <w:pStyle w:val="13"/>
            </w:pPr>
            <w:r>
              <w:t>≤1万元/次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进一步加强社区党组织建设，保障社区党组织工作和活动正常开展，全面提升社区党建工作水平，更好的为社区党员服务。</w:t>
            </w:r>
          </w:p>
        </w:tc>
        <w:tc>
          <w:tcPr>
            <w:tcW w:w="3430" w:type="dxa"/>
            <w:vAlign w:val="center"/>
          </w:tcPr>
          <w:p>
            <w:pPr>
              <w:pStyle w:val="13"/>
            </w:pPr>
            <w:r>
              <w:t>进一步加强社区党组织建设，保障社区党组织工作和活动正常开展，全面提升社区党建工作水平，更好的为社区党员服务。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党员满意度</w:t>
            </w:r>
          </w:p>
        </w:tc>
        <w:tc>
          <w:tcPr>
            <w:tcW w:w="3430" w:type="dxa"/>
            <w:vAlign w:val="center"/>
          </w:tcPr>
          <w:p>
            <w:pPr>
              <w:pStyle w:val="13"/>
            </w:pPr>
            <w:r>
              <w:t>党员满意度</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2.2025年采暖费等其他零星支出绩效目标表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2025年采暖费等其他零星支出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672604.53</w:t>
            </w:r>
          </w:p>
        </w:tc>
        <w:tc>
          <w:tcPr>
            <w:tcW w:w="1587" w:type="dxa"/>
            <w:vAlign w:val="center"/>
          </w:tcPr>
          <w:p>
            <w:pPr>
              <w:pStyle w:val="14"/>
            </w:pPr>
            <w:r>
              <w:t>其中：财政    资金</w:t>
            </w:r>
          </w:p>
        </w:tc>
        <w:tc>
          <w:tcPr>
            <w:tcW w:w="1843" w:type="dxa"/>
            <w:vAlign w:val="center"/>
          </w:tcPr>
          <w:p>
            <w:pPr>
              <w:pStyle w:val="13"/>
            </w:pPr>
            <w:r>
              <w:t>672604.53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开展常规保障项目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1.通过开展常规保障项目，达到各种办公需求，保障街道正常运转。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保障单位职工人数</w:t>
            </w:r>
          </w:p>
        </w:tc>
        <w:tc>
          <w:tcPr>
            <w:tcW w:w="3430" w:type="dxa"/>
            <w:vAlign w:val="center"/>
          </w:tcPr>
          <w:p>
            <w:pPr>
              <w:pStyle w:val="13"/>
            </w:pPr>
            <w:r>
              <w:t>保障单位职工人数</w:t>
            </w:r>
          </w:p>
        </w:tc>
        <w:tc>
          <w:tcPr>
            <w:tcW w:w="2551" w:type="dxa"/>
            <w:vAlign w:val="center"/>
          </w:tcPr>
          <w:p>
            <w:pPr>
              <w:pStyle w:val="13"/>
            </w:pPr>
            <w:r>
              <w:t>≥150人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经费保障覆盖率</w:t>
            </w:r>
          </w:p>
        </w:tc>
        <w:tc>
          <w:tcPr>
            <w:tcW w:w="3430" w:type="dxa"/>
            <w:vAlign w:val="center"/>
          </w:tcPr>
          <w:p>
            <w:pPr>
              <w:pStyle w:val="13"/>
            </w:pPr>
            <w:r>
              <w:t>经费保障覆盖率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经费保障时间</w:t>
            </w:r>
          </w:p>
        </w:tc>
        <w:tc>
          <w:tcPr>
            <w:tcW w:w="3430" w:type="dxa"/>
            <w:vAlign w:val="center"/>
          </w:tcPr>
          <w:p>
            <w:pPr>
              <w:pStyle w:val="13"/>
            </w:pPr>
            <w:r>
              <w:t>经费保障时间</w:t>
            </w:r>
          </w:p>
        </w:tc>
        <w:tc>
          <w:tcPr>
            <w:tcW w:w="2551" w:type="dxa"/>
            <w:vAlign w:val="center"/>
          </w:tcPr>
          <w:p>
            <w:pPr>
              <w:pStyle w:val="13"/>
            </w:pPr>
            <w:r>
              <w:t>2025年1月至12月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运行保障经费</w:t>
            </w:r>
          </w:p>
        </w:tc>
        <w:tc>
          <w:tcPr>
            <w:tcW w:w="3430" w:type="dxa"/>
            <w:vAlign w:val="center"/>
          </w:tcPr>
          <w:p>
            <w:pPr>
              <w:pStyle w:val="13"/>
            </w:pPr>
            <w:r>
              <w:t>运行保障经费</w:t>
            </w:r>
          </w:p>
        </w:tc>
        <w:tc>
          <w:tcPr>
            <w:tcW w:w="2551" w:type="dxa"/>
            <w:vAlign w:val="center"/>
          </w:tcPr>
          <w:p>
            <w:pPr>
              <w:pStyle w:val="13"/>
            </w:pPr>
            <w:r>
              <w:t>≤67.26万元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保障机关工作正常运行</w:t>
            </w:r>
          </w:p>
        </w:tc>
        <w:tc>
          <w:tcPr>
            <w:tcW w:w="3430" w:type="dxa"/>
            <w:vAlign w:val="center"/>
          </w:tcPr>
          <w:p>
            <w:pPr>
              <w:pStyle w:val="13"/>
            </w:pPr>
            <w:r>
              <w:t>保障机关工作正常运行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3.2025年设备购置经费绩效目标表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2025年设备购置经费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塘沽街设备购置项目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1.通过开展塘沽街设备购置项目，采购各类办公家具、设备等，满足实际需求，保障工作运转，并做好固定资产登记造册，做好行政服务工作。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购置设备数量</w:t>
            </w:r>
          </w:p>
        </w:tc>
        <w:tc>
          <w:tcPr>
            <w:tcW w:w="3430" w:type="dxa"/>
            <w:vAlign w:val="center"/>
          </w:tcPr>
          <w:p>
            <w:pPr>
              <w:pStyle w:val="13"/>
            </w:pPr>
            <w:r>
              <w:t>购置设备数量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设备验收合格率</w:t>
            </w:r>
          </w:p>
        </w:tc>
        <w:tc>
          <w:tcPr>
            <w:tcW w:w="3430" w:type="dxa"/>
            <w:vAlign w:val="center"/>
          </w:tcPr>
          <w:p>
            <w:pPr>
              <w:pStyle w:val="13"/>
            </w:pPr>
            <w:r>
              <w:t>设备验收合格率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设备购置时间</w:t>
            </w:r>
          </w:p>
        </w:tc>
        <w:tc>
          <w:tcPr>
            <w:tcW w:w="3430" w:type="dxa"/>
            <w:vAlign w:val="center"/>
          </w:tcPr>
          <w:p>
            <w:pPr>
              <w:pStyle w:val="13"/>
            </w:pPr>
            <w:r>
              <w:t>设备购置时间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资产购置成本</w:t>
            </w:r>
          </w:p>
        </w:tc>
        <w:tc>
          <w:tcPr>
            <w:tcW w:w="3430" w:type="dxa"/>
            <w:vAlign w:val="center"/>
          </w:tcPr>
          <w:p>
            <w:pPr>
              <w:pStyle w:val="13"/>
            </w:pPr>
            <w:r>
              <w:t>资产购置成本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保障机关工作正常运行</w:t>
            </w:r>
          </w:p>
        </w:tc>
        <w:tc>
          <w:tcPr>
            <w:tcW w:w="3430" w:type="dxa"/>
            <w:vAlign w:val="center"/>
          </w:tcPr>
          <w:p>
            <w:pPr>
              <w:pStyle w:val="13"/>
            </w:pPr>
            <w:r>
              <w:t>保障机关工作正常运行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设备使用者满意度</w:t>
            </w:r>
          </w:p>
        </w:tc>
        <w:tc>
          <w:tcPr>
            <w:tcW w:w="3430" w:type="dxa"/>
            <w:vAlign w:val="center"/>
          </w:tcPr>
          <w:p>
            <w:pPr>
              <w:pStyle w:val="13"/>
            </w:pPr>
            <w:r>
              <w:t>设备使用者满意度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4.2025年物业服务经费绩效目标表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2025年物业服务经费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2530000.00</w:t>
            </w:r>
          </w:p>
        </w:tc>
        <w:tc>
          <w:tcPr>
            <w:tcW w:w="1587" w:type="dxa"/>
            <w:vAlign w:val="center"/>
          </w:tcPr>
          <w:p>
            <w:pPr>
              <w:pStyle w:val="14"/>
            </w:pPr>
            <w:r>
              <w:t>其中：财政    资金</w:t>
            </w:r>
          </w:p>
        </w:tc>
        <w:tc>
          <w:tcPr>
            <w:tcW w:w="1843" w:type="dxa"/>
            <w:vAlign w:val="center"/>
          </w:tcPr>
          <w:p>
            <w:pPr>
              <w:pStyle w:val="13"/>
            </w:pPr>
            <w:r>
              <w:t>2530000.00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开展塘沽街物业服务项目，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1.通过开展塘沽街物业服务项目，引进第三方服务，提升服务质量，保障街道正常运转。</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服务人员配备人数</w:t>
            </w:r>
          </w:p>
        </w:tc>
        <w:tc>
          <w:tcPr>
            <w:tcW w:w="3430" w:type="dxa"/>
            <w:vAlign w:val="center"/>
          </w:tcPr>
          <w:p>
            <w:pPr>
              <w:pStyle w:val="13"/>
            </w:pPr>
            <w:r>
              <w:t>服务人员配备人数</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服务验收合格率</w:t>
            </w:r>
          </w:p>
        </w:tc>
        <w:tc>
          <w:tcPr>
            <w:tcW w:w="3430" w:type="dxa"/>
            <w:vAlign w:val="center"/>
          </w:tcPr>
          <w:p>
            <w:pPr>
              <w:pStyle w:val="13"/>
            </w:pPr>
            <w:r>
              <w:t>服务验收合格率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食堂合同服务期限</w:t>
            </w:r>
          </w:p>
        </w:tc>
        <w:tc>
          <w:tcPr>
            <w:tcW w:w="3430" w:type="dxa"/>
            <w:vAlign w:val="center"/>
          </w:tcPr>
          <w:p>
            <w:pPr>
              <w:pStyle w:val="13"/>
            </w:pPr>
            <w:r>
              <w:t>食堂合同服务期限</w:t>
            </w:r>
          </w:p>
        </w:tc>
        <w:tc>
          <w:tcPr>
            <w:tcW w:w="2551" w:type="dxa"/>
            <w:vAlign w:val="center"/>
          </w:tcPr>
          <w:p>
            <w:pPr>
              <w:pStyle w:val="13"/>
            </w:pPr>
            <w:r>
              <w:t>≤1年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物业年度服务费</w:t>
            </w:r>
          </w:p>
        </w:tc>
        <w:tc>
          <w:tcPr>
            <w:tcW w:w="3430" w:type="dxa"/>
            <w:vAlign w:val="center"/>
          </w:tcPr>
          <w:p>
            <w:pPr>
              <w:pStyle w:val="13"/>
            </w:pPr>
            <w:r>
              <w:t>物业年度服务费</w:t>
            </w:r>
          </w:p>
        </w:tc>
        <w:tc>
          <w:tcPr>
            <w:tcW w:w="2551" w:type="dxa"/>
            <w:vAlign w:val="center"/>
          </w:tcPr>
          <w:p>
            <w:pPr>
              <w:pStyle w:val="13"/>
            </w:pPr>
            <w:r>
              <w:t>≤253万元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维持部门正常运转</w:t>
            </w:r>
          </w:p>
        </w:tc>
        <w:tc>
          <w:tcPr>
            <w:tcW w:w="3430" w:type="dxa"/>
            <w:vAlign w:val="center"/>
          </w:tcPr>
          <w:p>
            <w:pPr>
              <w:pStyle w:val="13"/>
            </w:pPr>
            <w:r>
              <w:t>维持部门正常运转</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机关工作人员用餐满意度</w:t>
            </w:r>
          </w:p>
        </w:tc>
        <w:tc>
          <w:tcPr>
            <w:tcW w:w="3430" w:type="dxa"/>
            <w:vAlign w:val="center"/>
          </w:tcPr>
          <w:p>
            <w:pPr>
              <w:pStyle w:val="13"/>
            </w:pPr>
            <w:r>
              <w:t>机关工作人员用餐满意度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5.2025年系统等运维管理经费绩效目标表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2025年系统等运维管理经费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424000.00</w:t>
            </w:r>
          </w:p>
        </w:tc>
        <w:tc>
          <w:tcPr>
            <w:tcW w:w="1587" w:type="dxa"/>
            <w:vAlign w:val="center"/>
          </w:tcPr>
          <w:p>
            <w:pPr>
              <w:pStyle w:val="14"/>
            </w:pPr>
            <w:r>
              <w:t>其中：财政    资金</w:t>
            </w:r>
          </w:p>
        </w:tc>
        <w:tc>
          <w:tcPr>
            <w:tcW w:w="1843" w:type="dxa"/>
            <w:vAlign w:val="center"/>
          </w:tcPr>
          <w:p>
            <w:pPr>
              <w:pStyle w:val="13"/>
            </w:pPr>
            <w:r>
              <w:t>424000.00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开展运维管理项目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1.通过开展运维管理项目，引进技术驻地保障、公文流转运维等三方服务，弥补街道专业力量不足。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开展系统运维个数</w:t>
            </w:r>
          </w:p>
        </w:tc>
        <w:tc>
          <w:tcPr>
            <w:tcW w:w="3430" w:type="dxa"/>
            <w:vAlign w:val="center"/>
          </w:tcPr>
          <w:p>
            <w:pPr>
              <w:pStyle w:val="13"/>
            </w:pPr>
            <w:r>
              <w:t>开展系统运维个数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服务验收合格率</w:t>
            </w:r>
          </w:p>
        </w:tc>
        <w:tc>
          <w:tcPr>
            <w:tcW w:w="3430" w:type="dxa"/>
            <w:vAlign w:val="center"/>
          </w:tcPr>
          <w:p>
            <w:pPr>
              <w:pStyle w:val="13"/>
            </w:pPr>
            <w:r>
              <w:t>服务验收合格率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系统故障处理时间</w:t>
            </w:r>
          </w:p>
        </w:tc>
        <w:tc>
          <w:tcPr>
            <w:tcW w:w="3430" w:type="dxa"/>
            <w:vAlign w:val="center"/>
          </w:tcPr>
          <w:p>
            <w:pPr>
              <w:pStyle w:val="13"/>
            </w:pPr>
            <w:r>
              <w:t>系统故障处理时间</w:t>
            </w:r>
          </w:p>
        </w:tc>
        <w:tc>
          <w:tcPr>
            <w:tcW w:w="2551" w:type="dxa"/>
            <w:vAlign w:val="center"/>
          </w:tcPr>
          <w:p>
            <w:pPr>
              <w:pStyle w:val="13"/>
            </w:pPr>
            <w:r>
              <w:t>≤10天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驻地服务成本</w:t>
            </w:r>
          </w:p>
        </w:tc>
        <w:tc>
          <w:tcPr>
            <w:tcW w:w="3430" w:type="dxa"/>
            <w:vAlign w:val="center"/>
          </w:tcPr>
          <w:p>
            <w:pPr>
              <w:pStyle w:val="13"/>
            </w:pPr>
            <w:r>
              <w:t>驻地服务成本</w:t>
            </w:r>
          </w:p>
        </w:tc>
        <w:tc>
          <w:tcPr>
            <w:tcW w:w="2551" w:type="dxa"/>
            <w:vAlign w:val="center"/>
          </w:tcPr>
          <w:p>
            <w:pPr>
              <w:pStyle w:val="13"/>
            </w:pPr>
            <w:r>
              <w:t>≤10万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促进中小企业发展</w:t>
            </w:r>
          </w:p>
        </w:tc>
        <w:tc>
          <w:tcPr>
            <w:tcW w:w="3430" w:type="dxa"/>
            <w:vAlign w:val="center"/>
          </w:tcPr>
          <w:p>
            <w:pPr>
              <w:pStyle w:val="13"/>
            </w:pPr>
            <w:r>
              <w:t>促进中小企业发展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提升公文办理工作质效</w:t>
            </w:r>
          </w:p>
        </w:tc>
        <w:tc>
          <w:tcPr>
            <w:tcW w:w="3430" w:type="dxa"/>
            <w:vAlign w:val="center"/>
          </w:tcPr>
          <w:p>
            <w:pPr>
              <w:pStyle w:val="13"/>
            </w:pPr>
            <w:r>
              <w:t>提升公文办理工作质效</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6.2025年用房租赁经费绩效目标表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2025年用房租赁经费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4677245.00</w:t>
            </w:r>
          </w:p>
        </w:tc>
        <w:tc>
          <w:tcPr>
            <w:tcW w:w="1587" w:type="dxa"/>
            <w:vAlign w:val="center"/>
          </w:tcPr>
          <w:p>
            <w:pPr>
              <w:pStyle w:val="14"/>
            </w:pPr>
            <w:r>
              <w:t>其中：财政    资金</w:t>
            </w:r>
          </w:p>
        </w:tc>
        <w:tc>
          <w:tcPr>
            <w:tcW w:w="1843" w:type="dxa"/>
            <w:vAlign w:val="center"/>
          </w:tcPr>
          <w:p>
            <w:pPr>
              <w:pStyle w:val="13"/>
            </w:pPr>
            <w:r>
              <w:t>4677245.00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开展塘沽街用房租赁项目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1.通过开展塘沽街用房租赁项目，配备各类办公房屋，保障各项工作有效开展，满足实际工作需求。</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租用房产数量</w:t>
            </w:r>
          </w:p>
        </w:tc>
        <w:tc>
          <w:tcPr>
            <w:tcW w:w="3430" w:type="dxa"/>
            <w:vAlign w:val="center"/>
          </w:tcPr>
          <w:p>
            <w:pPr>
              <w:pStyle w:val="13"/>
            </w:pPr>
            <w:r>
              <w:t>租用房产数量</w:t>
            </w:r>
          </w:p>
        </w:tc>
        <w:tc>
          <w:tcPr>
            <w:tcW w:w="2551" w:type="dxa"/>
            <w:vAlign w:val="center"/>
          </w:tcPr>
          <w:p>
            <w:pPr>
              <w:pStyle w:val="13"/>
            </w:pPr>
            <w:r>
              <w:t>≥5处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用房需求适配度</w:t>
            </w:r>
          </w:p>
        </w:tc>
        <w:tc>
          <w:tcPr>
            <w:tcW w:w="3430" w:type="dxa"/>
            <w:vAlign w:val="center"/>
          </w:tcPr>
          <w:p>
            <w:pPr>
              <w:pStyle w:val="13"/>
            </w:pPr>
            <w:r>
              <w:t>用房需求适配度</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房屋提供时间</w:t>
            </w:r>
          </w:p>
        </w:tc>
        <w:tc>
          <w:tcPr>
            <w:tcW w:w="3430" w:type="dxa"/>
            <w:vAlign w:val="center"/>
          </w:tcPr>
          <w:p>
            <w:pPr>
              <w:pStyle w:val="13"/>
            </w:pPr>
            <w:r>
              <w:t>房屋提供时间</w:t>
            </w:r>
          </w:p>
        </w:tc>
        <w:tc>
          <w:tcPr>
            <w:tcW w:w="2551" w:type="dxa"/>
            <w:vAlign w:val="center"/>
          </w:tcPr>
          <w:p>
            <w:pPr>
              <w:pStyle w:val="13"/>
            </w:pPr>
            <w:r>
              <w:t>≤10天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机关用房租赁成本</w:t>
            </w:r>
          </w:p>
        </w:tc>
        <w:tc>
          <w:tcPr>
            <w:tcW w:w="3430" w:type="dxa"/>
            <w:vAlign w:val="center"/>
          </w:tcPr>
          <w:p>
            <w:pPr>
              <w:pStyle w:val="13"/>
            </w:pPr>
            <w:r>
              <w:t>机关用房租赁成本</w:t>
            </w:r>
          </w:p>
        </w:tc>
        <w:tc>
          <w:tcPr>
            <w:tcW w:w="2551" w:type="dxa"/>
            <w:vAlign w:val="center"/>
          </w:tcPr>
          <w:p>
            <w:pPr>
              <w:pStyle w:val="13"/>
            </w:pPr>
            <w:r>
              <w:t>≤1.5元/平方米/天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社区基层治理效果</w:t>
            </w:r>
          </w:p>
        </w:tc>
        <w:tc>
          <w:tcPr>
            <w:tcW w:w="3430" w:type="dxa"/>
            <w:vAlign w:val="center"/>
          </w:tcPr>
          <w:p>
            <w:pPr>
              <w:pStyle w:val="13"/>
            </w:pPr>
            <w:r>
              <w:t>社区基层治理效果</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7.2025年安全生产经费绩效目标表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2025年安全生产经费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1202600.00</w:t>
            </w:r>
          </w:p>
        </w:tc>
        <w:tc>
          <w:tcPr>
            <w:tcW w:w="1587" w:type="dxa"/>
            <w:vAlign w:val="center"/>
          </w:tcPr>
          <w:p>
            <w:pPr>
              <w:pStyle w:val="14"/>
            </w:pPr>
            <w:r>
              <w:t>其中：财政    资金</w:t>
            </w:r>
          </w:p>
        </w:tc>
        <w:tc>
          <w:tcPr>
            <w:tcW w:w="1843" w:type="dxa"/>
            <w:vAlign w:val="center"/>
          </w:tcPr>
          <w:p>
            <w:pPr>
              <w:pStyle w:val="13"/>
            </w:pPr>
            <w:r>
              <w:t>1202600.00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开展安全相关工作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根据《中华人民共和国安全生产法》、滨海新区安全生产委员会“五进”要求和《滨海新区政府向社会力量购买服务普适性目录》规定，通过落实机关、社区安全生产“三必管”要求，持续加强对生产经营单位的安全生产监督检查工作，经常性开展安全生产宣传教育活动，不断提升机关、社区安全生产属地责任和企业安全生产主体责任落实，牢固树立辖区居民安全意识，进一步提升本质安全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开展安全生产、交通安全、消防安全、食品安全等宣传活动次数</w:t>
            </w:r>
          </w:p>
        </w:tc>
        <w:tc>
          <w:tcPr>
            <w:tcW w:w="3430" w:type="dxa"/>
            <w:vAlign w:val="center"/>
          </w:tcPr>
          <w:p>
            <w:pPr>
              <w:pStyle w:val="13"/>
            </w:pPr>
            <w:r>
              <w:t>开展安全生产、交通安全、消防安全、食品安全等宣传活动次数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安全生产、交通安全、消防安全、食品安全宣传覆盖率</w:t>
            </w:r>
          </w:p>
        </w:tc>
        <w:tc>
          <w:tcPr>
            <w:tcW w:w="3430" w:type="dxa"/>
            <w:vAlign w:val="center"/>
          </w:tcPr>
          <w:p>
            <w:pPr>
              <w:pStyle w:val="13"/>
            </w:pPr>
            <w:r>
              <w:t>安全生产、交通安全、消防安全、食品安全宣传覆盖率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安全生产相关活动开展时间</w:t>
            </w:r>
          </w:p>
        </w:tc>
        <w:tc>
          <w:tcPr>
            <w:tcW w:w="3430" w:type="dxa"/>
            <w:vAlign w:val="center"/>
          </w:tcPr>
          <w:p>
            <w:pPr>
              <w:pStyle w:val="13"/>
            </w:pPr>
            <w:r>
              <w:t>安全生产相关活动开展时间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安全协管员补贴金额</w:t>
            </w:r>
          </w:p>
        </w:tc>
        <w:tc>
          <w:tcPr>
            <w:tcW w:w="3430" w:type="dxa"/>
            <w:vAlign w:val="center"/>
          </w:tcPr>
          <w:p>
            <w:pPr>
              <w:pStyle w:val="13"/>
            </w:pPr>
            <w:r>
              <w:t>安全协管员补贴金额</w:t>
            </w:r>
          </w:p>
        </w:tc>
        <w:tc>
          <w:tcPr>
            <w:tcW w:w="2551" w:type="dxa"/>
            <w:vAlign w:val="center"/>
          </w:tcPr>
          <w:p>
            <w:pPr>
              <w:pStyle w:val="13"/>
            </w:pPr>
            <w:r>
              <w:t>≤5.76万元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服务购置成本</w:t>
            </w:r>
          </w:p>
        </w:tc>
        <w:tc>
          <w:tcPr>
            <w:tcW w:w="3430" w:type="dxa"/>
            <w:vAlign w:val="center"/>
          </w:tcPr>
          <w:p>
            <w:pPr>
              <w:pStyle w:val="13"/>
            </w:pPr>
            <w:r>
              <w:t>服务购置成本</w:t>
            </w:r>
          </w:p>
        </w:tc>
        <w:tc>
          <w:tcPr>
            <w:tcW w:w="2551" w:type="dxa"/>
            <w:vAlign w:val="center"/>
          </w:tcPr>
          <w:p>
            <w:pPr>
              <w:pStyle w:val="13"/>
            </w:pPr>
            <w:r>
              <w:t>≤85.5万元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安全宣传成本</w:t>
            </w:r>
          </w:p>
        </w:tc>
        <w:tc>
          <w:tcPr>
            <w:tcW w:w="3430" w:type="dxa"/>
            <w:vAlign w:val="center"/>
          </w:tcPr>
          <w:p>
            <w:pPr>
              <w:pStyle w:val="13"/>
            </w:pPr>
            <w:r>
              <w:t>安全宣传成本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防汛工作成本</w:t>
            </w:r>
          </w:p>
        </w:tc>
        <w:tc>
          <w:tcPr>
            <w:tcW w:w="3430" w:type="dxa"/>
            <w:vAlign w:val="center"/>
          </w:tcPr>
          <w:p>
            <w:pPr>
              <w:pStyle w:val="13"/>
            </w:pPr>
            <w:r>
              <w:t>防汛工作成本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安全隐患整改率</w:t>
            </w:r>
          </w:p>
        </w:tc>
        <w:tc>
          <w:tcPr>
            <w:tcW w:w="3430" w:type="dxa"/>
            <w:vAlign w:val="center"/>
          </w:tcPr>
          <w:p>
            <w:pPr>
              <w:pStyle w:val="13"/>
            </w:pPr>
            <w:r>
              <w:t>安全隐患整改率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生产经营单位安全建设发展</w:t>
            </w:r>
          </w:p>
        </w:tc>
        <w:tc>
          <w:tcPr>
            <w:tcW w:w="3430" w:type="dxa"/>
            <w:vAlign w:val="center"/>
          </w:tcPr>
          <w:p>
            <w:pPr>
              <w:pStyle w:val="13"/>
            </w:pPr>
            <w:r>
              <w:t>生产经营单位安全建设发展</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服务企业社区满意度</w:t>
            </w:r>
          </w:p>
        </w:tc>
        <w:tc>
          <w:tcPr>
            <w:tcW w:w="3430" w:type="dxa"/>
            <w:vAlign w:val="center"/>
          </w:tcPr>
          <w:p>
            <w:pPr>
              <w:pStyle w:val="13"/>
            </w:pPr>
            <w:r>
              <w:t>服务企业社区满意度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8.2025年编制外长聘-（社区工作者）（行政政法室）绩效目标表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2025年编制外长聘-（社区工作者）（行政政法室）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13885752.00</w:t>
            </w:r>
          </w:p>
        </w:tc>
        <w:tc>
          <w:tcPr>
            <w:tcW w:w="1587" w:type="dxa"/>
            <w:vAlign w:val="center"/>
          </w:tcPr>
          <w:p>
            <w:pPr>
              <w:pStyle w:val="14"/>
            </w:pPr>
            <w:r>
              <w:t>其中：财政    资金</w:t>
            </w:r>
          </w:p>
        </w:tc>
        <w:tc>
          <w:tcPr>
            <w:tcW w:w="1843" w:type="dxa"/>
            <w:vAlign w:val="center"/>
          </w:tcPr>
          <w:p>
            <w:pPr>
              <w:pStyle w:val="13"/>
            </w:pPr>
            <w:r>
              <w:t>13885752.00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发放多种用工派遣人员工作经费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≤10.77万元/年/人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9.2025年编制外长聘-残疾人专职委员（市级）（农业农村室）绩效目标表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2025年编制外长聘-残疾人专职委员（市级）（农业农村室）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673700.00</w:t>
            </w:r>
          </w:p>
        </w:tc>
        <w:tc>
          <w:tcPr>
            <w:tcW w:w="1587" w:type="dxa"/>
            <w:vAlign w:val="center"/>
          </w:tcPr>
          <w:p>
            <w:pPr>
              <w:pStyle w:val="14"/>
            </w:pPr>
            <w:r>
              <w:t>其中：财政    资金</w:t>
            </w:r>
          </w:p>
        </w:tc>
        <w:tc>
          <w:tcPr>
            <w:tcW w:w="1843" w:type="dxa"/>
            <w:vAlign w:val="center"/>
          </w:tcPr>
          <w:p>
            <w:pPr>
              <w:pStyle w:val="13"/>
            </w:pPr>
            <w:r>
              <w:t>673700.00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发放多种用工派遣人员工作经费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≤7.49万元/年/人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10.2025年编制外长聘-街镇文化管理员（教育文化室）绩效目标表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2025年编制外长聘-街镇文化管理员（教育文化室）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132390.01</w:t>
            </w:r>
          </w:p>
        </w:tc>
        <w:tc>
          <w:tcPr>
            <w:tcW w:w="1587" w:type="dxa"/>
            <w:vAlign w:val="center"/>
          </w:tcPr>
          <w:p>
            <w:pPr>
              <w:pStyle w:val="14"/>
            </w:pPr>
            <w:r>
              <w:t>其中：财政    资金</w:t>
            </w:r>
          </w:p>
        </w:tc>
        <w:tc>
          <w:tcPr>
            <w:tcW w:w="1843" w:type="dxa"/>
            <w:vAlign w:val="center"/>
          </w:tcPr>
          <w:p>
            <w:pPr>
              <w:pStyle w:val="13"/>
            </w:pPr>
            <w:r>
              <w:t>132390.01</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聘用文化管理员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1.通过聘用文化管理员，辅助社区文化干部开展公共文化服务相关工作，推动滨海新区公共文化服务体系建设。</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文化管理员经费发放人数</w:t>
            </w:r>
          </w:p>
        </w:tc>
        <w:tc>
          <w:tcPr>
            <w:tcW w:w="3430" w:type="dxa"/>
            <w:vAlign w:val="center"/>
          </w:tcPr>
          <w:p>
            <w:pPr>
              <w:pStyle w:val="13"/>
            </w:pPr>
            <w:r>
              <w:t>通过考量实际文化管理员经费发放人数，反映文化管理员经费发放工作开展的完成情况。</w:t>
            </w:r>
          </w:p>
        </w:tc>
        <w:tc>
          <w:tcPr>
            <w:tcW w:w="2551" w:type="dxa"/>
            <w:vAlign w:val="center"/>
          </w:tcPr>
          <w:p>
            <w:pPr>
              <w:pStyle w:val="13"/>
            </w:pPr>
            <w:r>
              <w:t>≥9人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文化管理员经费发放准确率</w:t>
            </w:r>
          </w:p>
        </w:tc>
        <w:tc>
          <w:tcPr>
            <w:tcW w:w="3430" w:type="dxa"/>
            <w:vAlign w:val="center"/>
          </w:tcPr>
          <w:p>
            <w:pPr>
              <w:pStyle w:val="13"/>
            </w:pPr>
            <w:r>
              <w:t>通过文化管理员经费发放准确的人数与文化管理员经费发放总人数比对，反映文化管理员经费发放的准确情况。计算公式：文化管理员经费发放准确率=文化管理员经费发放准确的人数÷文化管理员经费发放总人数×100%</w:t>
            </w:r>
          </w:p>
        </w:tc>
        <w:tc>
          <w:tcPr>
            <w:tcW w:w="2551" w:type="dxa"/>
            <w:vAlign w:val="center"/>
          </w:tcPr>
          <w:p>
            <w:pPr>
              <w:pStyle w:val="13"/>
            </w:pPr>
            <w: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文化管理员经费发放完成时间</w:t>
            </w:r>
          </w:p>
        </w:tc>
        <w:tc>
          <w:tcPr>
            <w:tcW w:w="3430" w:type="dxa"/>
            <w:vAlign w:val="center"/>
          </w:tcPr>
          <w:p>
            <w:pPr>
              <w:pStyle w:val="13"/>
            </w:pPr>
            <w:r>
              <w:t>通过考量实际文化管理员经费发放完成时间，反映文化管理员经费发放工作开展的完成情况。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文化管理员经费标准</w:t>
            </w:r>
          </w:p>
        </w:tc>
        <w:tc>
          <w:tcPr>
            <w:tcW w:w="3430" w:type="dxa"/>
            <w:vAlign w:val="center"/>
          </w:tcPr>
          <w:p>
            <w:pPr>
              <w:pStyle w:val="13"/>
            </w:pPr>
            <w:r>
              <w:t>通过实际支出标准与规定支出标准比对，反映文化管理员经费支出标准的符合情况。</w:t>
            </w:r>
          </w:p>
        </w:tc>
        <w:tc>
          <w:tcPr>
            <w:tcW w:w="2551" w:type="dxa"/>
            <w:vAlign w:val="center"/>
          </w:tcPr>
          <w:p>
            <w:pPr>
              <w:pStyle w:val="13"/>
            </w:pPr>
            <w:r>
              <w:t>≤1.48万元/年/人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文化管理员到岗率</w:t>
            </w:r>
          </w:p>
        </w:tc>
        <w:tc>
          <w:tcPr>
            <w:tcW w:w="3430" w:type="dxa"/>
            <w:vAlign w:val="center"/>
          </w:tcPr>
          <w:p>
            <w:pPr>
              <w:pStyle w:val="13"/>
            </w:pPr>
            <w:r>
              <w:t>通过实际文化管理员到岗人数与文化管理员应到岗人数比对，反映文化管理员的到岗情况。计算公式：文化管理员到岗率=实际到岗人数÷应到岗人数×100%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完善文化管理员经费管理制度</w:t>
            </w:r>
          </w:p>
        </w:tc>
        <w:tc>
          <w:tcPr>
            <w:tcW w:w="3430" w:type="dxa"/>
            <w:vAlign w:val="center"/>
          </w:tcPr>
          <w:p>
            <w:pPr>
              <w:pStyle w:val="13"/>
            </w:pPr>
            <w:r>
              <w:t>通过文化管理员经费管理制度或办法的完善情况，反映文化管理员经费管理工作开展的长效保障效果。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文化管理员满意度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11.2025年滨海新区社区服务群众专项经费绩效目标表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120000.00</w:t>
            </w:r>
          </w:p>
        </w:tc>
        <w:tc>
          <w:tcPr>
            <w:tcW w:w="1587" w:type="dxa"/>
            <w:vAlign w:val="center"/>
          </w:tcPr>
          <w:p>
            <w:pPr>
              <w:pStyle w:val="14"/>
            </w:pPr>
            <w:r>
              <w:t>其中：财政    资金</w:t>
            </w:r>
          </w:p>
        </w:tc>
        <w:tc>
          <w:tcPr>
            <w:tcW w:w="1843" w:type="dxa"/>
            <w:vAlign w:val="center"/>
          </w:tcPr>
          <w:p>
            <w:pPr>
              <w:pStyle w:val="13"/>
            </w:pPr>
            <w:r>
              <w:t>120000.00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发放城市社区服务群众专项经费，用于为社区居民办好事、办实事，进一步提升社区党组织服务群众能力和水平。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1.发放城市社区服务群众专项经费，用于为社区居民办好事、办实事，进一步提升社区党组织服务群众能力和水平。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补贴发放及时率</w:t>
            </w:r>
          </w:p>
        </w:tc>
        <w:tc>
          <w:tcPr>
            <w:tcW w:w="3430" w:type="dxa"/>
            <w:vAlign w:val="center"/>
          </w:tcPr>
          <w:p>
            <w:pPr>
              <w:pStyle w:val="13"/>
            </w:pPr>
            <w:r>
              <w:t>便民生活服务社区治理等公益服务项目完成时间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≤1万元/个/年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保障社区服务工作正常开展，为社区居民办好事、办实事</w:t>
            </w:r>
          </w:p>
        </w:tc>
        <w:tc>
          <w:tcPr>
            <w:tcW w:w="3430" w:type="dxa"/>
            <w:vAlign w:val="center"/>
          </w:tcPr>
          <w:p>
            <w:pPr>
              <w:pStyle w:val="13"/>
            </w:pPr>
            <w:r>
              <w:t>保障社区服务工作正常开展，为社区居民办好事、办实事</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12.2025年滨海新区社区居委会工作经费绩效目标表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2025年滨海新区社区居委会工作经费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1064376.60</w:t>
            </w:r>
          </w:p>
        </w:tc>
        <w:tc>
          <w:tcPr>
            <w:tcW w:w="1587" w:type="dxa"/>
            <w:vAlign w:val="center"/>
          </w:tcPr>
          <w:p>
            <w:pPr>
              <w:pStyle w:val="14"/>
            </w:pPr>
            <w:r>
              <w:t>其中：财政    资金</w:t>
            </w:r>
          </w:p>
        </w:tc>
        <w:tc>
          <w:tcPr>
            <w:tcW w:w="1843" w:type="dxa"/>
            <w:vAlign w:val="center"/>
          </w:tcPr>
          <w:p>
            <w:pPr>
              <w:pStyle w:val="13"/>
            </w:pPr>
            <w:r>
              <w:t>1064376.60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居委会购置办公设备和办公用品及组织居民开展公益活动等费用完成时间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社区补贴标准</w:t>
            </w:r>
          </w:p>
        </w:tc>
        <w:tc>
          <w:tcPr>
            <w:tcW w:w="3430" w:type="dxa"/>
            <w:vAlign w:val="center"/>
          </w:tcPr>
          <w:p>
            <w:pPr>
              <w:pStyle w:val="13"/>
            </w:pPr>
            <w:r>
              <w:t>社区补贴标准</w:t>
            </w:r>
          </w:p>
        </w:tc>
        <w:tc>
          <w:tcPr>
            <w:tcW w:w="2551" w:type="dxa"/>
            <w:vAlign w:val="center"/>
          </w:tcPr>
          <w:p>
            <w:pPr>
              <w:pStyle w:val="13"/>
            </w:pPr>
            <w:r>
              <w:t>3万元/个/年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13.2025年城市管理综合执法经费绩效目标表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2025年城市管理综合执法经费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1650000.00</w:t>
            </w:r>
          </w:p>
        </w:tc>
        <w:tc>
          <w:tcPr>
            <w:tcW w:w="1587" w:type="dxa"/>
            <w:vAlign w:val="center"/>
          </w:tcPr>
          <w:p>
            <w:pPr>
              <w:pStyle w:val="14"/>
            </w:pPr>
            <w:r>
              <w:t>其中：财政    资金</w:t>
            </w:r>
          </w:p>
        </w:tc>
        <w:tc>
          <w:tcPr>
            <w:tcW w:w="1843" w:type="dxa"/>
            <w:vAlign w:val="center"/>
          </w:tcPr>
          <w:p>
            <w:pPr>
              <w:pStyle w:val="13"/>
            </w:pPr>
            <w:r>
              <w:t>1650000.00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开展违法建设专项治理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1.聘请派遣制人员开展违法建设专项治理工作，进一步加强和规范队伍管理，充分展现城管执法人员形象与良好的精神面貌，提高辅助执法人员的工作积极性</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派遣制人员数量</w:t>
            </w:r>
          </w:p>
        </w:tc>
        <w:tc>
          <w:tcPr>
            <w:tcW w:w="3430" w:type="dxa"/>
            <w:vAlign w:val="center"/>
          </w:tcPr>
          <w:p>
            <w:pPr>
              <w:pStyle w:val="13"/>
            </w:pPr>
            <w:r>
              <w:t>派遣制人员数量</w:t>
            </w:r>
          </w:p>
        </w:tc>
        <w:tc>
          <w:tcPr>
            <w:tcW w:w="2551" w:type="dxa"/>
            <w:vAlign w:val="center"/>
          </w:tcPr>
          <w:p>
            <w:pPr>
              <w:pStyle w:val="13"/>
            </w:pPr>
            <w:r>
              <w:t>≥19人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城市维护管理覆盖率</w:t>
            </w:r>
          </w:p>
        </w:tc>
        <w:tc>
          <w:tcPr>
            <w:tcW w:w="3430" w:type="dxa"/>
            <w:vAlign w:val="center"/>
          </w:tcPr>
          <w:p>
            <w:pPr>
              <w:pStyle w:val="13"/>
            </w:pPr>
            <w:r>
              <w:t>城市维护管理覆盖率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购置服装时间</w:t>
            </w:r>
          </w:p>
        </w:tc>
        <w:tc>
          <w:tcPr>
            <w:tcW w:w="3430" w:type="dxa"/>
            <w:vAlign w:val="center"/>
          </w:tcPr>
          <w:p>
            <w:pPr>
              <w:pStyle w:val="13"/>
            </w:pPr>
            <w:r>
              <w:t>购置服装时间</w:t>
            </w:r>
          </w:p>
        </w:tc>
        <w:tc>
          <w:tcPr>
            <w:tcW w:w="2551" w:type="dxa"/>
            <w:vAlign w:val="center"/>
          </w:tcPr>
          <w:p>
            <w:pPr>
              <w:pStyle w:val="13"/>
            </w:pPr>
            <w:r>
              <w:t>12月31日之前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派遣制加班延时工资标准</w:t>
            </w:r>
          </w:p>
        </w:tc>
        <w:tc>
          <w:tcPr>
            <w:tcW w:w="3430" w:type="dxa"/>
            <w:vAlign w:val="center"/>
          </w:tcPr>
          <w:p>
            <w:pPr>
              <w:pStyle w:val="13"/>
            </w:pPr>
            <w:r>
              <w:t>派遣制加班延时工资标准</w:t>
            </w:r>
          </w:p>
        </w:tc>
        <w:tc>
          <w:tcPr>
            <w:tcW w:w="2551" w:type="dxa"/>
            <w:vAlign w:val="center"/>
          </w:tcPr>
          <w:p>
            <w:pPr>
              <w:pStyle w:val="13"/>
            </w:pPr>
            <w:r>
              <w:t>≤134元/日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辖区环境秩序改善率</w:t>
            </w:r>
          </w:p>
        </w:tc>
        <w:tc>
          <w:tcPr>
            <w:tcW w:w="3430" w:type="dxa"/>
            <w:vAlign w:val="center"/>
          </w:tcPr>
          <w:p>
            <w:pPr>
              <w:pStyle w:val="13"/>
            </w:pPr>
            <w:r>
              <w:t>辖区环境秩序改善率</w:t>
            </w:r>
          </w:p>
        </w:tc>
        <w:tc>
          <w:tcPr>
            <w:tcW w:w="2551" w:type="dxa"/>
            <w:vAlign w:val="center"/>
          </w:tcPr>
          <w:p>
            <w:pPr>
              <w:pStyle w:val="13"/>
            </w:pPr>
            <w: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提高环境质量水平，创建生态宜居城市</w:t>
            </w:r>
          </w:p>
        </w:tc>
        <w:tc>
          <w:tcPr>
            <w:tcW w:w="3430" w:type="dxa"/>
            <w:vAlign w:val="center"/>
          </w:tcPr>
          <w:p>
            <w:pPr>
              <w:pStyle w:val="13"/>
            </w:pPr>
            <w:r>
              <w:t>提高环境质量水平，创建生态宜居城市</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14.2025年创文创卫工作经费绩效目标表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2025年创文创卫工作经费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430000.00</w:t>
            </w:r>
          </w:p>
        </w:tc>
        <w:tc>
          <w:tcPr>
            <w:tcW w:w="1587" w:type="dxa"/>
            <w:vAlign w:val="center"/>
          </w:tcPr>
          <w:p>
            <w:pPr>
              <w:pStyle w:val="14"/>
            </w:pPr>
            <w:r>
              <w:t>其中：财政    资金</w:t>
            </w:r>
          </w:p>
        </w:tc>
        <w:tc>
          <w:tcPr>
            <w:tcW w:w="1843" w:type="dxa"/>
            <w:vAlign w:val="center"/>
          </w:tcPr>
          <w:p>
            <w:pPr>
              <w:pStyle w:val="13"/>
            </w:pPr>
            <w:r>
              <w:t>430000.00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通过全国文明城区常态长效建设，定期开展丰富多样的文明实践活动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全国文明城区常态长效建设，定期开展丰富多样的文明实践活动，内容涵盖“宣传宣讲党的政策”“丰富活跃文化生活”“持续深入移风易俗”、“培育践行主流价值”“学习实践科学理论”等多个方面，使文明实践作用成效显著，精准化常态化服务群众。</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开展各类新时代文明实践活动</w:t>
            </w:r>
          </w:p>
        </w:tc>
        <w:tc>
          <w:tcPr>
            <w:tcW w:w="3430" w:type="dxa"/>
            <w:vAlign w:val="center"/>
          </w:tcPr>
          <w:p>
            <w:pPr>
              <w:pStyle w:val="13"/>
            </w:pPr>
            <w:r>
              <w:t>开展各类新时代文明实践活动</w:t>
            </w:r>
          </w:p>
        </w:tc>
        <w:tc>
          <w:tcPr>
            <w:tcW w:w="2551" w:type="dxa"/>
            <w:vAlign w:val="center"/>
          </w:tcPr>
          <w:p>
            <w:pPr>
              <w:pStyle w:val="13"/>
            </w:pPr>
            <w:r>
              <w:t>≥450次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迎接创文检查</w:t>
            </w:r>
          </w:p>
        </w:tc>
        <w:tc>
          <w:tcPr>
            <w:tcW w:w="3430" w:type="dxa"/>
            <w:vAlign w:val="center"/>
          </w:tcPr>
          <w:p>
            <w:pPr>
              <w:pStyle w:val="13"/>
            </w:pPr>
            <w:r>
              <w:t>迎接创文检查</w:t>
            </w:r>
          </w:p>
        </w:tc>
        <w:tc>
          <w:tcPr>
            <w:tcW w:w="2551" w:type="dxa"/>
            <w:vAlign w:val="center"/>
          </w:tcPr>
          <w:p>
            <w:pPr>
              <w:pStyle w:val="13"/>
            </w:pPr>
            <w: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检查通过率</w:t>
            </w:r>
          </w:p>
        </w:tc>
        <w:tc>
          <w:tcPr>
            <w:tcW w:w="3430" w:type="dxa"/>
            <w:vAlign w:val="center"/>
          </w:tcPr>
          <w:p>
            <w:pPr>
              <w:pStyle w:val="13"/>
            </w:pPr>
            <w:r>
              <w:t>检查通过率</w:t>
            </w:r>
          </w:p>
        </w:tc>
        <w:tc>
          <w:tcPr>
            <w:tcW w:w="2551" w:type="dxa"/>
            <w:vAlign w:val="center"/>
          </w:tcPr>
          <w:p>
            <w:pPr>
              <w:pStyle w:val="13"/>
            </w:pPr>
            <w: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安装施工项目完成时间</w:t>
            </w:r>
          </w:p>
        </w:tc>
        <w:tc>
          <w:tcPr>
            <w:tcW w:w="3430" w:type="dxa"/>
            <w:vAlign w:val="center"/>
          </w:tcPr>
          <w:p>
            <w:pPr>
              <w:pStyle w:val="13"/>
            </w:pPr>
            <w:r>
              <w:t>安装施工项目完成时间</w:t>
            </w:r>
          </w:p>
        </w:tc>
        <w:tc>
          <w:tcPr>
            <w:tcW w:w="2551" w:type="dxa"/>
            <w:vAlign w:val="center"/>
          </w:tcPr>
          <w:p>
            <w:pPr>
              <w:pStyle w:val="13"/>
            </w:pPr>
            <w:r>
              <w:t>2025.12.31前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创文公益广告成本</w:t>
            </w:r>
          </w:p>
        </w:tc>
        <w:tc>
          <w:tcPr>
            <w:tcW w:w="3430" w:type="dxa"/>
            <w:vAlign w:val="center"/>
          </w:tcPr>
          <w:p>
            <w:pPr>
              <w:pStyle w:val="13"/>
            </w:pPr>
            <w:r>
              <w:t>创文公益广告成本</w:t>
            </w:r>
          </w:p>
        </w:tc>
        <w:tc>
          <w:tcPr>
            <w:tcW w:w="2551" w:type="dxa"/>
            <w:vAlign w:val="center"/>
          </w:tcPr>
          <w:p>
            <w:pPr>
              <w:pStyle w:val="13"/>
            </w:pPr>
            <w:r>
              <w:t>≤30万元/次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城市管理水平</w:t>
            </w:r>
          </w:p>
        </w:tc>
        <w:tc>
          <w:tcPr>
            <w:tcW w:w="3430" w:type="dxa"/>
            <w:vAlign w:val="center"/>
          </w:tcPr>
          <w:p>
            <w:pPr>
              <w:pStyle w:val="13"/>
            </w:pPr>
            <w:r>
              <w:t>城市管理水平</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提升文明创建整体风貌，起到以点带面的示范作用</w:t>
            </w:r>
          </w:p>
        </w:tc>
        <w:tc>
          <w:tcPr>
            <w:tcW w:w="3430" w:type="dxa"/>
            <w:vAlign w:val="center"/>
          </w:tcPr>
          <w:p>
            <w:pPr>
              <w:pStyle w:val="13"/>
            </w:pPr>
            <w:r>
              <w:t>提升文明创建整体风貌，起到以点带面的示范作用</w:t>
            </w:r>
          </w:p>
        </w:tc>
        <w:tc>
          <w:tcPr>
            <w:tcW w:w="2551" w:type="dxa"/>
            <w:vAlign w:val="center"/>
          </w:tcPr>
          <w:p>
            <w:pPr>
              <w:pStyle w:val="13"/>
            </w:pPr>
            <w:r>
              <w:t>文明创建氛围良好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保持全国文明城区创建成果</w:t>
            </w:r>
          </w:p>
        </w:tc>
        <w:tc>
          <w:tcPr>
            <w:tcW w:w="3430" w:type="dxa"/>
            <w:vAlign w:val="center"/>
          </w:tcPr>
          <w:p>
            <w:pPr>
              <w:pStyle w:val="13"/>
            </w:pPr>
            <w:r>
              <w:t>保持全国文明城区创建成果</w:t>
            </w:r>
          </w:p>
        </w:tc>
        <w:tc>
          <w:tcPr>
            <w:tcW w:w="2551" w:type="dxa"/>
            <w:vAlign w:val="center"/>
          </w:tcPr>
          <w:p>
            <w:pPr>
              <w:pStyle w:val="13"/>
            </w:pPr>
            <w:r>
              <w:t>长期保持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15.2025年党建工作经费绩效目标表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1395000.00</w:t>
            </w:r>
          </w:p>
        </w:tc>
        <w:tc>
          <w:tcPr>
            <w:tcW w:w="1587" w:type="dxa"/>
            <w:vAlign w:val="center"/>
          </w:tcPr>
          <w:p>
            <w:pPr>
              <w:pStyle w:val="14"/>
            </w:pPr>
            <w:r>
              <w:t>其中：财政    资金</w:t>
            </w:r>
          </w:p>
        </w:tc>
        <w:tc>
          <w:tcPr>
            <w:tcW w:w="1843" w:type="dxa"/>
            <w:vAlign w:val="center"/>
          </w:tcPr>
          <w:p>
            <w:pPr>
              <w:pStyle w:val="13"/>
            </w:pPr>
            <w:r>
              <w:t>1395000.00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按照新区组织部、社工部、宣传部、统战部等部门统筹安排和街道党工委、办事处工作计划，通过严格落实相关工作要求，实现党建工作各项任务指标圆满完成。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1.按照新区组织部、社工部、宣传部、统战部等部门统筹安排和街道党工委、办事处工作计划，通过严格落实相关工作要求，实现党建工作各项任务指标圆满完成。</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党支部书记补贴发放人数</w:t>
            </w:r>
          </w:p>
        </w:tc>
        <w:tc>
          <w:tcPr>
            <w:tcW w:w="3430" w:type="dxa"/>
            <w:vAlign w:val="center"/>
          </w:tcPr>
          <w:p>
            <w:pPr>
              <w:pStyle w:val="13"/>
            </w:pPr>
            <w:r>
              <w:t>党支部书记补贴发放人数</w:t>
            </w:r>
          </w:p>
        </w:tc>
        <w:tc>
          <w:tcPr>
            <w:tcW w:w="2551" w:type="dxa"/>
            <w:vAlign w:val="center"/>
          </w:tcPr>
          <w:p>
            <w:pPr>
              <w:pStyle w:val="13"/>
            </w:pPr>
            <w:r>
              <w:t>≥85人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社区“两委”成员学时</w:t>
            </w:r>
          </w:p>
        </w:tc>
        <w:tc>
          <w:tcPr>
            <w:tcW w:w="3430" w:type="dxa"/>
            <w:vAlign w:val="center"/>
          </w:tcPr>
          <w:p>
            <w:pPr>
              <w:pStyle w:val="13"/>
            </w:pPr>
            <w:r>
              <w:t>社区“两委”成员学时</w:t>
            </w:r>
          </w:p>
        </w:tc>
        <w:tc>
          <w:tcPr>
            <w:tcW w:w="2551" w:type="dxa"/>
            <w:vAlign w:val="center"/>
          </w:tcPr>
          <w:p>
            <w:pPr>
              <w:pStyle w:val="13"/>
            </w:pPr>
            <w:r>
              <w:t>≥56学时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开展宗教政策法规、民族团结进步、统战、精神文明相关活动场次</w:t>
            </w:r>
          </w:p>
        </w:tc>
        <w:tc>
          <w:tcPr>
            <w:tcW w:w="3430" w:type="dxa"/>
            <w:vAlign w:val="center"/>
          </w:tcPr>
          <w:p>
            <w:pPr>
              <w:pStyle w:val="13"/>
            </w:pPr>
            <w:r>
              <w:t>开展宗教政策法规、民族团结进步、统战、精神文明相关活动场次</w:t>
            </w:r>
          </w:p>
        </w:tc>
        <w:tc>
          <w:tcPr>
            <w:tcW w:w="2551" w:type="dxa"/>
            <w:vAlign w:val="center"/>
          </w:tcPr>
          <w:p>
            <w:pPr>
              <w:pStyle w:val="13"/>
            </w:pPr>
            <w:r>
              <w:t>≥3场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党支部书记补贴资金发放合规率</w:t>
            </w:r>
          </w:p>
        </w:tc>
        <w:tc>
          <w:tcPr>
            <w:tcW w:w="3430" w:type="dxa"/>
            <w:vAlign w:val="center"/>
          </w:tcPr>
          <w:p>
            <w:pPr>
              <w:pStyle w:val="13"/>
            </w:pPr>
            <w:r>
              <w:t>党支部书记补贴资金发放合规率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宣传刊物利用率</w:t>
            </w:r>
          </w:p>
        </w:tc>
        <w:tc>
          <w:tcPr>
            <w:tcW w:w="3430" w:type="dxa"/>
            <w:vAlign w:val="center"/>
          </w:tcPr>
          <w:p>
            <w:pPr>
              <w:pStyle w:val="13"/>
            </w:pPr>
            <w:r>
              <w:t>宣传刊物利用率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宣传载体利用率</w:t>
            </w:r>
          </w:p>
        </w:tc>
        <w:tc>
          <w:tcPr>
            <w:tcW w:w="3430" w:type="dxa"/>
            <w:vAlign w:val="center"/>
          </w:tcPr>
          <w:p>
            <w:pPr>
              <w:pStyle w:val="13"/>
            </w:pPr>
            <w:r>
              <w:t>宣传载体利用率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发放党支部书记补贴资金时间</w:t>
            </w:r>
          </w:p>
        </w:tc>
        <w:tc>
          <w:tcPr>
            <w:tcW w:w="3430" w:type="dxa"/>
            <w:vAlign w:val="center"/>
          </w:tcPr>
          <w:p>
            <w:pPr>
              <w:pStyle w:val="13"/>
            </w:pPr>
            <w:r>
              <w:t>发放党支部书记补贴资金时间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开展社区“两委”成员培训时间</w:t>
            </w:r>
          </w:p>
        </w:tc>
        <w:tc>
          <w:tcPr>
            <w:tcW w:w="3430" w:type="dxa"/>
            <w:vAlign w:val="center"/>
          </w:tcPr>
          <w:p>
            <w:pPr>
              <w:pStyle w:val="13"/>
            </w:pPr>
            <w:r>
              <w:t>开展社区“两委”成员培训时间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开展宗教政策法规、民族团结进步、统战、精神文明相关活动时间</w:t>
            </w:r>
          </w:p>
        </w:tc>
        <w:tc>
          <w:tcPr>
            <w:tcW w:w="3430" w:type="dxa"/>
            <w:vAlign w:val="center"/>
          </w:tcPr>
          <w:p>
            <w:pPr>
              <w:pStyle w:val="13"/>
            </w:pPr>
            <w:r>
              <w:t>开展宗教政策法规、民族团结进步、统战、精神文明相关活动时间</w:t>
            </w:r>
          </w:p>
        </w:tc>
        <w:tc>
          <w:tcPr>
            <w:tcW w:w="2551" w:type="dxa"/>
            <w:vAlign w:val="center"/>
          </w:tcPr>
          <w:p>
            <w:pPr>
              <w:pStyle w:val="13"/>
            </w:pPr>
            <w:r>
              <w:t>按照上级要求和时间节点开展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党支部书记补贴资金发放标准</w:t>
            </w:r>
          </w:p>
        </w:tc>
        <w:tc>
          <w:tcPr>
            <w:tcW w:w="3430" w:type="dxa"/>
            <w:vAlign w:val="center"/>
          </w:tcPr>
          <w:p>
            <w:pPr>
              <w:pStyle w:val="13"/>
            </w:pPr>
            <w:r>
              <w:t>党支部书记补贴资金发放标准</w:t>
            </w:r>
          </w:p>
        </w:tc>
        <w:tc>
          <w:tcPr>
            <w:tcW w:w="2551" w:type="dxa"/>
            <w:vAlign w:val="center"/>
          </w:tcPr>
          <w:p>
            <w:pPr>
              <w:pStyle w:val="13"/>
            </w:pPr>
            <w:r>
              <w:t>200元/人/月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培训社区“两委”费用</w:t>
            </w:r>
          </w:p>
        </w:tc>
        <w:tc>
          <w:tcPr>
            <w:tcW w:w="3430" w:type="dxa"/>
            <w:vAlign w:val="center"/>
          </w:tcPr>
          <w:p>
            <w:pPr>
              <w:pStyle w:val="13"/>
            </w:pPr>
            <w:r>
              <w:t>培训社区“两委”费用</w:t>
            </w:r>
          </w:p>
        </w:tc>
        <w:tc>
          <w:tcPr>
            <w:tcW w:w="2551" w:type="dxa"/>
            <w:vAlign w:val="center"/>
          </w:tcPr>
          <w:p>
            <w:pPr>
              <w:pStyle w:val="13"/>
            </w:pPr>
            <w:r>
              <w:t>≤416元/人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奋斗之路建设费用</w:t>
            </w:r>
          </w:p>
        </w:tc>
        <w:tc>
          <w:tcPr>
            <w:tcW w:w="3430" w:type="dxa"/>
            <w:vAlign w:val="center"/>
          </w:tcPr>
          <w:p>
            <w:pPr>
              <w:pStyle w:val="13"/>
            </w:pPr>
            <w:r>
              <w:t>奋斗之路建设费用</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宣传刊物年均订阅成本</w:t>
            </w:r>
          </w:p>
        </w:tc>
        <w:tc>
          <w:tcPr>
            <w:tcW w:w="3430" w:type="dxa"/>
            <w:vAlign w:val="center"/>
          </w:tcPr>
          <w:p>
            <w:pPr>
              <w:pStyle w:val="13"/>
            </w:pPr>
            <w:r>
              <w:t>宣传刊物年均订阅成本</w:t>
            </w:r>
          </w:p>
        </w:tc>
        <w:tc>
          <w:tcPr>
            <w:tcW w:w="2551" w:type="dxa"/>
            <w:vAlign w:val="center"/>
          </w:tcPr>
          <w:p>
            <w:pPr>
              <w:pStyle w:val="13"/>
            </w:pPr>
            <w:r>
              <w:t>≤35万元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强化支部建设，夯实基层党建力量</w:t>
            </w:r>
          </w:p>
        </w:tc>
        <w:tc>
          <w:tcPr>
            <w:tcW w:w="3430" w:type="dxa"/>
            <w:vAlign w:val="center"/>
          </w:tcPr>
          <w:p>
            <w:pPr>
              <w:pStyle w:val="13"/>
            </w:pPr>
            <w:r>
              <w:t>强化支部建设，夯实基层党建力量</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建设奋斗之路文化广场供党员群众参观学习</w:t>
            </w:r>
          </w:p>
        </w:tc>
        <w:tc>
          <w:tcPr>
            <w:tcW w:w="3430" w:type="dxa"/>
            <w:vAlign w:val="center"/>
          </w:tcPr>
          <w:p>
            <w:pPr>
              <w:pStyle w:val="13"/>
            </w:pPr>
            <w:r>
              <w:t>建设奋斗之路文化广场供党员群众参观学习</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党建引领基层治理效果</w:t>
            </w:r>
          </w:p>
        </w:tc>
        <w:tc>
          <w:tcPr>
            <w:tcW w:w="3430" w:type="dxa"/>
            <w:vAlign w:val="center"/>
          </w:tcPr>
          <w:p>
            <w:pPr>
              <w:pStyle w:val="13"/>
            </w:pPr>
            <w:r>
              <w:t>党建引领基层治理效果</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党员及群众满意度</w:t>
            </w:r>
          </w:p>
        </w:tc>
        <w:tc>
          <w:tcPr>
            <w:tcW w:w="3430" w:type="dxa"/>
            <w:vAlign w:val="center"/>
          </w:tcPr>
          <w:p>
            <w:pPr>
              <w:pStyle w:val="13"/>
            </w:pPr>
            <w:r>
              <w:t>党员及群众满意度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16.2025年党群服务群众经费绩效目标表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2025年党群服务群众经费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601002.52</w:t>
            </w:r>
          </w:p>
        </w:tc>
        <w:tc>
          <w:tcPr>
            <w:tcW w:w="1587" w:type="dxa"/>
            <w:vAlign w:val="center"/>
          </w:tcPr>
          <w:p>
            <w:pPr>
              <w:pStyle w:val="14"/>
            </w:pPr>
            <w:r>
              <w:t>其中：财政    资金</w:t>
            </w:r>
          </w:p>
        </w:tc>
        <w:tc>
          <w:tcPr>
            <w:tcW w:w="1843" w:type="dxa"/>
            <w:vAlign w:val="center"/>
          </w:tcPr>
          <w:p>
            <w:pPr>
              <w:pStyle w:val="13"/>
            </w:pPr>
            <w:r>
              <w:t>601002.52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过打造辖区15分钟就业服务圈，积极构建覆盖全民、贯穿全程、辐射全域、便捷高效的公共就业服务体系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1.通过打造辖区15分钟就业服务圈，积极构建覆盖全民、贯穿全程、辐射全域、便捷高效的公共就业服务体系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项目覆盖社区个数</w:t>
            </w:r>
          </w:p>
        </w:tc>
        <w:tc>
          <w:tcPr>
            <w:tcW w:w="3430" w:type="dxa"/>
            <w:vAlign w:val="center"/>
          </w:tcPr>
          <w:p>
            <w:pPr>
              <w:pStyle w:val="13"/>
            </w:pPr>
            <w:r>
              <w:t>项目覆盖社区个数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政策落实覆盖率</w:t>
            </w:r>
          </w:p>
        </w:tc>
        <w:tc>
          <w:tcPr>
            <w:tcW w:w="3430" w:type="dxa"/>
            <w:vAlign w:val="center"/>
          </w:tcPr>
          <w:p>
            <w:pPr>
              <w:pStyle w:val="13"/>
            </w:pPr>
            <w:r>
              <w:t>政策落实覆盖率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服务群众工作开展时间</w:t>
            </w:r>
          </w:p>
        </w:tc>
        <w:tc>
          <w:tcPr>
            <w:tcW w:w="3430" w:type="dxa"/>
            <w:vAlign w:val="center"/>
          </w:tcPr>
          <w:p>
            <w:pPr>
              <w:pStyle w:val="13"/>
            </w:pPr>
            <w:r>
              <w:t>服务群众工作开展时间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举办线下招聘会成本</w:t>
            </w:r>
          </w:p>
        </w:tc>
        <w:tc>
          <w:tcPr>
            <w:tcW w:w="3430" w:type="dxa"/>
            <w:vAlign w:val="center"/>
          </w:tcPr>
          <w:p>
            <w:pPr>
              <w:pStyle w:val="13"/>
            </w:pPr>
            <w:r>
              <w:t>举办线下招聘会成本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居委会就业服务建设成本</w:t>
            </w:r>
          </w:p>
        </w:tc>
        <w:tc>
          <w:tcPr>
            <w:tcW w:w="3430" w:type="dxa"/>
            <w:vAlign w:val="center"/>
          </w:tcPr>
          <w:p>
            <w:pPr>
              <w:pStyle w:val="13"/>
            </w:pPr>
            <w:r>
              <w:t>居委会就业服务建设成本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宣传资料成本</w:t>
            </w:r>
          </w:p>
        </w:tc>
        <w:tc>
          <w:tcPr>
            <w:tcW w:w="3430" w:type="dxa"/>
            <w:vAlign w:val="center"/>
          </w:tcPr>
          <w:p>
            <w:pPr>
              <w:pStyle w:val="13"/>
            </w:pPr>
            <w:r>
              <w:t>宣传资料成本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开展创建国家级高质量充分就业工作成本</w:t>
            </w:r>
          </w:p>
        </w:tc>
        <w:tc>
          <w:tcPr>
            <w:tcW w:w="3430" w:type="dxa"/>
            <w:vAlign w:val="center"/>
          </w:tcPr>
          <w:p>
            <w:pPr>
              <w:pStyle w:val="13"/>
            </w:pPr>
            <w:r>
              <w:t>开展创建国家级高质量充分就业工作成本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优化辖区营商环境</w:t>
            </w:r>
          </w:p>
        </w:tc>
        <w:tc>
          <w:tcPr>
            <w:tcW w:w="3430" w:type="dxa"/>
            <w:vAlign w:val="center"/>
          </w:tcPr>
          <w:p>
            <w:pPr>
              <w:pStyle w:val="13"/>
            </w:pPr>
            <w:r>
              <w:t>优化辖区营商环境</w:t>
            </w:r>
          </w:p>
        </w:tc>
        <w:tc>
          <w:tcPr>
            <w:tcW w:w="2551" w:type="dxa"/>
            <w:vAlign w:val="center"/>
          </w:tcPr>
          <w:p>
            <w:pPr>
              <w:pStyle w:val="13"/>
            </w:pPr>
            <w:r>
              <w:t>持续优化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基层公共就业服务功能</w:t>
            </w:r>
          </w:p>
        </w:tc>
        <w:tc>
          <w:tcPr>
            <w:tcW w:w="3430" w:type="dxa"/>
            <w:vAlign w:val="center"/>
          </w:tcPr>
          <w:p>
            <w:pPr>
              <w:pStyle w:val="13"/>
            </w:pPr>
            <w:r>
              <w:t>基层公共就业服务功能</w:t>
            </w:r>
          </w:p>
        </w:tc>
        <w:tc>
          <w:tcPr>
            <w:tcW w:w="2551" w:type="dxa"/>
            <w:vAlign w:val="center"/>
          </w:tcPr>
          <w:p>
            <w:pPr>
              <w:pStyle w:val="13"/>
            </w:pPr>
            <w:r>
              <w:t>持续优化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居民服务满意率</w:t>
            </w:r>
          </w:p>
        </w:tc>
        <w:tc>
          <w:tcPr>
            <w:tcW w:w="3430" w:type="dxa"/>
            <w:vAlign w:val="center"/>
          </w:tcPr>
          <w:p>
            <w:pPr>
              <w:pStyle w:val="13"/>
            </w:pPr>
            <w:r>
              <w:t>居民服务满意率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17.2025年东西部协作和支援合作经费绩效目标表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2025年东西部协作和支援合作经费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1320000.00</w:t>
            </w:r>
          </w:p>
        </w:tc>
        <w:tc>
          <w:tcPr>
            <w:tcW w:w="1587" w:type="dxa"/>
            <w:vAlign w:val="center"/>
          </w:tcPr>
          <w:p>
            <w:pPr>
              <w:pStyle w:val="14"/>
            </w:pPr>
            <w:r>
              <w:t>其中：财政    资金</w:t>
            </w:r>
          </w:p>
        </w:tc>
        <w:tc>
          <w:tcPr>
            <w:tcW w:w="1843" w:type="dxa"/>
            <w:vAlign w:val="center"/>
          </w:tcPr>
          <w:p>
            <w:pPr>
              <w:pStyle w:val="13"/>
            </w:pPr>
            <w:r>
              <w:t>1320000.00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不断巩固与甘肃省天水市张家川县的东西部协作成果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1.通过积极发挥自身优势和超前谋划，创新工作思路和工作方法，不断巩固与甘肃省天水市张家川县的东西部协作成果。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协作单位数量</w:t>
            </w:r>
          </w:p>
        </w:tc>
        <w:tc>
          <w:tcPr>
            <w:tcW w:w="3430" w:type="dxa"/>
            <w:vAlign w:val="center"/>
          </w:tcPr>
          <w:p>
            <w:pPr>
              <w:pStyle w:val="13"/>
            </w:pPr>
            <w:r>
              <w:t>协作单位数量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补贴资金发放率</w:t>
            </w:r>
          </w:p>
        </w:tc>
        <w:tc>
          <w:tcPr>
            <w:tcW w:w="3430" w:type="dxa"/>
            <w:vAlign w:val="center"/>
          </w:tcPr>
          <w:p>
            <w:pPr>
              <w:pStyle w:val="13"/>
            </w:pPr>
            <w:r>
              <w:t>补贴资金发放率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补贴资金发放完成项目时间</w:t>
            </w:r>
          </w:p>
        </w:tc>
        <w:tc>
          <w:tcPr>
            <w:tcW w:w="3430" w:type="dxa"/>
            <w:vAlign w:val="center"/>
          </w:tcPr>
          <w:p>
            <w:pPr>
              <w:pStyle w:val="13"/>
            </w:pPr>
            <w:r>
              <w:t>补贴资金发放完成项目时间</w:t>
            </w:r>
          </w:p>
        </w:tc>
        <w:tc>
          <w:tcPr>
            <w:tcW w:w="2551" w:type="dxa"/>
            <w:vAlign w:val="center"/>
          </w:tcPr>
          <w:p>
            <w:pPr>
              <w:pStyle w:val="13"/>
            </w:pPr>
            <w:r>
              <w:t>2025年01月01日-2025年12月31日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项目建设资金</w:t>
            </w:r>
          </w:p>
        </w:tc>
        <w:tc>
          <w:tcPr>
            <w:tcW w:w="3430" w:type="dxa"/>
            <w:vAlign w:val="center"/>
          </w:tcPr>
          <w:p>
            <w:pPr>
              <w:pStyle w:val="13"/>
            </w:pPr>
            <w:r>
              <w:t>项目建设资金</w:t>
            </w:r>
          </w:p>
        </w:tc>
        <w:tc>
          <w:tcPr>
            <w:tcW w:w="2551" w:type="dxa"/>
            <w:vAlign w:val="center"/>
          </w:tcPr>
          <w:p>
            <w:pPr>
              <w:pStyle w:val="13"/>
            </w:pPr>
            <w:r>
              <w:t>132万元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为结对地区全面推进乡村振兴提供有力支撑</w:t>
            </w:r>
          </w:p>
        </w:tc>
        <w:tc>
          <w:tcPr>
            <w:tcW w:w="3430" w:type="dxa"/>
            <w:vAlign w:val="center"/>
          </w:tcPr>
          <w:p>
            <w:pPr>
              <w:pStyle w:val="13"/>
            </w:pPr>
            <w:r>
              <w:t>为结对地区全面推进乡村振兴提供有力支撑</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对口合作地区满意度</w:t>
            </w:r>
          </w:p>
        </w:tc>
        <w:tc>
          <w:tcPr>
            <w:tcW w:w="3430" w:type="dxa"/>
            <w:vAlign w:val="center"/>
          </w:tcPr>
          <w:p>
            <w:pPr>
              <w:pStyle w:val="13"/>
            </w:pPr>
            <w:r>
              <w:t>对口合作地区满意度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18.2025年法律服务经费绩效目标表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2025年法律服务经费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开展街道涉法涉诉类委托法律事务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1.通过开展街道涉法涉诉类委托法律事务，提升依法行政能力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常法服务律师人数</w:t>
            </w:r>
          </w:p>
        </w:tc>
        <w:tc>
          <w:tcPr>
            <w:tcW w:w="3430" w:type="dxa"/>
            <w:vAlign w:val="center"/>
          </w:tcPr>
          <w:p>
            <w:pPr>
              <w:pStyle w:val="13"/>
            </w:pPr>
            <w:r>
              <w:t>常法服务律师人数</w:t>
            </w:r>
          </w:p>
        </w:tc>
        <w:tc>
          <w:tcPr>
            <w:tcW w:w="2551" w:type="dxa"/>
            <w:vAlign w:val="center"/>
          </w:tcPr>
          <w:p>
            <w:pPr>
              <w:pStyle w:val="13"/>
            </w:pPr>
            <w:r>
              <w:t>≥3人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法律意见采纳率</w:t>
            </w:r>
          </w:p>
        </w:tc>
        <w:tc>
          <w:tcPr>
            <w:tcW w:w="3430" w:type="dxa"/>
            <w:vAlign w:val="center"/>
          </w:tcPr>
          <w:p>
            <w:pPr>
              <w:pStyle w:val="13"/>
            </w:pPr>
            <w:r>
              <w:t>法律意见采纳率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法律顾问服务时间</w:t>
            </w:r>
          </w:p>
        </w:tc>
        <w:tc>
          <w:tcPr>
            <w:tcW w:w="3430" w:type="dxa"/>
            <w:vAlign w:val="center"/>
          </w:tcPr>
          <w:p>
            <w:pPr>
              <w:pStyle w:val="13"/>
            </w:pPr>
            <w:r>
              <w:t>法律顾问服务时间</w:t>
            </w:r>
          </w:p>
        </w:tc>
        <w:tc>
          <w:tcPr>
            <w:tcW w:w="2551" w:type="dxa"/>
            <w:vAlign w:val="center"/>
          </w:tcPr>
          <w:p>
            <w:pPr>
              <w:pStyle w:val="13"/>
            </w:pPr>
            <w:r>
              <w:t>2025年1-12月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法律顾问年度成本</w:t>
            </w:r>
          </w:p>
        </w:tc>
        <w:tc>
          <w:tcPr>
            <w:tcW w:w="3430" w:type="dxa"/>
            <w:vAlign w:val="center"/>
          </w:tcPr>
          <w:p>
            <w:pPr>
              <w:pStyle w:val="13"/>
            </w:pPr>
            <w:r>
              <w:t>法律顾问年度成本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其他涉法涉诉成本</w:t>
            </w:r>
          </w:p>
        </w:tc>
        <w:tc>
          <w:tcPr>
            <w:tcW w:w="3430" w:type="dxa"/>
            <w:vAlign w:val="center"/>
          </w:tcPr>
          <w:p>
            <w:pPr>
              <w:pStyle w:val="13"/>
            </w:pPr>
            <w:r>
              <w:t>其他涉法涉诉成本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有效维护街道合法权益</w:t>
            </w:r>
          </w:p>
        </w:tc>
        <w:tc>
          <w:tcPr>
            <w:tcW w:w="3430" w:type="dxa"/>
            <w:vAlign w:val="center"/>
          </w:tcPr>
          <w:p>
            <w:pPr>
              <w:pStyle w:val="13"/>
            </w:pPr>
            <w:r>
              <w:t>有效维护街道合法权益</w:t>
            </w:r>
          </w:p>
        </w:tc>
        <w:tc>
          <w:tcPr>
            <w:tcW w:w="2551" w:type="dxa"/>
            <w:vAlign w:val="center"/>
          </w:tcPr>
          <w:p>
            <w:pPr>
              <w:pStyle w:val="13"/>
            </w:pPr>
            <w:r>
              <w:t>有效维护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有效提升依法行政能力</w:t>
            </w:r>
          </w:p>
        </w:tc>
        <w:tc>
          <w:tcPr>
            <w:tcW w:w="3430" w:type="dxa"/>
            <w:vAlign w:val="center"/>
          </w:tcPr>
          <w:p>
            <w:pPr>
              <w:pStyle w:val="13"/>
            </w:pPr>
            <w:r>
              <w:t>有效提升依法行政能力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19.2025年妇联工作经费绩效目标表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2025年妇联工作经费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55600.00</w:t>
            </w:r>
          </w:p>
        </w:tc>
        <w:tc>
          <w:tcPr>
            <w:tcW w:w="1587" w:type="dxa"/>
            <w:vAlign w:val="center"/>
          </w:tcPr>
          <w:p>
            <w:pPr>
              <w:pStyle w:val="14"/>
            </w:pPr>
            <w:r>
              <w:t>其中：财政    资金</w:t>
            </w:r>
          </w:p>
        </w:tc>
        <w:tc>
          <w:tcPr>
            <w:tcW w:w="1843" w:type="dxa"/>
            <w:vAlign w:val="center"/>
          </w:tcPr>
          <w:p>
            <w:pPr>
              <w:pStyle w:val="13"/>
            </w:pPr>
            <w:r>
              <w:t>55600.00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开展“三八妇女节”及“母亲节”活动、社区活动及日常公益爱心活动等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1.通过开展“三八妇女节”及“母亲节”活动、社区活动及日常公益爱心活动等，切实解决妇女遇到的困难和问题，让妇女及家庭感受社会温暖。</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妇女节活动参与人次</w:t>
            </w:r>
          </w:p>
        </w:tc>
        <w:tc>
          <w:tcPr>
            <w:tcW w:w="3430" w:type="dxa"/>
            <w:vAlign w:val="center"/>
          </w:tcPr>
          <w:p>
            <w:pPr>
              <w:pStyle w:val="13"/>
            </w:pPr>
            <w:r>
              <w:t>妇女节活动参与人次</w:t>
            </w:r>
          </w:p>
        </w:tc>
        <w:tc>
          <w:tcPr>
            <w:tcW w:w="2551" w:type="dxa"/>
            <w:vAlign w:val="center"/>
          </w:tcPr>
          <w:p>
            <w:pPr>
              <w:pStyle w:val="13"/>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母亲节活动参与人次</w:t>
            </w:r>
          </w:p>
        </w:tc>
        <w:tc>
          <w:tcPr>
            <w:tcW w:w="3430" w:type="dxa"/>
            <w:vAlign w:val="center"/>
          </w:tcPr>
          <w:p>
            <w:pPr>
              <w:pStyle w:val="13"/>
            </w:pPr>
            <w:r>
              <w:t>母亲节活动参与人次</w:t>
            </w:r>
          </w:p>
        </w:tc>
        <w:tc>
          <w:tcPr>
            <w:tcW w:w="2551" w:type="dxa"/>
            <w:vAlign w:val="center"/>
          </w:tcPr>
          <w:p>
            <w:pPr>
              <w:pStyle w:val="13"/>
            </w:pPr>
            <w:r>
              <w:t>≥500人次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公益爱心活动参与人次</w:t>
            </w:r>
          </w:p>
        </w:tc>
        <w:tc>
          <w:tcPr>
            <w:tcW w:w="3430" w:type="dxa"/>
            <w:vAlign w:val="center"/>
          </w:tcPr>
          <w:p>
            <w:pPr>
              <w:pStyle w:val="13"/>
            </w:pPr>
            <w:r>
              <w:t>公益爱心活动参与人次</w:t>
            </w:r>
          </w:p>
        </w:tc>
        <w:tc>
          <w:tcPr>
            <w:tcW w:w="2551" w:type="dxa"/>
            <w:vAlign w:val="center"/>
          </w:tcPr>
          <w:p>
            <w:pPr>
              <w:pStyle w:val="13"/>
            </w:pPr>
            <w:r>
              <w:t>≥150人次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妇女活动阵地建设达标率</w:t>
            </w:r>
          </w:p>
        </w:tc>
        <w:tc>
          <w:tcPr>
            <w:tcW w:w="3430" w:type="dxa"/>
            <w:vAlign w:val="center"/>
          </w:tcPr>
          <w:p>
            <w:pPr>
              <w:pStyle w:val="13"/>
            </w:pPr>
            <w:r>
              <w:t>妇女活动阵地建设达标率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活动开展时间</w:t>
            </w:r>
          </w:p>
        </w:tc>
        <w:tc>
          <w:tcPr>
            <w:tcW w:w="3430" w:type="dxa"/>
            <w:vAlign w:val="center"/>
          </w:tcPr>
          <w:p>
            <w:pPr>
              <w:pStyle w:val="13"/>
            </w:pPr>
            <w:r>
              <w:t>活动开展时间</w:t>
            </w:r>
          </w:p>
        </w:tc>
        <w:tc>
          <w:tcPr>
            <w:tcW w:w="2551" w:type="dxa"/>
            <w:vAlign w:val="center"/>
          </w:tcPr>
          <w:p>
            <w:pPr>
              <w:pStyle w:val="13"/>
            </w:pPr>
            <w:r>
              <w:t>各类重要时间节点前后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巾帼非遗作品手工展成本</w:t>
            </w:r>
          </w:p>
        </w:tc>
        <w:tc>
          <w:tcPr>
            <w:tcW w:w="3430" w:type="dxa"/>
            <w:vAlign w:val="center"/>
          </w:tcPr>
          <w:p>
            <w:pPr>
              <w:pStyle w:val="13"/>
            </w:pPr>
            <w:r>
              <w:t>巾帼非遗作品手工展成本</w:t>
            </w:r>
          </w:p>
        </w:tc>
        <w:tc>
          <w:tcPr>
            <w:tcW w:w="2551"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妇女节活动开展成本</w:t>
            </w:r>
          </w:p>
        </w:tc>
        <w:tc>
          <w:tcPr>
            <w:tcW w:w="3430" w:type="dxa"/>
            <w:vAlign w:val="center"/>
          </w:tcPr>
          <w:p>
            <w:pPr>
              <w:pStyle w:val="13"/>
            </w:pPr>
            <w:r>
              <w:t>妇女节活动开展成本</w:t>
            </w:r>
          </w:p>
        </w:tc>
        <w:tc>
          <w:tcPr>
            <w:tcW w:w="2551" w:type="dxa"/>
            <w:vAlign w:val="center"/>
          </w:tcPr>
          <w:p>
            <w:pPr>
              <w:pStyle w:val="13"/>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母亲节活动开展成本</w:t>
            </w:r>
          </w:p>
        </w:tc>
        <w:tc>
          <w:tcPr>
            <w:tcW w:w="3430" w:type="dxa"/>
            <w:vAlign w:val="center"/>
          </w:tcPr>
          <w:p>
            <w:pPr>
              <w:pStyle w:val="13"/>
            </w:pPr>
            <w:r>
              <w:t>母亲节活动开展成本</w:t>
            </w:r>
          </w:p>
        </w:tc>
        <w:tc>
          <w:tcPr>
            <w:tcW w:w="2551" w:type="dxa"/>
            <w:vAlign w:val="center"/>
          </w:tcPr>
          <w:p>
            <w:pPr>
              <w:pStyle w:val="13"/>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切实解决妇女遇到的困难和问题，让其感受到政府的关心关怀</w:t>
            </w:r>
          </w:p>
        </w:tc>
        <w:tc>
          <w:tcPr>
            <w:tcW w:w="3430" w:type="dxa"/>
            <w:vAlign w:val="center"/>
          </w:tcPr>
          <w:p>
            <w:pPr>
              <w:pStyle w:val="13"/>
            </w:pPr>
            <w:r>
              <w:t>切实解决妇女遇到的困难和问题，让其感受到政府的关心关怀</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持续增强妇联感召力</w:t>
            </w:r>
          </w:p>
        </w:tc>
        <w:tc>
          <w:tcPr>
            <w:tcW w:w="3430" w:type="dxa"/>
            <w:vAlign w:val="center"/>
          </w:tcPr>
          <w:p>
            <w:pPr>
              <w:pStyle w:val="13"/>
            </w:pPr>
            <w:r>
              <w:t>持续增强妇联感召力</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辖区妇女满意度</w:t>
            </w:r>
          </w:p>
        </w:tc>
        <w:tc>
          <w:tcPr>
            <w:tcW w:w="3430" w:type="dxa"/>
            <w:vAlign w:val="center"/>
          </w:tcPr>
          <w:p>
            <w:pPr>
              <w:pStyle w:val="13"/>
            </w:pPr>
            <w:r>
              <w:t>辖区妇女满意度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20.2025年工程建设经费绩效目标表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2025年工程建设经费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450000.00</w:t>
            </w:r>
          </w:p>
        </w:tc>
        <w:tc>
          <w:tcPr>
            <w:tcW w:w="1587" w:type="dxa"/>
            <w:vAlign w:val="center"/>
          </w:tcPr>
          <w:p>
            <w:pPr>
              <w:pStyle w:val="14"/>
            </w:pPr>
            <w:r>
              <w:t>其中：财政    资金</w:t>
            </w:r>
          </w:p>
        </w:tc>
        <w:tc>
          <w:tcPr>
            <w:tcW w:w="1843" w:type="dxa"/>
            <w:vAlign w:val="center"/>
          </w:tcPr>
          <w:p>
            <w:pPr>
              <w:pStyle w:val="13"/>
            </w:pPr>
            <w:r>
              <w:t>450000.00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开展工程建设项目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1.通过开展工程建设项目，对机关楼等办公场所进行改造、修缮，保障工作人员办公环境。</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建设(改造、修缮)工程数量</w:t>
            </w:r>
          </w:p>
        </w:tc>
        <w:tc>
          <w:tcPr>
            <w:tcW w:w="3430" w:type="dxa"/>
            <w:vAlign w:val="center"/>
          </w:tcPr>
          <w:p>
            <w:pPr>
              <w:pStyle w:val="13"/>
            </w:pPr>
            <w:r>
              <w:t>建设(改造、修缮)工程数量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单个项目施工周期</w:t>
            </w:r>
          </w:p>
        </w:tc>
        <w:tc>
          <w:tcPr>
            <w:tcW w:w="3430" w:type="dxa"/>
            <w:vAlign w:val="center"/>
          </w:tcPr>
          <w:p>
            <w:pPr>
              <w:pStyle w:val="13"/>
            </w:pPr>
            <w:r>
              <w:t>单个项目施工周期</w:t>
            </w:r>
          </w:p>
        </w:tc>
        <w:tc>
          <w:tcPr>
            <w:tcW w:w="2551" w:type="dxa"/>
            <w:vAlign w:val="center"/>
          </w:tcPr>
          <w:p>
            <w:pPr>
              <w:pStyle w:val="13"/>
            </w:pPr>
            <w:r>
              <w:t>≤6个月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机关机房及会议室提升改造成本</w:t>
            </w:r>
          </w:p>
        </w:tc>
        <w:tc>
          <w:tcPr>
            <w:tcW w:w="3430" w:type="dxa"/>
            <w:vAlign w:val="center"/>
          </w:tcPr>
          <w:p>
            <w:pPr>
              <w:pStyle w:val="13"/>
            </w:pPr>
            <w:r>
              <w:t>机关机房及会议室提升改造成本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空调清洗成本</w:t>
            </w:r>
          </w:p>
        </w:tc>
        <w:tc>
          <w:tcPr>
            <w:tcW w:w="3430" w:type="dxa"/>
            <w:vAlign w:val="center"/>
          </w:tcPr>
          <w:p>
            <w:pPr>
              <w:pStyle w:val="13"/>
            </w:pPr>
            <w:r>
              <w:t>空调清洗成本</w:t>
            </w:r>
          </w:p>
        </w:tc>
        <w:tc>
          <w:tcPr>
            <w:tcW w:w="2551" w:type="dxa"/>
            <w:vAlign w:val="center"/>
          </w:tcPr>
          <w:p>
            <w:pPr>
              <w:pStyle w:val="13"/>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其他零星工程建设项目成本</w:t>
            </w:r>
          </w:p>
        </w:tc>
        <w:tc>
          <w:tcPr>
            <w:tcW w:w="3430" w:type="dxa"/>
            <w:vAlign w:val="center"/>
          </w:tcPr>
          <w:p>
            <w:pPr>
              <w:pStyle w:val="13"/>
            </w:pPr>
            <w:r>
              <w:t>其他零星工程建设项目成本</w:t>
            </w:r>
          </w:p>
        </w:tc>
        <w:tc>
          <w:tcPr>
            <w:tcW w:w="2551" w:type="dxa"/>
            <w:vAlign w:val="center"/>
          </w:tcPr>
          <w:p>
            <w:pPr>
              <w:pStyle w:val="13"/>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改善办公环境</w:t>
            </w:r>
          </w:p>
        </w:tc>
        <w:tc>
          <w:tcPr>
            <w:tcW w:w="3430" w:type="dxa"/>
            <w:vAlign w:val="center"/>
          </w:tcPr>
          <w:p>
            <w:pPr>
              <w:pStyle w:val="13"/>
            </w:pPr>
            <w:r>
              <w:t>改善办公环境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工作人员满意度</w:t>
            </w:r>
          </w:p>
        </w:tc>
        <w:tc>
          <w:tcPr>
            <w:tcW w:w="3430" w:type="dxa"/>
            <w:vAlign w:val="center"/>
          </w:tcPr>
          <w:p>
            <w:pPr>
              <w:pStyle w:val="13"/>
            </w:pPr>
            <w:r>
              <w:t>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21.2025年环境治理经费绩效目标表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1318150.85</w:t>
            </w:r>
          </w:p>
        </w:tc>
        <w:tc>
          <w:tcPr>
            <w:tcW w:w="1587" w:type="dxa"/>
            <w:vAlign w:val="center"/>
          </w:tcPr>
          <w:p>
            <w:pPr>
              <w:pStyle w:val="14"/>
            </w:pPr>
            <w:r>
              <w:t>其中：财政    资金</w:t>
            </w:r>
          </w:p>
        </w:tc>
        <w:tc>
          <w:tcPr>
            <w:tcW w:w="1843" w:type="dxa"/>
            <w:vAlign w:val="center"/>
          </w:tcPr>
          <w:p>
            <w:pPr>
              <w:pStyle w:val="13"/>
            </w:pPr>
            <w:r>
              <w:t>1318150.85</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开展环境治理相关工作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1.通过开展环境治理相关工作，促使辖区内环境整洁、干净，居民环保意识提升。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受益社区个数</w:t>
            </w:r>
          </w:p>
        </w:tc>
        <w:tc>
          <w:tcPr>
            <w:tcW w:w="3430" w:type="dxa"/>
            <w:vAlign w:val="center"/>
          </w:tcPr>
          <w:p>
            <w:pPr>
              <w:pStyle w:val="13"/>
            </w:pPr>
            <w:r>
              <w:t>受益社区个数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举办宣传活动次数</w:t>
            </w:r>
          </w:p>
        </w:tc>
        <w:tc>
          <w:tcPr>
            <w:tcW w:w="3430" w:type="dxa"/>
            <w:vAlign w:val="center"/>
          </w:tcPr>
          <w:p>
            <w:pPr>
              <w:pStyle w:val="13"/>
            </w:pPr>
            <w:r>
              <w:t>举办宣传活动次数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治理达标率</w:t>
            </w:r>
          </w:p>
        </w:tc>
        <w:tc>
          <w:tcPr>
            <w:tcW w:w="3430" w:type="dxa"/>
            <w:vAlign w:val="center"/>
          </w:tcPr>
          <w:p>
            <w:pPr>
              <w:pStyle w:val="13"/>
            </w:pPr>
            <w:r>
              <w:t>治理达标率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招投标或比价规范率</w:t>
            </w:r>
          </w:p>
        </w:tc>
        <w:tc>
          <w:tcPr>
            <w:tcW w:w="3430" w:type="dxa"/>
            <w:vAlign w:val="center"/>
          </w:tcPr>
          <w:p>
            <w:pPr>
              <w:pStyle w:val="13"/>
            </w:pPr>
            <w:r>
              <w:t>招投标或比价规范率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工程建设完成时间</w:t>
            </w:r>
          </w:p>
        </w:tc>
        <w:tc>
          <w:tcPr>
            <w:tcW w:w="3430" w:type="dxa"/>
            <w:vAlign w:val="center"/>
          </w:tcPr>
          <w:p>
            <w:pPr>
              <w:pStyle w:val="13"/>
            </w:pPr>
            <w:r>
              <w:t>工程建设完成时间</w:t>
            </w:r>
          </w:p>
        </w:tc>
        <w:tc>
          <w:tcPr>
            <w:tcW w:w="2551" w:type="dxa"/>
            <w:vAlign w:val="center"/>
          </w:tcPr>
          <w:p>
            <w:pPr>
              <w:pStyle w:val="13"/>
            </w:pPr>
            <w:r>
              <w:t>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生活垃圾分类费用</w:t>
            </w:r>
          </w:p>
        </w:tc>
        <w:tc>
          <w:tcPr>
            <w:tcW w:w="3430" w:type="dxa"/>
            <w:vAlign w:val="center"/>
          </w:tcPr>
          <w:p>
            <w:pPr>
              <w:pStyle w:val="13"/>
            </w:pPr>
            <w:r>
              <w:t>生活垃圾分类费用</w:t>
            </w:r>
          </w:p>
        </w:tc>
        <w:tc>
          <w:tcPr>
            <w:tcW w:w="2551" w:type="dxa"/>
            <w:vAlign w:val="center"/>
          </w:tcPr>
          <w:p>
            <w:pPr>
              <w:pStyle w:val="13"/>
            </w:pPr>
            <w:r>
              <w:t>≤1000000元/年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海河段河道保洁服务成本</w:t>
            </w:r>
          </w:p>
        </w:tc>
        <w:tc>
          <w:tcPr>
            <w:tcW w:w="3430" w:type="dxa"/>
            <w:vAlign w:val="center"/>
          </w:tcPr>
          <w:p>
            <w:pPr>
              <w:pStyle w:val="13"/>
            </w:pPr>
            <w:r>
              <w:t>海河段河道保洁服务成本</w:t>
            </w:r>
          </w:p>
        </w:tc>
        <w:tc>
          <w:tcPr>
            <w:tcW w:w="2551" w:type="dxa"/>
            <w:vAlign w:val="center"/>
          </w:tcPr>
          <w:p>
            <w:pPr>
              <w:pStyle w:val="13"/>
            </w:pPr>
            <w:r>
              <w:t>≤75000元/年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居民环保意识</w:t>
            </w:r>
          </w:p>
        </w:tc>
        <w:tc>
          <w:tcPr>
            <w:tcW w:w="3430" w:type="dxa"/>
            <w:vAlign w:val="center"/>
          </w:tcPr>
          <w:p>
            <w:pPr>
              <w:pStyle w:val="13"/>
            </w:pPr>
            <w:r>
              <w:t>居民环保意识</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辖区生态环境</w:t>
            </w:r>
          </w:p>
        </w:tc>
        <w:tc>
          <w:tcPr>
            <w:tcW w:w="3430" w:type="dxa"/>
            <w:vAlign w:val="center"/>
          </w:tcPr>
          <w:p>
            <w:pPr>
              <w:pStyle w:val="13"/>
            </w:pPr>
            <w:r>
              <w:t>辖区生态环境</w:t>
            </w:r>
          </w:p>
        </w:tc>
        <w:tc>
          <w:tcPr>
            <w:tcW w:w="2551" w:type="dxa"/>
            <w:vAlign w:val="center"/>
          </w:tcPr>
          <w:p>
            <w:pPr>
              <w:pStyle w:val="13"/>
            </w:pPr>
            <w:r>
              <w:t>有效改善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受益居民满意率</w:t>
            </w:r>
          </w:p>
        </w:tc>
        <w:tc>
          <w:tcPr>
            <w:tcW w:w="3430" w:type="dxa"/>
            <w:vAlign w:val="center"/>
          </w:tcPr>
          <w:p>
            <w:pPr>
              <w:pStyle w:val="13"/>
            </w:pPr>
            <w:r>
              <w:t>受益居民满意率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1" w:name="_Toc_4_4_0000000025"/>
      <w:r>
        <w:rPr>
          <w:rFonts w:ascii="方正仿宋_GBK" w:hAnsi="方正仿宋_GBK" w:eastAsia="方正仿宋_GBK" w:cs="方正仿宋_GBK"/>
          <w:sz w:val="28"/>
        </w:rPr>
        <w:t>22.2025年基础设施改善经费绩效目标表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2025年基础设施改善经费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2767956.94</w:t>
            </w:r>
          </w:p>
        </w:tc>
        <w:tc>
          <w:tcPr>
            <w:tcW w:w="1587" w:type="dxa"/>
            <w:vAlign w:val="center"/>
          </w:tcPr>
          <w:p>
            <w:pPr>
              <w:pStyle w:val="14"/>
            </w:pPr>
            <w:r>
              <w:t>其中：财政    资金</w:t>
            </w:r>
          </w:p>
        </w:tc>
        <w:tc>
          <w:tcPr>
            <w:tcW w:w="1843" w:type="dxa"/>
            <w:vAlign w:val="center"/>
          </w:tcPr>
          <w:p>
            <w:pPr>
              <w:pStyle w:val="13"/>
            </w:pPr>
            <w:r>
              <w:t>2767956.94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解决辖区内基础设施老化破损、环境脏乱等问题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1.通过解决辖区内基础设施老化破损、环境脏乱等问题，保证辖区内公共基础设施运行良好、环境优美，充分营造浓厚节日氛围。</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受益社区个数</w:t>
            </w:r>
          </w:p>
        </w:tc>
        <w:tc>
          <w:tcPr>
            <w:tcW w:w="3430" w:type="dxa"/>
            <w:vAlign w:val="center"/>
          </w:tcPr>
          <w:p>
            <w:pPr>
              <w:pStyle w:val="13"/>
            </w:pPr>
            <w:r>
              <w:t>受益社区个数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全年整改维修点位</w:t>
            </w:r>
          </w:p>
        </w:tc>
        <w:tc>
          <w:tcPr>
            <w:tcW w:w="3430" w:type="dxa"/>
            <w:vAlign w:val="center"/>
          </w:tcPr>
          <w:p>
            <w:pPr>
              <w:pStyle w:val="13"/>
            </w:pPr>
            <w:r>
              <w:t>全年整改维修点位</w:t>
            </w:r>
          </w:p>
        </w:tc>
        <w:tc>
          <w:tcPr>
            <w:tcW w:w="2551" w:type="dxa"/>
            <w:vAlign w:val="center"/>
          </w:tcPr>
          <w:p>
            <w:pPr>
              <w:pStyle w:val="13"/>
            </w:pPr>
            <w:r>
              <w:t>≥100处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基础设施维修合格率</w:t>
            </w:r>
          </w:p>
        </w:tc>
        <w:tc>
          <w:tcPr>
            <w:tcW w:w="3430" w:type="dxa"/>
            <w:vAlign w:val="center"/>
          </w:tcPr>
          <w:p>
            <w:pPr>
              <w:pStyle w:val="13"/>
            </w:pPr>
            <w:r>
              <w:t>基础设施维修合格率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招投标或比价规范率</w:t>
            </w:r>
          </w:p>
        </w:tc>
        <w:tc>
          <w:tcPr>
            <w:tcW w:w="3430" w:type="dxa"/>
            <w:vAlign w:val="center"/>
          </w:tcPr>
          <w:p>
            <w:pPr>
              <w:pStyle w:val="13"/>
            </w:pPr>
            <w:r>
              <w:t>招投标或比价规范率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应急排险维修处置响应时间</w:t>
            </w:r>
          </w:p>
        </w:tc>
        <w:tc>
          <w:tcPr>
            <w:tcW w:w="3430" w:type="dxa"/>
            <w:vAlign w:val="center"/>
          </w:tcPr>
          <w:p>
            <w:pPr>
              <w:pStyle w:val="13"/>
            </w:pPr>
            <w:r>
              <w:t>应急排险维修处置响应时间</w:t>
            </w:r>
          </w:p>
        </w:tc>
        <w:tc>
          <w:tcPr>
            <w:tcW w:w="2551" w:type="dxa"/>
            <w:vAlign w:val="center"/>
          </w:tcPr>
          <w:p>
            <w:pPr>
              <w:pStyle w:val="13"/>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渣土车费用</w:t>
            </w:r>
          </w:p>
        </w:tc>
        <w:tc>
          <w:tcPr>
            <w:tcW w:w="3430" w:type="dxa"/>
            <w:vAlign w:val="center"/>
          </w:tcPr>
          <w:p>
            <w:pPr>
              <w:pStyle w:val="13"/>
            </w:pPr>
            <w:r>
              <w:t>渣土车费用</w:t>
            </w:r>
          </w:p>
        </w:tc>
        <w:tc>
          <w:tcPr>
            <w:tcW w:w="2551" w:type="dxa"/>
            <w:vAlign w:val="center"/>
          </w:tcPr>
          <w:p>
            <w:pPr>
              <w:pStyle w:val="13"/>
            </w:pPr>
            <w:r>
              <w:t>≤280元/车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辖区内公共基础设施使用效益</w:t>
            </w:r>
          </w:p>
        </w:tc>
        <w:tc>
          <w:tcPr>
            <w:tcW w:w="3430" w:type="dxa"/>
            <w:vAlign w:val="center"/>
          </w:tcPr>
          <w:p>
            <w:pPr>
              <w:pStyle w:val="13"/>
            </w:pPr>
            <w:r>
              <w:t>辖区内公共基础设施使用效益</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受益居民满意率</w:t>
            </w:r>
          </w:p>
        </w:tc>
        <w:tc>
          <w:tcPr>
            <w:tcW w:w="3430" w:type="dxa"/>
            <w:vAlign w:val="center"/>
          </w:tcPr>
          <w:p>
            <w:pPr>
              <w:pStyle w:val="13"/>
            </w:pPr>
            <w:r>
              <w:t>受益居民满意率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2" w:name="_Toc_4_4_0000000026"/>
      <w:r>
        <w:rPr>
          <w:rFonts w:ascii="方正仿宋_GBK" w:hAnsi="方正仿宋_GBK" w:eastAsia="方正仿宋_GBK" w:cs="方正仿宋_GBK"/>
          <w:sz w:val="28"/>
        </w:rPr>
        <w:t>23.2025年纪检监察工作经费绩效目标表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2025年纪检监察工作经费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86800.00</w:t>
            </w:r>
          </w:p>
        </w:tc>
        <w:tc>
          <w:tcPr>
            <w:tcW w:w="1587" w:type="dxa"/>
            <w:vAlign w:val="center"/>
          </w:tcPr>
          <w:p>
            <w:pPr>
              <w:pStyle w:val="14"/>
            </w:pPr>
            <w:r>
              <w:t>其中：财政    资金</w:t>
            </w:r>
          </w:p>
        </w:tc>
        <w:tc>
          <w:tcPr>
            <w:tcW w:w="1843" w:type="dxa"/>
            <w:vAlign w:val="center"/>
          </w:tcPr>
          <w:p>
            <w:pPr>
              <w:pStyle w:val="13"/>
            </w:pPr>
            <w:r>
              <w:t>86800.00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做好廉洁文化宣传工作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1.通过面向党员群众做好廉洁文化宣传工作，使党员干部群众切实受到警示教育。</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警示教育光盘受益人数</w:t>
            </w:r>
          </w:p>
        </w:tc>
        <w:tc>
          <w:tcPr>
            <w:tcW w:w="3430" w:type="dxa"/>
            <w:vAlign w:val="center"/>
          </w:tcPr>
          <w:p>
            <w:pPr>
              <w:pStyle w:val="13"/>
            </w:pPr>
            <w:r>
              <w:t>警示教育光盘受益人数</w:t>
            </w:r>
          </w:p>
        </w:tc>
        <w:tc>
          <w:tcPr>
            <w:tcW w:w="2551" w:type="dxa"/>
            <w:vAlign w:val="center"/>
          </w:tcPr>
          <w:p>
            <w:pPr>
              <w:pStyle w:val="13"/>
            </w:pPr>
            <w:r>
              <w:t>≥1000人次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报刊、书籍、光盘利用率</w:t>
            </w:r>
          </w:p>
        </w:tc>
        <w:tc>
          <w:tcPr>
            <w:tcW w:w="3430" w:type="dxa"/>
            <w:vAlign w:val="center"/>
          </w:tcPr>
          <w:p>
            <w:pPr>
              <w:pStyle w:val="13"/>
            </w:pPr>
            <w:r>
              <w:t>报刊、书籍、光盘利用率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廉洁文化宣传工作完成时间</w:t>
            </w:r>
          </w:p>
        </w:tc>
        <w:tc>
          <w:tcPr>
            <w:tcW w:w="3430" w:type="dxa"/>
            <w:vAlign w:val="center"/>
          </w:tcPr>
          <w:p>
            <w:pPr>
              <w:pStyle w:val="13"/>
            </w:pPr>
            <w:r>
              <w:t>廉洁文化宣传工作完成时间</w:t>
            </w:r>
          </w:p>
        </w:tc>
        <w:tc>
          <w:tcPr>
            <w:tcW w:w="2551" w:type="dxa"/>
            <w:vAlign w:val="center"/>
          </w:tcPr>
          <w:p>
            <w:pPr>
              <w:pStyle w:val="13"/>
            </w:pPr>
            <w:r>
              <w:t>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廉洁文化宣传费用</w:t>
            </w:r>
          </w:p>
        </w:tc>
        <w:tc>
          <w:tcPr>
            <w:tcW w:w="3430" w:type="dxa"/>
            <w:vAlign w:val="center"/>
          </w:tcPr>
          <w:p>
            <w:pPr>
              <w:pStyle w:val="13"/>
            </w:pPr>
            <w:r>
              <w:t>廉洁文化宣传费用</w:t>
            </w:r>
          </w:p>
        </w:tc>
        <w:tc>
          <w:tcPr>
            <w:tcW w:w="2551" w:type="dxa"/>
            <w:vAlign w:val="center"/>
          </w:tcPr>
          <w:p>
            <w:pPr>
              <w:pStyle w:val="13"/>
            </w:pPr>
            <w:r>
              <w:t>≤8.68万元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提升廉洁奉公警示教育作用</w:t>
            </w:r>
          </w:p>
        </w:tc>
        <w:tc>
          <w:tcPr>
            <w:tcW w:w="3430" w:type="dxa"/>
            <w:vAlign w:val="center"/>
          </w:tcPr>
          <w:p>
            <w:pPr>
              <w:pStyle w:val="13"/>
            </w:pPr>
            <w:r>
              <w:t>提升廉洁奉公警示教育作用</w:t>
            </w:r>
          </w:p>
        </w:tc>
        <w:tc>
          <w:tcPr>
            <w:tcW w:w="2551" w:type="dxa"/>
            <w:vAlign w:val="center"/>
          </w:tcPr>
          <w:p>
            <w:pPr>
              <w:pStyle w:val="13"/>
            </w:pPr>
            <w:r>
              <w:t>持续提升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参观人员满意度</w:t>
            </w:r>
          </w:p>
        </w:tc>
        <w:tc>
          <w:tcPr>
            <w:tcW w:w="3430" w:type="dxa"/>
            <w:vAlign w:val="center"/>
          </w:tcPr>
          <w:p>
            <w:pPr>
              <w:pStyle w:val="13"/>
            </w:pPr>
            <w:r>
              <w:t>参观人员满意度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3" w:name="_Toc_4_4_0000000027"/>
      <w:r>
        <w:rPr>
          <w:rFonts w:ascii="方正仿宋_GBK" w:hAnsi="方正仿宋_GBK" w:eastAsia="方正仿宋_GBK" w:cs="方正仿宋_GBK"/>
          <w:sz w:val="28"/>
        </w:rPr>
        <w:t>24.2025年经济发展经费绩效目标表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2025年经济发展经费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w:t>
            </w:r>
          </w:p>
        </w:tc>
        <w:tc>
          <w:tcPr>
            <w:tcW w:w="1587" w:type="dxa"/>
            <w:vAlign w:val="center"/>
          </w:tcPr>
          <w:p>
            <w:pPr>
              <w:pStyle w:val="14"/>
            </w:pPr>
            <w:r>
              <w:t>其中：财政    资金</w:t>
            </w:r>
          </w:p>
        </w:tc>
        <w:tc>
          <w:tcPr>
            <w:tcW w:w="1843" w:type="dxa"/>
            <w:vAlign w:val="center"/>
          </w:tcPr>
          <w:p>
            <w:pPr>
              <w:pStyle w:val="13"/>
            </w:pPr>
            <w:r>
              <w:t>1400000.00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开展招商引资、税源建设、统计调查、金融风险处置（非法集资）、企业服务等工作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1.通过招商引资、税源建设、统计调查、金融风险处置（非法集资）、企业服务等工作，不断提高企业满意度，优化营商环境，推动塘沽街道经济工作高质量发展。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全年展开招商引资次数</w:t>
            </w:r>
          </w:p>
        </w:tc>
        <w:tc>
          <w:tcPr>
            <w:tcW w:w="3430" w:type="dxa"/>
            <w:vAlign w:val="center"/>
          </w:tcPr>
          <w:p>
            <w:pPr>
              <w:pStyle w:val="13"/>
            </w:pPr>
            <w:r>
              <w:t>全年展开招商引资次数</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招商引资任务完成率</w:t>
            </w:r>
          </w:p>
        </w:tc>
        <w:tc>
          <w:tcPr>
            <w:tcW w:w="3430" w:type="dxa"/>
            <w:vAlign w:val="center"/>
          </w:tcPr>
          <w:p>
            <w:pPr>
              <w:pStyle w:val="13"/>
            </w:pPr>
            <w:r>
              <w:t>招商引资任务完成率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招商引资任务完成时间</w:t>
            </w:r>
          </w:p>
        </w:tc>
        <w:tc>
          <w:tcPr>
            <w:tcW w:w="3430" w:type="dxa"/>
            <w:vAlign w:val="center"/>
          </w:tcPr>
          <w:p>
            <w:pPr>
              <w:pStyle w:val="13"/>
            </w:pPr>
            <w:r>
              <w:t>招商引资任务完成时间</w:t>
            </w:r>
          </w:p>
        </w:tc>
        <w:tc>
          <w:tcPr>
            <w:tcW w:w="2551" w:type="dxa"/>
            <w:vAlign w:val="center"/>
          </w:tcPr>
          <w:p>
            <w:pPr>
              <w:pStyle w:val="13"/>
            </w:pPr>
            <w:r>
              <w:t>2025年01月01日-2025年12月31日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新城家园39号装修成本</w:t>
            </w:r>
          </w:p>
        </w:tc>
        <w:tc>
          <w:tcPr>
            <w:tcW w:w="3430" w:type="dxa"/>
            <w:vAlign w:val="center"/>
          </w:tcPr>
          <w:p>
            <w:pPr>
              <w:pStyle w:val="13"/>
            </w:pPr>
            <w:r>
              <w:t>新城家园39号装修成本</w:t>
            </w:r>
          </w:p>
        </w:tc>
        <w:tc>
          <w:tcPr>
            <w:tcW w:w="2551" w:type="dxa"/>
            <w:vAlign w:val="center"/>
          </w:tcPr>
          <w:p>
            <w:pPr>
              <w:pStyle w:val="13"/>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招商引资宣传成本</w:t>
            </w:r>
          </w:p>
        </w:tc>
        <w:tc>
          <w:tcPr>
            <w:tcW w:w="3430" w:type="dxa"/>
            <w:vAlign w:val="center"/>
          </w:tcPr>
          <w:p>
            <w:pPr>
              <w:pStyle w:val="13"/>
            </w:pPr>
            <w:r>
              <w:t>招商引资宣传成本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开展金融、处非、招商等相关活动成本</w:t>
            </w:r>
          </w:p>
        </w:tc>
        <w:tc>
          <w:tcPr>
            <w:tcW w:w="3430" w:type="dxa"/>
            <w:vAlign w:val="center"/>
          </w:tcPr>
          <w:p>
            <w:pPr>
              <w:pStyle w:val="13"/>
            </w:pPr>
            <w:r>
              <w:t>开展金融、处非、招商等相关活动成本</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促进塘沽街道经济高质量发展</w:t>
            </w:r>
          </w:p>
        </w:tc>
        <w:tc>
          <w:tcPr>
            <w:tcW w:w="3430" w:type="dxa"/>
            <w:vAlign w:val="center"/>
          </w:tcPr>
          <w:p>
            <w:pPr>
              <w:pStyle w:val="13"/>
            </w:pPr>
            <w:r>
              <w:t>促进塘沽街道经济高质量发展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辖区营商环境</w:t>
            </w:r>
          </w:p>
        </w:tc>
        <w:tc>
          <w:tcPr>
            <w:tcW w:w="3430" w:type="dxa"/>
            <w:vAlign w:val="center"/>
          </w:tcPr>
          <w:p>
            <w:pPr>
              <w:pStyle w:val="13"/>
            </w:pPr>
            <w:r>
              <w:t>辖区营商环境</w:t>
            </w:r>
          </w:p>
        </w:tc>
        <w:tc>
          <w:tcPr>
            <w:tcW w:w="2551" w:type="dxa"/>
            <w:vAlign w:val="center"/>
          </w:tcPr>
          <w:p>
            <w:pPr>
              <w:pStyle w:val="13"/>
            </w:pPr>
            <w:r>
              <w:t>不断优化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招商引资企业满意度</w:t>
            </w:r>
          </w:p>
        </w:tc>
        <w:tc>
          <w:tcPr>
            <w:tcW w:w="3430" w:type="dxa"/>
            <w:vAlign w:val="center"/>
          </w:tcPr>
          <w:p>
            <w:pPr>
              <w:pStyle w:val="13"/>
            </w:pPr>
            <w:r>
              <w:t>招商引资企业满意度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4" w:name="_Toc_4_4_0000000028"/>
      <w:r>
        <w:rPr>
          <w:rFonts w:ascii="方正仿宋_GBK" w:hAnsi="方正仿宋_GBK" w:eastAsia="方正仿宋_GBK" w:cs="方正仿宋_GBK"/>
          <w:sz w:val="28"/>
        </w:rPr>
        <w:t>25.2025年旧楼区长效管理服务（街补）绩效目标表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2025年旧楼区长效管理服务（街补）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督促辖区内旧楼区物业管理服务，实现加强旧楼区长效管理工作。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1.通过督促辖区内旧楼区物业管理服务，实现加强旧楼区长效管理工作。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受益社区个数</w:t>
            </w:r>
          </w:p>
        </w:tc>
        <w:tc>
          <w:tcPr>
            <w:tcW w:w="3430" w:type="dxa"/>
            <w:vAlign w:val="center"/>
          </w:tcPr>
          <w:p>
            <w:pPr>
              <w:pStyle w:val="13"/>
            </w:pPr>
            <w:r>
              <w:t>受益社区个数</w:t>
            </w:r>
          </w:p>
        </w:tc>
        <w:tc>
          <w:tcPr>
            <w:tcW w:w="2551"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旧楼区管理合格率</w:t>
            </w:r>
          </w:p>
        </w:tc>
        <w:tc>
          <w:tcPr>
            <w:tcW w:w="3430" w:type="dxa"/>
            <w:vAlign w:val="center"/>
          </w:tcPr>
          <w:p>
            <w:pPr>
              <w:pStyle w:val="13"/>
            </w:pPr>
            <w:r>
              <w:t>旧楼区管理合格率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项目实施周期</w:t>
            </w:r>
          </w:p>
        </w:tc>
        <w:tc>
          <w:tcPr>
            <w:tcW w:w="3430" w:type="dxa"/>
            <w:vAlign w:val="center"/>
          </w:tcPr>
          <w:p>
            <w:pPr>
              <w:pStyle w:val="13"/>
            </w:pPr>
            <w:r>
              <w:t>项目实施周期</w:t>
            </w:r>
          </w:p>
        </w:tc>
        <w:tc>
          <w:tcPr>
            <w:tcW w:w="2551" w:type="dxa"/>
            <w:vAlign w:val="center"/>
          </w:tcPr>
          <w:p>
            <w:pPr>
              <w:pStyle w:val="13"/>
            </w:pPr>
            <w:r>
              <w:t>2025.1.1-2025.12.31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补贴标准</w:t>
            </w:r>
          </w:p>
        </w:tc>
        <w:tc>
          <w:tcPr>
            <w:tcW w:w="3430" w:type="dxa"/>
            <w:vAlign w:val="center"/>
          </w:tcPr>
          <w:p>
            <w:pPr>
              <w:pStyle w:val="13"/>
            </w:pPr>
            <w:r>
              <w:t>补贴标准</w:t>
            </w:r>
          </w:p>
        </w:tc>
        <w:tc>
          <w:tcPr>
            <w:tcW w:w="2551" w:type="dxa"/>
            <w:vAlign w:val="center"/>
          </w:tcPr>
          <w:p>
            <w:pPr>
              <w:pStyle w:val="13"/>
            </w:pPr>
            <w:r>
              <w:t>0.2元/平方米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旧楼区管理效果</w:t>
            </w:r>
          </w:p>
        </w:tc>
        <w:tc>
          <w:tcPr>
            <w:tcW w:w="3430" w:type="dxa"/>
            <w:vAlign w:val="center"/>
          </w:tcPr>
          <w:p>
            <w:pPr>
              <w:pStyle w:val="13"/>
            </w:pPr>
            <w:r>
              <w:t>旧楼区管理效果</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100%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5" w:name="_Toc_4_4_0000000029"/>
      <w:r>
        <w:rPr>
          <w:rFonts w:ascii="方正仿宋_GBK" w:hAnsi="方正仿宋_GBK" w:eastAsia="方正仿宋_GBK" w:cs="方正仿宋_GBK"/>
          <w:sz w:val="28"/>
        </w:rPr>
        <w:t>26.2025年历史债务化解经费绩效目标表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2025年历史债务化解经费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843" w:type="dxa"/>
            <w:vAlign w:val="center"/>
          </w:tcPr>
          <w:p>
            <w:pPr>
              <w:pStyle w:val="13"/>
            </w:pPr>
            <w:r>
              <w:t>5000000.00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偿还历史遗留债务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1.通过偿还历史遗留债务，有效化解债务纠纷，提高政府公信力。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偿还债务项数</w:t>
            </w:r>
          </w:p>
        </w:tc>
        <w:tc>
          <w:tcPr>
            <w:tcW w:w="3430" w:type="dxa"/>
            <w:vAlign w:val="center"/>
          </w:tcPr>
          <w:p>
            <w:pPr>
              <w:pStyle w:val="13"/>
            </w:pPr>
            <w:r>
              <w:t>偿还债务项数</w:t>
            </w:r>
          </w:p>
        </w:tc>
        <w:tc>
          <w:tcPr>
            <w:tcW w:w="2551" w:type="dxa"/>
            <w:vAlign w:val="center"/>
          </w:tcPr>
          <w:p>
            <w:pPr>
              <w:pStyle w:val="13"/>
            </w:pPr>
            <w:r>
              <w:t>≥3项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资金使用合规率</w:t>
            </w:r>
          </w:p>
        </w:tc>
        <w:tc>
          <w:tcPr>
            <w:tcW w:w="3430" w:type="dxa"/>
            <w:vAlign w:val="center"/>
          </w:tcPr>
          <w:p>
            <w:pPr>
              <w:pStyle w:val="13"/>
            </w:pPr>
            <w:r>
              <w:t>资金使用合规率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偿还债务完成时间</w:t>
            </w:r>
          </w:p>
        </w:tc>
        <w:tc>
          <w:tcPr>
            <w:tcW w:w="3430" w:type="dxa"/>
            <w:vAlign w:val="center"/>
          </w:tcPr>
          <w:p>
            <w:pPr>
              <w:pStyle w:val="13"/>
            </w:pPr>
            <w:r>
              <w:t>偿还债务完成时间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偿还债务支出</w:t>
            </w:r>
          </w:p>
        </w:tc>
        <w:tc>
          <w:tcPr>
            <w:tcW w:w="3430" w:type="dxa"/>
            <w:vAlign w:val="center"/>
          </w:tcPr>
          <w:p>
            <w:pPr>
              <w:pStyle w:val="13"/>
            </w:pPr>
            <w:r>
              <w:t>偿还债务支出</w:t>
            </w:r>
          </w:p>
        </w:tc>
        <w:tc>
          <w:tcPr>
            <w:tcW w:w="2551" w:type="dxa"/>
            <w:vAlign w:val="center"/>
          </w:tcPr>
          <w:p>
            <w:pPr>
              <w:pStyle w:val="13"/>
            </w:pPr>
            <w:r>
              <w:t>≤500万元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有效化解债务纠纷，提高政府公信力</w:t>
            </w:r>
          </w:p>
        </w:tc>
        <w:tc>
          <w:tcPr>
            <w:tcW w:w="3430" w:type="dxa"/>
            <w:vAlign w:val="center"/>
          </w:tcPr>
          <w:p>
            <w:pPr>
              <w:pStyle w:val="13"/>
            </w:pPr>
            <w:r>
              <w:t>有效化解债务纠纷，提高政府公信力</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6" w:name="_Toc_4_4_0000000030"/>
      <w:r>
        <w:rPr>
          <w:rFonts w:ascii="方正仿宋_GBK" w:hAnsi="方正仿宋_GBK" w:eastAsia="方正仿宋_GBK" w:cs="方正仿宋_GBK"/>
          <w:sz w:val="28"/>
        </w:rPr>
        <w:t>27.2025年人事工作经费绩效目标表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2025年人事工作经费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1578000.00</w:t>
            </w:r>
          </w:p>
        </w:tc>
        <w:tc>
          <w:tcPr>
            <w:tcW w:w="1587" w:type="dxa"/>
            <w:vAlign w:val="center"/>
          </w:tcPr>
          <w:p>
            <w:pPr>
              <w:pStyle w:val="14"/>
            </w:pPr>
            <w:r>
              <w:t>其中：财政    资金</w:t>
            </w:r>
          </w:p>
        </w:tc>
        <w:tc>
          <w:tcPr>
            <w:tcW w:w="1843" w:type="dxa"/>
            <w:vAlign w:val="center"/>
          </w:tcPr>
          <w:p>
            <w:pPr>
              <w:pStyle w:val="13"/>
            </w:pPr>
            <w:r>
              <w:t>1578000.00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准时发放劳务派遣人员工资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1.按照要求准时发放劳务派遣人员工资，提升他们工作积极性，强化城市综合执法力度，及时补充事业单位工作人员，开展网络培训，提升事业单位人员履职能力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需要发放薪酬的派遣制人员数量</w:t>
            </w:r>
          </w:p>
        </w:tc>
        <w:tc>
          <w:tcPr>
            <w:tcW w:w="3430" w:type="dxa"/>
            <w:vAlign w:val="center"/>
          </w:tcPr>
          <w:p>
            <w:pPr>
              <w:pStyle w:val="13"/>
            </w:pPr>
            <w:r>
              <w:t>需要发放薪酬的派遣制人员数量</w:t>
            </w:r>
          </w:p>
        </w:tc>
        <w:tc>
          <w:tcPr>
            <w:tcW w:w="2551" w:type="dxa"/>
            <w:vAlign w:val="center"/>
          </w:tcPr>
          <w:p>
            <w:pPr>
              <w:pStyle w:val="13"/>
            </w:pPr>
            <w:r>
              <w:t>≥22人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网络培训人员人数</w:t>
            </w:r>
          </w:p>
        </w:tc>
        <w:tc>
          <w:tcPr>
            <w:tcW w:w="3430" w:type="dxa"/>
            <w:vAlign w:val="center"/>
          </w:tcPr>
          <w:p>
            <w:pPr>
              <w:pStyle w:val="13"/>
            </w:pPr>
            <w:r>
              <w:t>网络培训人员人数</w:t>
            </w:r>
          </w:p>
        </w:tc>
        <w:tc>
          <w:tcPr>
            <w:tcW w:w="2551" w:type="dxa"/>
            <w:vAlign w:val="center"/>
          </w:tcPr>
          <w:p>
            <w:pPr>
              <w:pStyle w:val="13"/>
            </w:pPr>
            <w:r>
              <w:t>≥36人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派遣制人员工资发放准确率</w:t>
            </w:r>
          </w:p>
        </w:tc>
        <w:tc>
          <w:tcPr>
            <w:tcW w:w="3430" w:type="dxa"/>
            <w:vAlign w:val="center"/>
          </w:tcPr>
          <w:p>
            <w:pPr>
              <w:pStyle w:val="13"/>
            </w:pPr>
            <w:r>
              <w:t>派遣制人员工资发放准确率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网络培训人员覆盖率</w:t>
            </w:r>
          </w:p>
        </w:tc>
        <w:tc>
          <w:tcPr>
            <w:tcW w:w="3430" w:type="dxa"/>
            <w:vAlign w:val="center"/>
          </w:tcPr>
          <w:p>
            <w:pPr>
              <w:pStyle w:val="13"/>
            </w:pPr>
            <w:r>
              <w:t>网络培训人员覆盖率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派遣制人员发放工资时间</w:t>
            </w:r>
          </w:p>
        </w:tc>
        <w:tc>
          <w:tcPr>
            <w:tcW w:w="3430" w:type="dxa"/>
            <w:vAlign w:val="center"/>
          </w:tcPr>
          <w:p>
            <w:pPr>
              <w:pStyle w:val="13"/>
            </w:pPr>
            <w:r>
              <w:t>派遣制人员发放工资时间</w:t>
            </w:r>
          </w:p>
        </w:tc>
        <w:tc>
          <w:tcPr>
            <w:tcW w:w="2551" w:type="dxa"/>
            <w:vAlign w:val="center"/>
          </w:tcPr>
          <w:p>
            <w:pPr>
              <w:pStyle w:val="13"/>
            </w:pPr>
            <w:r>
              <w:t>每月底前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公开招聘完成时间</w:t>
            </w:r>
          </w:p>
        </w:tc>
        <w:tc>
          <w:tcPr>
            <w:tcW w:w="3430" w:type="dxa"/>
            <w:vAlign w:val="center"/>
          </w:tcPr>
          <w:p>
            <w:pPr>
              <w:pStyle w:val="13"/>
            </w:pPr>
            <w:r>
              <w:t>公开招聘完成时间</w:t>
            </w:r>
          </w:p>
        </w:tc>
        <w:tc>
          <w:tcPr>
            <w:tcW w:w="2551" w:type="dxa"/>
            <w:vAlign w:val="center"/>
          </w:tcPr>
          <w:p>
            <w:pPr>
              <w:pStyle w:val="13"/>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劳务派遣人员工资</w:t>
            </w:r>
          </w:p>
        </w:tc>
        <w:tc>
          <w:tcPr>
            <w:tcW w:w="3430" w:type="dxa"/>
            <w:vAlign w:val="center"/>
          </w:tcPr>
          <w:p>
            <w:pPr>
              <w:pStyle w:val="13"/>
            </w:pPr>
            <w:r>
              <w:t>劳务派遣人员工资</w:t>
            </w:r>
          </w:p>
        </w:tc>
        <w:tc>
          <w:tcPr>
            <w:tcW w:w="2551" w:type="dxa"/>
            <w:vAlign w:val="center"/>
          </w:tcPr>
          <w:p>
            <w:pPr>
              <w:pStyle w:val="13"/>
            </w:pPr>
            <w:r>
              <w:t>≤6.9万/人/年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事业单位招聘人员费用</w:t>
            </w:r>
          </w:p>
        </w:tc>
        <w:tc>
          <w:tcPr>
            <w:tcW w:w="3430" w:type="dxa"/>
            <w:vAlign w:val="center"/>
          </w:tcPr>
          <w:p>
            <w:pPr>
              <w:pStyle w:val="13"/>
            </w:pPr>
            <w:r>
              <w:t>事业单位招聘人员费用</w:t>
            </w:r>
          </w:p>
        </w:tc>
        <w:tc>
          <w:tcPr>
            <w:tcW w:w="2551" w:type="dxa"/>
            <w:vAlign w:val="center"/>
          </w:tcPr>
          <w:p>
            <w:pPr>
              <w:pStyle w:val="13"/>
            </w:pPr>
            <w:r>
              <w:t>≤3万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事业编工作人员网络培训费用</w:t>
            </w:r>
          </w:p>
        </w:tc>
        <w:tc>
          <w:tcPr>
            <w:tcW w:w="3430" w:type="dxa"/>
            <w:vAlign w:val="center"/>
          </w:tcPr>
          <w:p>
            <w:pPr>
              <w:pStyle w:val="13"/>
            </w:pPr>
            <w:r>
              <w:t>事业编工作人员网络培训费用</w:t>
            </w:r>
          </w:p>
        </w:tc>
        <w:tc>
          <w:tcPr>
            <w:tcW w:w="2551" w:type="dxa"/>
            <w:vAlign w:val="center"/>
          </w:tcPr>
          <w:p>
            <w:pPr>
              <w:pStyle w:val="13"/>
            </w:pPr>
            <w:r>
              <w:t>≤450元/人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辖区内执法工作力量</w:t>
            </w:r>
          </w:p>
        </w:tc>
        <w:tc>
          <w:tcPr>
            <w:tcW w:w="3430" w:type="dxa"/>
            <w:vAlign w:val="center"/>
          </w:tcPr>
          <w:p>
            <w:pPr>
              <w:pStyle w:val="13"/>
            </w:pPr>
            <w:r>
              <w:t>辖区内执法工作力量</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事业编工作人员工作能力</w:t>
            </w:r>
          </w:p>
        </w:tc>
        <w:tc>
          <w:tcPr>
            <w:tcW w:w="3430" w:type="dxa"/>
            <w:vAlign w:val="center"/>
          </w:tcPr>
          <w:p>
            <w:pPr>
              <w:pStyle w:val="13"/>
            </w:pPr>
            <w:r>
              <w:t>事业编工作人员工作能力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派遣制人员薪酬满意度</w:t>
            </w:r>
          </w:p>
        </w:tc>
        <w:tc>
          <w:tcPr>
            <w:tcW w:w="3430" w:type="dxa"/>
            <w:vAlign w:val="center"/>
          </w:tcPr>
          <w:p>
            <w:pPr>
              <w:pStyle w:val="13"/>
            </w:pPr>
            <w:r>
              <w:t>派遣制人员薪酬满意度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7" w:name="_Toc_4_4_0000000031"/>
      <w:r>
        <w:rPr>
          <w:rFonts w:ascii="方正仿宋_GBK" w:hAnsi="方正仿宋_GBK" w:eastAsia="方正仿宋_GBK" w:cs="方正仿宋_GBK"/>
          <w:sz w:val="28"/>
        </w:rPr>
        <w:t>28.2025年社会基层综合治理经费绩效目标表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2025年社会基层综合治理经费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2050000.00</w:t>
            </w:r>
          </w:p>
        </w:tc>
        <w:tc>
          <w:tcPr>
            <w:tcW w:w="1587" w:type="dxa"/>
            <w:vAlign w:val="center"/>
          </w:tcPr>
          <w:p>
            <w:pPr>
              <w:pStyle w:val="14"/>
            </w:pPr>
            <w:r>
              <w:t>其中：财政    资金</w:t>
            </w:r>
          </w:p>
        </w:tc>
        <w:tc>
          <w:tcPr>
            <w:tcW w:w="1843" w:type="dxa"/>
            <w:vAlign w:val="center"/>
          </w:tcPr>
          <w:p>
            <w:pPr>
              <w:pStyle w:val="13"/>
            </w:pPr>
            <w:r>
              <w:t>2050000.00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开展社会治理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1.通过对重点人及重点群体稳控和帮困，严防发生进京非访、规模性集访、重大舆情事件和个人极端案件，确保重点节日、重点时期辖区安保维稳工作顺利开展，维护辖区安全稳定</w:t>
            </w:r>
          </w:p>
          <w:p>
            <w:pPr>
              <w:pStyle w:val="13"/>
            </w:pPr>
            <w:r>
              <w:t>2.依据工作职责，通过开展扫黑除恶、信访、反诈、反恐、反邪、打击走私、打击传销、铁路护路等社会基层治理工作，加大宣传力度，提高辖区居民防范意识和自我保护意识</w:t>
            </w:r>
          </w:p>
          <w:p>
            <w:pPr>
              <w:pStyle w:val="13"/>
            </w:pPr>
            <w:r>
              <w:t>3.通过强化普法宣传，推进信访工作法治化。</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维稳及帮扶重点人人数</w:t>
            </w:r>
          </w:p>
        </w:tc>
        <w:tc>
          <w:tcPr>
            <w:tcW w:w="3430" w:type="dxa"/>
            <w:vAlign w:val="center"/>
          </w:tcPr>
          <w:p>
            <w:pPr>
              <w:pStyle w:val="13"/>
            </w:pPr>
            <w:r>
              <w:t>维稳及帮扶重点人人数</w:t>
            </w:r>
          </w:p>
        </w:tc>
        <w:tc>
          <w:tcPr>
            <w:tcW w:w="2551" w:type="dxa"/>
            <w:vAlign w:val="center"/>
          </w:tcPr>
          <w:p>
            <w:pPr>
              <w:pStyle w:val="13"/>
            </w:pPr>
            <w:r>
              <w:t>≥10人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宣传活动开展次数</w:t>
            </w:r>
          </w:p>
        </w:tc>
        <w:tc>
          <w:tcPr>
            <w:tcW w:w="3430" w:type="dxa"/>
            <w:vAlign w:val="center"/>
          </w:tcPr>
          <w:p>
            <w:pPr>
              <w:pStyle w:val="13"/>
            </w:pPr>
            <w:r>
              <w:t>宣传活动开展次数</w:t>
            </w:r>
          </w:p>
        </w:tc>
        <w:tc>
          <w:tcPr>
            <w:tcW w:w="2551" w:type="dxa"/>
            <w:vAlign w:val="center"/>
          </w:tcPr>
          <w:p>
            <w:pPr>
              <w:pStyle w:val="13"/>
            </w:pPr>
            <w:r>
              <w:t>≥20次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二道防线值守到岗率</w:t>
            </w:r>
          </w:p>
        </w:tc>
        <w:tc>
          <w:tcPr>
            <w:tcW w:w="3430" w:type="dxa"/>
            <w:vAlign w:val="center"/>
          </w:tcPr>
          <w:p>
            <w:pPr>
              <w:pStyle w:val="13"/>
            </w:pPr>
            <w:r>
              <w:t>二道防线值守到岗率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宣传普及率</w:t>
            </w:r>
          </w:p>
        </w:tc>
        <w:tc>
          <w:tcPr>
            <w:tcW w:w="3430" w:type="dxa"/>
            <w:vAlign w:val="center"/>
          </w:tcPr>
          <w:p>
            <w:pPr>
              <w:pStyle w:val="13"/>
            </w:pPr>
            <w:r>
              <w:t>宣传普及率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信访件办结完成时间</w:t>
            </w:r>
          </w:p>
        </w:tc>
        <w:tc>
          <w:tcPr>
            <w:tcW w:w="3430" w:type="dxa"/>
            <w:vAlign w:val="center"/>
          </w:tcPr>
          <w:p>
            <w:pPr>
              <w:pStyle w:val="13"/>
            </w:pPr>
            <w:r>
              <w:t>信访件办结完成时间</w:t>
            </w:r>
          </w:p>
        </w:tc>
        <w:tc>
          <w:tcPr>
            <w:tcW w:w="2551" w:type="dxa"/>
            <w:vAlign w:val="center"/>
          </w:tcPr>
          <w:p>
            <w:pPr>
              <w:pStyle w:val="13"/>
            </w:pPr>
            <w:r>
              <w:t>≤60天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社会综合治理辅助管理服务时间</w:t>
            </w:r>
          </w:p>
        </w:tc>
        <w:tc>
          <w:tcPr>
            <w:tcW w:w="3430" w:type="dxa"/>
            <w:vAlign w:val="center"/>
          </w:tcPr>
          <w:p>
            <w:pPr>
              <w:pStyle w:val="13"/>
            </w:pPr>
            <w:r>
              <w:t>社会综合治理辅助管理服务时间</w:t>
            </w:r>
          </w:p>
        </w:tc>
        <w:tc>
          <w:tcPr>
            <w:tcW w:w="2551" w:type="dxa"/>
            <w:vAlign w:val="center"/>
          </w:tcPr>
          <w:p>
            <w:pPr>
              <w:pStyle w:val="13"/>
            </w:pPr>
            <w:r>
              <w:t>全天24小时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二道防线值餐补标准</w:t>
            </w:r>
          </w:p>
        </w:tc>
        <w:tc>
          <w:tcPr>
            <w:tcW w:w="3430" w:type="dxa"/>
            <w:vAlign w:val="center"/>
          </w:tcPr>
          <w:p>
            <w:pPr>
              <w:pStyle w:val="13"/>
            </w:pPr>
            <w:r>
              <w:t>二道防线值餐补标准</w:t>
            </w:r>
          </w:p>
        </w:tc>
        <w:tc>
          <w:tcPr>
            <w:tcW w:w="2551" w:type="dxa"/>
            <w:vAlign w:val="center"/>
          </w:tcPr>
          <w:p>
            <w:pPr>
              <w:pStyle w:val="13"/>
            </w:pPr>
            <w:r>
              <w:t>≤100元/天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社会综合治理辅助管理服务成本</w:t>
            </w:r>
          </w:p>
        </w:tc>
        <w:tc>
          <w:tcPr>
            <w:tcW w:w="3430" w:type="dxa"/>
            <w:vAlign w:val="center"/>
          </w:tcPr>
          <w:p>
            <w:pPr>
              <w:pStyle w:val="13"/>
            </w:pPr>
            <w:r>
              <w:t>社会综合治理辅助管理服务成本</w:t>
            </w:r>
          </w:p>
        </w:tc>
        <w:tc>
          <w:tcPr>
            <w:tcW w:w="2551" w:type="dxa"/>
            <w:vAlign w:val="center"/>
          </w:tcPr>
          <w:p>
            <w:pPr>
              <w:pStyle w:val="13"/>
            </w:pPr>
            <w:r>
              <w:t>≤298元/人/12小时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重点人员生活困难补助</w:t>
            </w:r>
          </w:p>
        </w:tc>
        <w:tc>
          <w:tcPr>
            <w:tcW w:w="3430" w:type="dxa"/>
            <w:vAlign w:val="center"/>
          </w:tcPr>
          <w:p>
            <w:pPr>
              <w:pStyle w:val="13"/>
            </w:pPr>
            <w:r>
              <w:t>重点人员生活困难补助</w:t>
            </w:r>
          </w:p>
        </w:tc>
        <w:tc>
          <w:tcPr>
            <w:tcW w:w="2551" w:type="dxa"/>
            <w:vAlign w:val="center"/>
          </w:tcPr>
          <w:p>
            <w:pPr>
              <w:pStyle w:val="13"/>
            </w:pPr>
            <w:r>
              <w:t>4500元/月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保障辖区安全稳定</w:t>
            </w:r>
          </w:p>
        </w:tc>
        <w:tc>
          <w:tcPr>
            <w:tcW w:w="3430" w:type="dxa"/>
            <w:vAlign w:val="center"/>
          </w:tcPr>
          <w:p>
            <w:pPr>
              <w:pStyle w:val="13"/>
            </w:pPr>
            <w:r>
              <w:t>保障辖区安全稳定</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营造辖区良好宣传氛围</w:t>
            </w:r>
          </w:p>
        </w:tc>
        <w:tc>
          <w:tcPr>
            <w:tcW w:w="3430" w:type="dxa"/>
            <w:vAlign w:val="center"/>
          </w:tcPr>
          <w:p>
            <w:pPr>
              <w:pStyle w:val="13"/>
            </w:pPr>
            <w:r>
              <w:t>营造辖区良好宣传氛围</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辖区群众满意度</w:t>
            </w:r>
          </w:p>
        </w:tc>
        <w:tc>
          <w:tcPr>
            <w:tcW w:w="3430" w:type="dxa"/>
            <w:vAlign w:val="center"/>
          </w:tcPr>
          <w:p>
            <w:pPr>
              <w:pStyle w:val="13"/>
            </w:pPr>
            <w:r>
              <w:t>辖区群众满意度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8" w:name="_Toc_4_4_0000000032"/>
      <w:r>
        <w:rPr>
          <w:rFonts w:ascii="方正仿宋_GBK" w:hAnsi="方正仿宋_GBK" w:eastAsia="方正仿宋_GBK" w:cs="方正仿宋_GBK"/>
          <w:sz w:val="28"/>
        </w:rPr>
        <w:t>29.2025年社会事业经费绩效目标表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2025年社会事业经费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1760000.00</w:t>
            </w:r>
          </w:p>
        </w:tc>
        <w:tc>
          <w:tcPr>
            <w:tcW w:w="1587" w:type="dxa"/>
            <w:vAlign w:val="center"/>
          </w:tcPr>
          <w:p>
            <w:pPr>
              <w:pStyle w:val="14"/>
            </w:pPr>
            <w:r>
              <w:t>其中：财政    资金</w:t>
            </w:r>
          </w:p>
        </w:tc>
        <w:tc>
          <w:tcPr>
            <w:tcW w:w="1843" w:type="dxa"/>
            <w:vAlign w:val="center"/>
          </w:tcPr>
          <w:p>
            <w:pPr>
              <w:pStyle w:val="13"/>
            </w:pPr>
            <w:r>
              <w:t>1760000.00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开展多种形式的活动及各项政策宣传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1.通过开展多种形式的活动，促进科教文卫等社会事业蓬勃发展，群众性活动明显增加。</w:t>
            </w:r>
          </w:p>
          <w:p>
            <w:pPr>
              <w:pStyle w:val="13"/>
            </w:pPr>
            <w:r>
              <w:t>2.通过各项政策宣传，进一步实现辖区困难群体应助尽助，及时将补贴救助政策落实到位。</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开展各类活动</w:t>
            </w:r>
          </w:p>
        </w:tc>
        <w:tc>
          <w:tcPr>
            <w:tcW w:w="3430" w:type="dxa"/>
            <w:vAlign w:val="center"/>
          </w:tcPr>
          <w:p>
            <w:pPr>
              <w:pStyle w:val="13"/>
            </w:pPr>
            <w:r>
              <w:t>开展各类活动</w:t>
            </w:r>
          </w:p>
        </w:tc>
        <w:tc>
          <w:tcPr>
            <w:tcW w:w="2551" w:type="dxa"/>
            <w:vAlign w:val="center"/>
          </w:tcPr>
          <w:p>
            <w:pPr>
              <w:pStyle w:val="13"/>
            </w:pPr>
            <w:r>
              <w:t>≥50场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病媒防治设施覆盖点位</w:t>
            </w:r>
          </w:p>
        </w:tc>
        <w:tc>
          <w:tcPr>
            <w:tcW w:w="3430" w:type="dxa"/>
            <w:vAlign w:val="center"/>
          </w:tcPr>
          <w:p>
            <w:pPr>
              <w:pStyle w:val="13"/>
            </w:pPr>
            <w:r>
              <w:t>病媒防治设施覆盖点位</w:t>
            </w:r>
          </w:p>
        </w:tc>
        <w:tc>
          <w:tcPr>
            <w:tcW w:w="2551" w:type="dxa"/>
            <w:vAlign w:val="center"/>
          </w:tcPr>
          <w:p>
            <w:pPr>
              <w:pStyle w:val="13"/>
            </w:pPr>
            <w:r>
              <w:t>≥300个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政策宣传覆盖率</w:t>
            </w:r>
          </w:p>
        </w:tc>
        <w:tc>
          <w:tcPr>
            <w:tcW w:w="3430" w:type="dxa"/>
            <w:vAlign w:val="center"/>
          </w:tcPr>
          <w:p>
            <w:pPr>
              <w:pStyle w:val="13"/>
            </w:pPr>
            <w:r>
              <w:t>政策宣传覆盖率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对救助人群的政策落实覆盖率</w:t>
            </w:r>
          </w:p>
        </w:tc>
        <w:tc>
          <w:tcPr>
            <w:tcW w:w="3430" w:type="dxa"/>
            <w:vAlign w:val="center"/>
          </w:tcPr>
          <w:p>
            <w:pPr>
              <w:pStyle w:val="13"/>
            </w:pPr>
            <w:r>
              <w:t>对救助人群的政策落实覆盖率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工作开展时间</w:t>
            </w:r>
          </w:p>
        </w:tc>
        <w:tc>
          <w:tcPr>
            <w:tcW w:w="3430" w:type="dxa"/>
            <w:vAlign w:val="center"/>
          </w:tcPr>
          <w:p>
            <w:pPr>
              <w:pStyle w:val="13"/>
            </w:pPr>
            <w:r>
              <w:t>工作开展时间</w:t>
            </w:r>
          </w:p>
        </w:tc>
        <w:tc>
          <w:tcPr>
            <w:tcW w:w="2551" w:type="dxa"/>
            <w:vAlign w:val="center"/>
          </w:tcPr>
          <w:p>
            <w:pPr>
              <w:pStyle w:val="13"/>
            </w:pPr>
            <w:r>
              <w:t>2025年1月至2025年12月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对每个社区的科教文卫事业平均投入</w:t>
            </w:r>
          </w:p>
        </w:tc>
        <w:tc>
          <w:tcPr>
            <w:tcW w:w="3430" w:type="dxa"/>
            <w:vAlign w:val="center"/>
          </w:tcPr>
          <w:p>
            <w:pPr>
              <w:pStyle w:val="13"/>
            </w:pPr>
            <w:r>
              <w:t>对每个社区的科教文卫事业平均投入</w:t>
            </w:r>
          </w:p>
        </w:tc>
        <w:tc>
          <w:tcPr>
            <w:tcW w:w="2551" w:type="dxa"/>
            <w:vAlign w:val="center"/>
          </w:tcPr>
          <w:p>
            <w:pPr>
              <w:pStyle w:val="13"/>
            </w:pPr>
            <w:r>
              <w:t>≤33000元/年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每场活动的平均投入</w:t>
            </w:r>
          </w:p>
        </w:tc>
        <w:tc>
          <w:tcPr>
            <w:tcW w:w="3430" w:type="dxa"/>
            <w:vAlign w:val="center"/>
          </w:tcPr>
          <w:p>
            <w:pPr>
              <w:pStyle w:val="13"/>
            </w:pPr>
            <w:r>
              <w:t>每场活动的平均投入</w:t>
            </w:r>
          </w:p>
        </w:tc>
        <w:tc>
          <w:tcPr>
            <w:tcW w:w="2551" w:type="dxa"/>
            <w:vAlign w:val="center"/>
          </w:tcPr>
          <w:p>
            <w:pPr>
              <w:pStyle w:val="13"/>
            </w:pPr>
            <w:r>
              <w:t>≤1000元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公众对社会活动参与热情</w:t>
            </w:r>
          </w:p>
        </w:tc>
        <w:tc>
          <w:tcPr>
            <w:tcW w:w="3430" w:type="dxa"/>
            <w:vAlign w:val="center"/>
          </w:tcPr>
          <w:p>
            <w:pPr>
              <w:pStyle w:val="13"/>
            </w:pPr>
            <w:r>
              <w:t>公众对社会活动参与热情</w:t>
            </w:r>
          </w:p>
        </w:tc>
        <w:tc>
          <w:tcPr>
            <w:tcW w:w="2551" w:type="dxa"/>
            <w:vAlign w:val="center"/>
          </w:tcPr>
          <w:p>
            <w:pPr>
              <w:pStyle w:val="13"/>
            </w:pPr>
            <w:r>
              <w:t>明显提高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各类救助政策落实成效</w:t>
            </w:r>
          </w:p>
        </w:tc>
        <w:tc>
          <w:tcPr>
            <w:tcW w:w="3430" w:type="dxa"/>
            <w:vAlign w:val="center"/>
          </w:tcPr>
          <w:p>
            <w:pPr>
              <w:pStyle w:val="13"/>
            </w:pPr>
            <w:r>
              <w:t>各类救助政策落实成效</w:t>
            </w:r>
          </w:p>
        </w:tc>
        <w:tc>
          <w:tcPr>
            <w:tcW w:w="2551" w:type="dxa"/>
            <w:vAlign w:val="center"/>
          </w:tcPr>
          <w:p>
            <w:pPr>
              <w:pStyle w:val="13"/>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3430" w:type="dxa"/>
            <w:vAlign w:val="center"/>
          </w:tcPr>
          <w:p>
            <w:pPr>
              <w:pStyle w:val="13"/>
            </w:pPr>
            <w:r>
              <w:t>受益对象满意度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9" w:name="_Toc_4_4_0000000033"/>
      <w:r>
        <w:rPr>
          <w:rFonts w:ascii="方正仿宋_GBK" w:hAnsi="方正仿宋_GBK" w:eastAsia="方正仿宋_GBK" w:cs="方正仿宋_GBK"/>
          <w:sz w:val="28"/>
        </w:rPr>
        <w:t>30.2025年社区建设经费绩效目标表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2025年社区建设经费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2780000.00</w:t>
            </w:r>
          </w:p>
        </w:tc>
        <w:tc>
          <w:tcPr>
            <w:tcW w:w="1587" w:type="dxa"/>
            <w:vAlign w:val="center"/>
          </w:tcPr>
          <w:p>
            <w:pPr>
              <w:pStyle w:val="14"/>
            </w:pPr>
            <w:r>
              <w:t>其中：财政    资金</w:t>
            </w:r>
          </w:p>
        </w:tc>
        <w:tc>
          <w:tcPr>
            <w:tcW w:w="1843" w:type="dxa"/>
            <w:vAlign w:val="center"/>
          </w:tcPr>
          <w:p>
            <w:pPr>
              <w:pStyle w:val="13"/>
            </w:pPr>
            <w:r>
              <w:t>2780000.00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完善社区公共服务设施，加强对社区工作者培训与考核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不断完善社区公共服务设施，加强对社区工作者培训与考核，提高工作效率，进一步满足国家公共文化服务体系示范区有关建设要求、《中共天津市滨海新区委员会印发&lt;关于全面加强城市基层党建工作的实施方案&gt;的通知》有关每百户30平米标准要求和《天津市社区工作者管理办法》有关考核要求，使居民的幸福感进一步提高。</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社区工作者考核达标人数</w:t>
            </w:r>
          </w:p>
        </w:tc>
        <w:tc>
          <w:tcPr>
            <w:tcW w:w="3430" w:type="dxa"/>
            <w:vAlign w:val="center"/>
          </w:tcPr>
          <w:p>
            <w:pPr>
              <w:pStyle w:val="13"/>
            </w:pPr>
            <w:r>
              <w:t>社区工作者考核达标人数</w:t>
            </w:r>
          </w:p>
        </w:tc>
        <w:tc>
          <w:tcPr>
            <w:tcW w:w="2551" w:type="dxa"/>
            <w:vAlign w:val="center"/>
          </w:tcPr>
          <w:p>
            <w:pPr>
              <w:pStyle w:val="13"/>
            </w:pPr>
            <w:r>
              <w:t>≥90人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党群服务中心使用数量</w:t>
            </w:r>
          </w:p>
        </w:tc>
        <w:tc>
          <w:tcPr>
            <w:tcW w:w="3430" w:type="dxa"/>
            <w:vAlign w:val="center"/>
          </w:tcPr>
          <w:p>
            <w:pPr>
              <w:pStyle w:val="13"/>
            </w:pPr>
            <w:r>
              <w:t>党群服务中心使用数量</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公共服务设施设备完好率</w:t>
            </w:r>
          </w:p>
        </w:tc>
        <w:tc>
          <w:tcPr>
            <w:tcW w:w="3430" w:type="dxa"/>
            <w:vAlign w:val="center"/>
          </w:tcPr>
          <w:p>
            <w:pPr>
              <w:pStyle w:val="13"/>
            </w:pPr>
            <w:r>
              <w:t>公共服务设施设备完好率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公共文化服务设施使用率</w:t>
            </w:r>
          </w:p>
        </w:tc>
        <w:tc>
          <w:tcPr>
            <w:tcW w:w="3430" w:type="dxa"/>
            <w:vAlign w:val="center"/>
          </w:tcPr>
          <w:p>
            <w:pPr>
              <w:pStyle w:val="13"/>
            </w:pPr>
            <w:r>
              <w:t>公共文化服务设施使用率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设备设施维护及服务时间</w:t>
            </w:r>
          </w:p>
        </w:tc>
        <w:tc>
          <w:tcPr>
            <w:tcW w:w="3430" w:type="dxa"/>
            <w:vAlign w:val="center"/>
          </w:tcPr>
          <w:p>
            <w:pPr>
              <w:pStyle w:val="13"/>
            </w:pPr>
            <w:r>
              <w:t>设备设施维护及服务时间</w:t>
            </w:r>
          </w:p>
        </w:tc>
        <w:tc>
          <w:tcPr>
            <w:tcW w:w="2551" w:type="dxa"/>
            <w:vAlign w:val="center"/>
          </w:tcPr>
          <w:p>
            <w:pPr>
              <w:pStyle w:val="13"/>
            </w:pPr>
            <w:r>
              <w:t>2025年1月至2025年12月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修缮和施工费用平均成本控制</w:t>
            </w:r>
          </w:p>
        </w:tc>
        <w:tc>
          <w:tcPr>
            <w:tcW w:w="3430" w:type="dxa"/>
            <w:vAlign w:val="center"/>
          </w:tcPr>
          <w:p>
            <w:pPr>
              <w:pStyle w:val="13"/>
            </w:pPr>
            <w:r>
              <w:t>修缮和施工费用平均成本控制</w:t>
            </w:r>
          </w:p>
        </w:tc>
        <w:tc>
          <w:tcPr>
            <w:tcW w:w="2551" w:type="dxa"/>
            <w:vAlign w:val="center"/>
          </w:tcPr>
          <w:p>
            <w:pPr>
              <w:pStyle w:val="13"/>
            </w:pPr>
            <w:r>
              <w:t>≤5000元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人员投资平均成本控制</w:t>
            </w:r>
          </w:p>
        </w:tc>
        <w:tc>
          <w:tcPr>
            <w:tcW w:w="3430" w:type="dxa"/>
            <w:vAlign w:val="center"/>
          </w:tcPr>
          <w:p>
            <w:pPr>
              <w:pStyle w:val="13"/>
            </w:pPr>
            <w:r>
              <w:t>人员投资平均成本控制</w:t>
            </w:r>
          </w:p>
        </w:tc>
        <w:tc>
          <w:tcPr>
            <w:tcW w:w="2551" w:type="dxa"/>
            <w:vAlign w:val="center"/>
          </w:tcPr>
          <w:p>
            <w:pPr>
              <w:pStyle w:val="13"/>
            </w:pPr>
            <w:r>
              <w:t>≤3000元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党群服务中心及公共服务场所环境评价</w:t>
            </w:r>
          </w:p>
        </w:tc>
        <w:tc>
          <w:tcPr>
            <w:tcW w:w="3430" w:type="dxa"/>
            <w:vAlign w:val="center"/>
          </w:tcPr>
          <w:p>
            <w:pPr>
              <w:pStyle w:val="13"/>
            </w:pPr>
            <w:r>
              <w:t>党群服务中心及公共服务场所环境评价</w:t>
            </w:r>
          </w:p>
        </w:tc>
        <w:tc>
          <w:tcPr>
            <w:tcW w:w="2551" w:type="dxa"/>
            <w:vAlign w:val="center"/>
          </w:tcPr>
          <w:p>
            <w:pPr>
              <w:pStyle w:val="13"/>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评星定级群众考评满意度</w:t>
            </w:r>
          </w:p>
        </w:tc>
        <w:tc>
          <w:tcPr>
            <w:tcW w:w="3430" w:type="dxa"/>
            <w:vAlign w:val="center"/>
          </w:tcPr>
          <w:p>
            <w:pPr>
              <w:pStyle w:val="13"/>
            </w:pPr>
            <w:r>
              <w:t>评星定级群众考评满意度</w:t>
            </w:r>
          </w:p>
        </w:tc>
        <w:tc>
          <w:tcPr>
            <w:tcW w:w="2551" w:type="dxa"/>
            <w:vAlign w:val="center"/>
          </w:tcPr>
          <w:p>
            <w:pPr>
              <w:pStyle w:val="13"/>
            </w:pPr>
            <w:r>
              <w:t>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受益对象满意度</w:t>
            </w:r>
          </w:p>
        </w:tc>
        <w:tc>
          <w:tcPr>
            <w:tcW w:w="3430" w:type="dxa"/>
            <w:vAlign w:val="center"/>
          </w:tcPr>
          <w:p>
            <w:pPr>
              <w:pStyle w:val="13"/>
            </w:pPr>
            <w:r>
              <w:t>受益对象满意度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0" w:name="_Toc_4_4_0000000034"/>
      <w:r>
        <w:rPr>
          <w:rFonts w:ascii="方正仿宋_GBK" w:hAnsi="方正仿宋_GBK" w:eastAsia="方正仿宋_GBK" w:cs="方正仿宋_GBK"/>
          <w:sz w:val="28"/>
        </w:rPr>
        <w:t>31.2025年团工委工作经费绩效目标表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2025年团工委工作经费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70000.00</w:t>
            </w:r>
          </w:p>
        </w:tc>
        <w:tc>
          <w:tcPr>
            <w:tcW w:w="1587" w:type="dxa"/>
            <w:vAlign w:val="center"/>
          </w:tcPr>
          <w:p>
            <w:pPr>
              <w:pStyle w:val="14"/>
            </w:pPr>
            <w:r>
              <w:t>其中：财政    资金</w:t>
            </w:r>
          </w:p>
        </w:tc>
        <w:tc>
          <w:tcPr>
            <w:tcW w:w="1843" w:type="dxa"/>
            <w:vAlign w:val="center"/>
          </w:tcPr>
          <w:p>
            <w:pPr>
              <w:pStyle w:val="13"/>
            </w:pPr>
            <w:r>
              <w:t>70000.00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开展各类主题实践活动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1.通过开展各类主题实践活动、不断夯实阵地建设，进一步发挥基层团组织的政治功能，引领好、服务好广大青少年群体，从而激发团组织内在活力，凝聚青春力量，助推街道高质量发展。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举办青少年活动</w:t>
            </w:r>
          </w:p>
        </w:tc>
        <w:tc>
          <w:tcPr>
            <w:tcW w:w="3430" w:type="dxa"/>
            <w:vAlign w:val="center"/>
          </w:tcPr>
          <w:p>
            <w:pPr>
              <w:pStyle w:val="13"/>
            </w:pPr>
            <w:r>
              <w:t>举办青少年活动</w:t>
            </w:r>
          </w:p>
        </w:tc>
        <w:tc>
          <w:tcPr>
            <w:tcW w:w="2551" w:type="dxa"/>
            <w:vAlign w:val="center"/>
          </w:tcPr>
          <w:p>
            <w:pPr>
              <w:pStyle w:val="13"/>
            </w:pPr>
            <w:r>
              <w:t>≥20场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宣传报道率</w:t>
            </w:r>
          </w:p>
        </w:tc>
        <w:tc>
          <w:tcPr>
            <w:tcW w:w="3430" w:type="dxa"/>
            <w:vAlign w:val="center"/>
          </w:tcPr>
          <w:p>
            <w:pPr>
              <w:pStyle w:val="13"/>
            </w:pPr>
            <w:r>
              <w:t>宣传报道率</w:t>
            </w:r>
          </w:p>
        </w:tc>
        <w:tc>
          <w:tcPr>
            <w:tcW w:w="2551" w:type="dxa"/>
            <w:vAlign w:val="center"/>
          </w:tcPr>
          <w:p>
            <w:pPr>
              <w:pStyle w:val="13"/>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五四青年节活动举办时间</w:t>
            </w:r>
          </w:p>
        </w:tc>
        <w:tc>
          <w:tcPr>
            <w:tcW w:w="3430" w:type="dxa"/>
            <w:vAlign w:val="center"/>
          </w:tcPr>
          <w:p>
            <w:pPr>
              <w:pStyle w:val="13"/>
            </w:pPr>
            <w:r>
              <w:t>五四青年节活动举办时间</w:t>
            </w:r>
          </w:p>
        </w:tc>
        <w:tc>
          <w:tcPr>
            <w:tcW w:w="2551" w:type="dxa"/>
            <w:vAlign w:val="center"/>
          </w:tcPr>
          <w:p>
            <w:pPr>
              <w:pStyle w:val="13"/>
            </w:pPr>
            <w:r>
              <w:t>2025年5月4日之前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青少年活动经费</w:t>
            </w:r>
          </w:p>
        </w:tc>
        <w:tc>
          <w:tcPr>
            <w:tcW w:w="3430" w:type="dxa"/>
            <w:vAlign w:val="center"/>
          </w:tcPr>
          <w:p>
            <w:pPr>
              <w:pStyle w:val="13"/>
            </w:pPr>
            <w:r>
              <w:t>青少年活动经费</w:t>
            </w:r>
          </w:p>
        </w:tc>
        <w:tc>
          <w:tcPr>
            <w:tcW w:w="2551" w:type="dxa"/>
            <w:vAlign w:val="center"/>
          </w:tcPr>
          <w:p>
            <w:pPr>
              <w:pStyle w:val="13"/>
            </w:pPr>
            <w:r>
              <w:t>≤3500元/场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文体活动成效</w:t>
            </w:r>
          </w:p>
        </w:tc>
        <w:tc>
          <w:tcPr>
            <w:tcW w:w="3430" w:type="dxa"/>
            <w:vAlign w:val="center"/>
          </w:tcPr>
          <w:p>
            <w:pPr>
              <w:pStyle w:val="13"/>
            </w:pPr>
            <w:r>
              <w:t>文体活动成效</w:t>
            </w:r>
          </w:p>
        </w:tc>
        <w:tc>
          <w:tcPr>
            <w:tcW w:w="2551" w:type="dxa"/>
            <w:vAlign w:val="center"/>
          </w:tcPr>
          <w:p>
            <w:pPr>
              <w:pStyle w:val="13"/>
            </w:pPr>
            <w:r>
              <w:t>进一步团结引领青少年，助力青少年健康成长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青少年参与活动回头率</w:t>
            </w:r>
          </w:p>
        </w:tc>
        <w:tc>
          <w:tcPr>
            <w:tcW w:w="3430" w:type="dxa"/>
            <w:vAlign w:val="center"/>
          </w:tcPr>
          <w:p>
            <w:pPr>
              <w:pStyle w:val="13"/>
            </w:pPr>
            <w:r>
              <w:t>青少年参与活动回头率</w:t>
            </w:r>
          </w:p>
        </w:tc>
        <w:tc>
          <w:tcPr>
            <w:tcW w:w="2551" w:type="dxa"/>
            <w:vAlign w:val="center"/>
          </w:tcPr>
          <w:p>
            <w:pPr>
              <w:pStyle w:val="13"/>
            </w:pPr>
            <w: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青少年群体满意度</w:t>
            </w:r>
          </w:p>
        </w:tc>
        <w:tc>
          <w:tcPr>
            <w:tcW w:w="3430" w:type="dxa"/>
            <w:vAlign w:val="center"/>
          </w:tcPr>
          <w:p>
            <w:pPr>
              <w:pStyle w:val="13"/>
            </w:pPr>
            <w:r>
              <w:t>青少年群体满意度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1" w:name="_Toc_4_4_0000000035"/>
      <w:r>
        <w:rPr>
          <w:rFonts w:ascii="方正仿宋_GBK" w:hAnsi="方正仿宋_GBK" w:eastAsia="方正仿宋_GBK" w:cs="方正仿宋_GBK"/>
          <w:sz w:val="28"/>
        </w:rPr>
        <w:t>32.2025年退役军人服务保障经费绩效目标表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2025年退役军人服务保障经费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314152.00</w:t>
            </w:r>
          </w:p>
        </w:tc>
        <w:tc>
          <w:tcPr>
            <w:tcW w:w="1587" w:type="dxa"/>
            <w:vAlign w:val="center"/>
          </w:tcPr>
          <w:p>
            <w:pPr>
              <w:pStyle w:val="14"/>
            </w:pPr>
            <w:r>
              <w:t>其中：财政    资金</w:t>
            </w:r>
          </w:p>
        </w:tc>
        <w:tc>
          <w:tcPr>
            <w:tcW w:w="1843" w:type="dxa"/>
            <w:vAlign w:val="center"/>
          </w:tcPr>
          <w:p>
            <w:pPr>
              <w:pStyle w:val="13"/>
            </w:pPr>
            <w:r>
              <w:t>314152.00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开展优抚对象、部队慰问、军人之家建设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1.目标：通过开展优抚对象、部队慰问、军人之家建设达到双拥共建，使军人、退役军人感到自豪感、荣誉感、归属感。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春节、八一两节慰问驻区部队次数</w:t>
            </w:r>
          </w:p>
        </w:tc>
        <w:tc>
          <w:tcPr>
            <w:tcW w:w="3430" w:type="dxa"/>
            <w:vAlign w:val="center"/>
          </w:tcPr>
          <w:p>
            <w:pPr>
              <w:pStyle w:val="13"/>
            </w:pPr>
            <w:r>
              <w:t>春节、八一两节慰问驻区部队次数</w:t>
            </w:r>
          </w:p>
        </w:tc>
        <w:tc>
          <w:tcPr>
            <w:tcW w:w="2551" w:type="dxa"/>
            <w:vAlign w:val="center"/>
          </w:tcPr>
          <w:p>
            <w:pPr>
              <w:pStyle w:val="13"/>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全年慰问优抚对象人次</w:t>
            </w:r>
          </w:p>
        </w:tc>
        <w:tc>
          <w:tcPr>
            <w:tcW w:w="3430" w:type="dxa"/>
            <w:vAlign w:val="center"/>
          </w:tcPr>
          <w:p>
            <w:pPr>
              <w:pStyle w:val="13"/>
            </w:pPr>
            <w:r>
              <w:t>全年慰问优抚对象人次</w:t>
            </w:r>
          </w:p>
        </w:tc>
        <w:tc>
          <w:tcPr>
            <w:tcW w:w="2551" w:type="dxa"/>
            <w:vAlign w:val="center"/>
          </w:tcPr>
          <w:p>
            <w:pPr>
              <w:pStyle w:val="13"/>
            </w:pPr>
            <w:r>
              <w:t>≥50人次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政策落实覆盖率</w:t>
            </w:r>
          </w:p>
        </w:tc>
        <w:tc>
          <w:tcPr>
            <w:tcW w:w="3430" w:type="dxa"/>
            <w:vAlign w:val="center"/>
          </w:tcPr>
          <w:p>
            <w:pPr>
              <w:pStyle w:val="13"/>
            </w:pPr>
            <w:r>
              <w:t>政策落实覆盖率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慰问工作完成时间</w:t>
            </w:r>
          </w:p>
        </w:tc>
        <w:tc>
          <w:tcPr>
            <w:tcW w:w="3430" w:type="dxa"/>
            <w:vAlign w:val="center"/>
          </w:tcPr>
          <w:p>
            <w:pPr>
              <w:pStyle w:val="13"/>
            </w:pPr>
            <w:r>
              <w:t>慰问工作完成时间</w:t>
            </w:r>
          </w:p>
        </w:tc>
        <w:tc>
          <w:tcPr>
            <w:tcW w:w="2551" w:type="dxa"/>
            <w:vAlign w:val="center"/>
          </w:tcPr>
          <w:p>
            <w:pPr>
              <w:pStyle w:val="13"/>
            </w:pPr>
            <w:r>
              <w:t>重要时间节点前完成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bookmarkStart w:id="39" w:name="_GoBack" w:colFirst="2" w:colLast="4"/>
          </w:p>
        </w:tc>
        <w:tc>
          <w:tcPr>
            <w:tcW w:w="1276" w:type="dxa"/>
            <w:vAlign w:val="center"/>
          </w:tcPr>
          <w:p>
            <w:pPr>
              <w:pStyle w:val="13"/>
            </w:pPr>
            <w:r>
              <w:t>成本指标</w:t>
            </w:r>
          </w:p>
        </w:tc>
        <w:tc>
          <w:tcPr>
            <w:tcW w:w="1332" w:type="dxa"/>
            <w:vAlign w:val="center"/>
          </w:tcPr>
          <w:p>
            <w:pPr>
              <w:pStyle w:val="13"/>
              <w:rPr>
                <w:highlight w:val="none"/>
              </w:rPr>
            </w:pPr>
            <w:r>
              <w:rPr>
                <w:highlight w:val="none"/>
              </w:rPr>
              <w:t>优抚对象慰问金</w:t>
            </w:r>
          </w:p>
        </w:tc>
        <w:tc>
          <w:tcPr>
            <w:tcW w:w="3430" w:type="dxa"/>
            <w:vAlign w:val="center"/>
          </w:tcPr>
          <w:p>
            <w:pPr>
              <w:pStyle w:val="13"/>
              <w:rPr>
                <w:highlight w:val="none"/>
              </w:rPr>
            </w:pPr>
            <w:r>
              <w:rPr>
                <w:highlight w:val="none"/>
              </w:rPr>
              <w:t>优抚对象慰问金标准</w:t>
            </w:r>
          </w:p>
        </w:tc>
        <w:tc>
          <w:tcPr>
            <w:tcW w:w="2551" w:type="dxa"/>
            <w:vAlign w:val="center"/>
          </w:tcPr>
          <w:p>
            <w:pPr>
              <w:pStyle w:val="13"/>
              <w:rPr>
                <w:rFonts w:hint="eastAsia" w:eastAsia="方正书宋_GBK"/>
                <w:highlight w:val="none"/>
                <w:lang w:val="en-US" w:eastAsia="zh-CN"/>
              </w:rPr>
            </w:pPr>
            <w:r>
              <w:rPr>
                <w:highlight w:val="none"/>
              </w:rPr>
              <w:t>≤314152</w:t>
            </w:r>
            <w:r>
              <w:rPr>
                <w:rFonts w:hint="eastAsia"/>
                <w:highlight w:val="none"/>
                <w:lang w:val="en-US" w:eastAsia="zh-CN"/>
              </w:rPr>
              <w:t>元</w:t>
            </w:r>
          </w:p>
        </w:tc>
      </w:tr>
      <w:bookmarkEnd w:id="39"/>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切实解决优抚对象遇到的困难和问题，让其感受到党委政府的关心关怀</w:t>
            </w:r>
          </w:p>
        </w:tc>
        <w:tc>
          <w:tcPr>
            <w:tcW w:w="3430" w:type="dxa"/>
            <w:vAlign w:val="center"/>
          </w:tcPr>
          <w:p>
            <w:pPr>
              <w:pStyle w:val="13"/>
            </w:pPr>
            <w:r>
              <w:t>切实解决优抚对象遇到的困难和问题，让其感受到党委政府的关心关怀</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辖区内退役军人满意率</w:t>
            </w:r>
          </w:p>
        </w:tc>
        <w:tc>
          <w:tcPr>
            <w:tcW w:w="3430" w:type="dxa"/>
            <w:vAlign w:val="center"/>
          </w:tcPr>
          <w:p>
            <w:pPr>
              <w:pStyle w:val="13"/>
            </w:pPr>
            <w:r>
              <w:t>辖区内退役军人满意率</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2" w:name="_Toc_4_4_0000000036"/>
      <w:r>
        <w:rPr>
          <w:rFonts w:ascii="方正仿宋_GBK" w:hAnsi="方正仿宋_GBK" w:eastAsia="方正仿宋_GBK" w:cs="方正仿宋_GBK"/>
          <w:sz w:val="28"/>
        </w:rPr>
        <w:t>33.2025年新闻宣传经费绩效目标表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2025年新闻宣传经费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160000.00</w:t>
            </w:r>
          </w:p>
        </w:tc>
        <w:tc>
          <w:tcPr>
            <w:tcW w:w="1587" w:type="dxa"/>
            <w:vAlign w:val="center"/>
          </w:tcPr>
          <w:p>
            <w:pPr>
              <w:pStyle w:val="14"/>
            </w:pPr>
            <w:r>
              <w:t>其中：财政    资金</w:t>
            </w:r>
          </w:p>
        </w:tc>
        <w:tc>
          <w:tcPr>
            <w:tcW w:w="1843" w:type="dxa"/>
            <w:vAlign w:val="center"/>
          </w:tcPr>
          <w:p>
            <w:pPr>
              <w:pStyle w:val="13"/>
            </w:pPr>
            <w:r>
              <w:t>160000.00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通过增加街道宣传广告投入，加强与新区融媒体中心的合作，进一步拓宽宣传渠道，完成宣传工作举旗帜、聚民心、育新人、兴文化、展形象的使命任务。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1.通过增加街道宣传广告投入，加强与新区融媒体中心的合作，进一步拓宽宣传渠道，完成宣传工作举旗帜、聚民心、育新人、兴文化、展形象的使命任务。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区级媒体全年发稿数</w:t>
            </w:r>
          </w:p>
        </w:tc>
        <w:tc>
          <w:tcPr>
            <w:tcW w:w="3430" w:type="dxa"/>
            <w:vAlign w:val="center"/>
          </w:tcPr>
          <w:p>
            <w:pPr>
              <w:pStyle w:val="13"/>
            </w:pPr>
            <w:r>
              <w:t>区级媒体全年发稿数</w:t>
            </w:r>
          </w:p>
        </w:tc>
        <w:tc>
          <w:tcPr>
            <w:tcW w:w="2551" w:type="dxa"/>
            <w:vAlign w:val="center"/>
          </w:tcPr>
          <w:p>
            <w:pPr>
              <w:pStyle w:val="13"/>
            </w:pPr>
            <w:r>
              <w:t>≥100条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专题宣传作品</w:t>
            </w:r>
          </w:p>
        </w:tc>
        <w:tc>
          <w:tcPr>
            <w:tcW w:w="3430" w:type="dxa"/>
            <w:vAlign w:val="center"/>
          </w:tcPr>
          <w:p>
            <w:pPr>
              <w:pStyle w:val="13"/>
            </w:pPr>
            <w:r>
              <w:t>专题宣传作品</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稿件原创率</w:t>
            </w:r>
          </w:p>
        </w:tc>
        <w:tc>
          <w:tcPr>
            <w:tcW w:w="3430" w:type="dxa"/>
            <w:vAlign w:val="center"/>
          </w:tcPr>
          <w:p>
            <w:pPr>
              <w:pStyle w:val="13"/>
            </w:pPr>
            <w:r>
              <w:t>稿件原创率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区级媒体发稿频次</w:t>
            </w:r>
          </w:p>
        </w:tc>
        <w:tc>
          <w:tcPr>
            <w:tcW w:w="3430" w:type="dxa"/>
            <w:vAlign w:val="center"/>
          </w:tcPr>
          <w:p>
            <w:pPr>
              <w:pStyle w:val="13"/>
            </w:pPr>
            <w:r>
              <w:t>区级媒体发稿频次</w:t>
            </w:r>
          </w:p>
        </w:tc>
        <w:tc>
          <w:tcPr>
            <w:tcW w:w="2551" w:type="dxa"/>
            <w:vAlign w:val="center"/>
          </w:tcPr>
          <w:p>
            <w:pPr>
              <w:pStyle w:val="13"/>
            </w:pPr>
            <w:r>
              <w:t>≥3条/周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“滨海之窗”宣传广告费用</w:t>
            </w:r>
          </w:p>
        </w:tc>
        <w:tc>
          <w:tcPr>
            <w:tcW w:w="3430" w:type="dxa"/>
            <w:vAlign w:val="center"/>
          </w:tcPr>
          <w:p>
            <w:pPr>
              <w:pStyle w:val="13"/>
            </w:pPr>
            <w:r>
              <w:t>“滨海之窗”宣传广告费用</w:t>
            </w:r>
          </w:p>
        </w:tc>
        <w:tc>
          <w:tcPr>
            <w:tcW w:w="2551" w:type="dxa"/>
            <w:vAlign w:val="center"/>
          </w:tcPr>
          <w:p>
            <w:pPr>
              <w:pStyle w:val="13"/>
            </w:pPr>
            <w: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与融媒体合作宣传费用</w:t>
            </w:r>
          </w:p>
        </w:tc>
        <w:tc>
          <w:tcPr>
            <w:tcW w:w="3430" w:type="dxa"/>
            <w:vAlign w:val="center"/>
          </w:tcPr>
          <w:p>
            <w:pPr>
              <w:pStyle w:val="13"/>
            </w:pPr>
            <w:r>
              <w:t>与融媒体合作宣传费用</w:t>
            </w:r>
          </w:p>
        </w:tc>
        <w:tc>
          <w:tcPr>
            <w:tcW w:w="2551" w:type="dxa"/>
            <w:vAlign w:val="center"/>
          </w:tcPr>
          <w:p>
            <w:pPr>
              <w:pStyle w:val="13"/>
            </w:pPr>
            <w:r>
              <w:t>≤13万元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提升街道影响力</w:t>
            </w:r>
          </w:p>
        </w:tc>
        <w:tc>
          <w:tcPr>
            <w:tcW w:w="3430" w:type="dxa"/>
            <w:vAlign w:val="center"/>
          </w:tcPr>
          <w:p>
            <w:pPr>
              <w:pStyle w:val="13"/>
            </w:pPr>
            <w:r>
              <w:t>提升街道影响力</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辖区群众满意度</w:t>
            </w:r>
          </w:p>
        </w:tc>
        <w:tc>
          <w:tcPr>
            <w:tcW w:w="3430" w:type="dxa"/>
            <w:vAlign w:val="center"/>
          </w:tcPr>
          <w:p>
            <w:pPr>
              <w:pStyle w:val="13"/>
            </w:pPr>
            <w:r>
              <w:t>辖区群众满意度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3" w:name="_Toc_4_4_0000000037"/>
      <w:r>
        <w:rPr>
          <w:rFonts w:ascii="方正仿宋_GBK" w:hAnsi="方正仿宋_GBK" w:eastAsia="方正仿宋_GBK" w:cs="方正仿宋_GBK"/>
          <w:sz w:val="28"/>
        </w:rPr>
        <w:t>34.2025年信息化建设经费绩效目标表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149305.24</w:t>
            </w:r>
          </w:p>
        </w:tc>
        <w:tc>
          <w:tcPr>
            <w:tcW w:w="1587" w:type="dxa"/>
            <w:vAlign w:val="center"/>
          </w:tcPr>
          <w:p>
            <w:pPr>
              <w:pStyle w:val="14"/>
            </w:pPr>
            <w:r>
              <w:t>其中：财政    资金</w:t>
            </w:r>
          </w:p>
        </w:tc>
        <w:tc>
          <w:tcPr>
            <w:tcW w:w="1843" w:type="dxa"/>
            <w:vAlign w:val="center"/>
          </w:tcPr>
          <w:p>
            <w:pPr>
              <w:pStyle w:val="13"/>
            </w:pPr>
            <w:r>
              <w:t>149305.24</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通过舆情秘书技术平台，对辖区网络进行24小时不间断的监测，定向整理报送互联网信息，及时捕捉舆情动态，从源头上遏制问题的扩散，确保网络空间和谐稳定。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1.通过舆情秘书技术平台，对辖区网络进行24小时不间断的监测，定向整理报送互联网信息，及时捕捉舆情动态，从源头上遏制问题的扩散，确保网络空间和谐稳定。</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每日监测全网负面舆情线索</w:t>
            </w:r>
          </w:p>
        </w:tc>
        <w:tc>
          <w:tcPr>
            <w:tcW w:w="3430" w:type="dxa"/>
            <w:vAlign w:val="center"/>
          </w:tcPr>
          <w:p>
            <w:pPr>
              <w:pStyle w:val="13"/>
            </w:pPr>
            <w:r>
              <w:t>每日监测全网负面舆情线索</w:t>
            </w:r>
          </w:p>
        </w:tc>
        <w:tc>
          <w:tcPr>
            <w:tcW w:w="2551" w:type="dxa"/>
            <w:vAlign w:val="center"/>
          </w:tcPr>
          <w:p>
            <w:pPr>
              <w:pStyle w:val="13"/>
            </w:pPr>
            <w:r>
              <w:t>≥30条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每月监测属地负面舆情数</w:t>
            </w:r>
          </w:p>
        </w:tc>
        <w:tc>
          <w:tcPr>
            <w:tcW w:w="3430" w:type="dxa"/>
            <w:vAlign w:val="center"/>
          </w:tcPr>
          <w:p>
            <w:pPr>
              <w:pStyle w:val="13"/>
            </w:pPr>
            <w:r>
              <w:t>每月监测属地负面舆情数</w:t>
            </w:r>
          </w:p>
        </w:tc>
        <w:tc>
          <w:tcPr>
            <w:tcW w:w="2551" w:type="dxa"/>
            <w:vAlign w:val="center"/>
          </w:tcPr>
          <w:p>
            <w:pPr>
              <w:pStyle w:val="13"/>
            </w:pPr>
            <w:r>
              <w:t>≥3条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属地负面舆情处置率</w:t>
            </w:r>
          </w:p>
        </w:tc>
        <w:tc>
          <w:tcPr>
            <w:tcW w:w="3430" w:type="dxa"/>
            <w:vAlign w:val="center"/>
          </w:tcPr>
          <w:p>
            <w:pPr>
              <w:pStyle w:val="13"/>
            </w:pPr>
            <w:r>
              <w:t>属地负面舆情处置率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属地负面舆情处置时限</w:t>
            </w:r>
          </w:p>
        </w:tc>
        <w:tc>
          <w:tcPr>
            <w:tcW w:w="3430" w:type="dxa"/>
            <w:vAlign w:val="center"/>
          </w:tcPr>
          <w:p>
            <w:pPr>
              <w:pStyle w:val="13"/>
            </w:pPr>
            <w:r>
              <w:t>属地负面舆情处置时限</w:t>
            </w:r>
          </w:p>
        </w:tc>
        <w:tc>
          <w:tcPr>
            <w:tcW w:w="2551" w:type="dxa"/>
            <w:vAlign w:val="center"/>
          </w:tcPr>
          <w:p>
            <w:pPr>
              <w:pStyle w:val="13"/>
            </w:pPr>
            <w:r>
              <w:t>≤48小时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单项舆情服务费用</w:t>
            </w:r>
          </w:p>
        </w:tc>
        <w:tc>
          <w:tcPr>
            <w:tcW w:w="3430" w:type="dxa"/>
            <w:vAlign w:val="center"/>
          </w:tcPr>
          <w:p>
            <w:pPr>
              <w:pStyle w:val="13"/>
            </w:pPr>
            <w:r>
              <w:t>单项舆情服务费用</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更好检测网络负面舆情，保持社会稳定</w:t>
            </w:r>
          </w:p>
        </w:tc>
        <w:tc>
          <w:tcPr>
            <w:tcW w:w="3430" w:type="dxa"/>
            <w:vAlign w:val="center"/>
          </w:tcPr>
          <w:p>
            <w:pPr>
              <w:pStyle w:val="13"/>
            </w:pPr>
            <w:r>
              <w:t>更好检测网络负面舆情，保持社会稳定</w:t>
            </w:r>
          </w:p>
        </w:tc>
        <w:tc>
          <w:tcPr>
            <w:tcW w:w="2551" w:type="dxa"/>
            <w:vAlign w:val="center"/>
          </w:tcPr>
          <w:p>
            <w:pPr>
              <w:pStyle w:val="13"/>
            </w:pPr>
            <w:r>
              <w:t>作用显著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推进街道信息化建设</w:t>
            </w:r>
          </w:p>
        </w:tc>
        <w:tc>
          <w:tcPr>
            <w:tcW w:w="3430" w:type="dxa"/>
            <w:vAlign w:val="center"/>
          </w:tcPr>
          <w:p>
            <w:pPr>
              <w:pStyle w:val="13"/>
            </w:pPr>
            <w:r>
              <w:t>推进街道信息化建设</w:t>
            </w:r>
          </w:p>
        </w:tc>
        <w:tc>
          <w:tcPr>
            <w:tcW w:w="2551" w:type="dxa"/>
            <w:vAlign w:val="center"/>
          </w:tcPr>
          <w:p>
            <w:pPr>
              <w:pStyle w:val="13"/>
            </w:pPr>
            <w:r>
              <w:t>持续推进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辖区群众满意度</w:t>
            </w:r>
          </w:p>
        </w:tc>
        <w:tc>
          <w:tcPr>
            <w:tcW w:w="3430" w:type="dxa"/>
            <w:vAlign w:val="center"/>
          </w:tcPr>
          <w:p>
            <w:pPr>
              <w:pStyle w:val="13"/>
            </w:pPr>
            <w:r>
              <w:t>辖区群众满意度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4" w:name="_Toc_4_4_0000000038"/>
      <w:r>
        <w:rPr>
          <w:rFonts w:ascii="方正仿宋_GBK" w:hAnsi="方正仿宋_GBK" w:eastAsia="方正仿宋_GBK" w:cs="方正仿宋_GBK"/>
          <w:sz w:val="28"/>
        </w:rPr>
        <w:t>35.津财教指【2023】126号-塘沽街五爱教育阵地绩效目标表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津财教指【2023】126号-塘沽街五爱教育阵地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68.62</w:t>
            </w:r>
          </w:p>
        </w:tc>
        <w:tc>
          <w:tcPr>
            <w:tcW w:w="1587" w:type="dxa"/>
            <w:vAlign w:val="center"/>
          </w:tcPr>
          <w:p>
            <w:pPr>
              <w:pStyle w:val="14"/>
            </w:pPr>
            <w:r>
              <w:t>其中：财政    资金</w:t>
            </w:r>
          </w:p>
        </w:tc>
        <w:tc>
          <w:tcPr>
            <w:tcW w:w="1843" w:type="dxa"/>
            <w:vAlign w:val="center"/>
          </w:tcPr>
          <w:p>
            <w:pPr>
              <w:pStyle w:val="13"/>
            </w:pPr>
            <w:r>
              <w:t>68.62</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通过开展未成年人活动，进一步提升团组织凝聚力，助力青少年健康成长。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1.通过开展未成年人活动，进一步提升团组织凝聚力，助力青少年健康成长。</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参加活动人次</w:t>
            </w:r>
          </w:p>
        </w:tc>
        <w:tc>
          <w:tcPr>
            <w:tcW w:w="3430" w:type="dxa"/>
            <w:vAlign w:val="center"/>
          </w:tcPr>
          <w:p>
            <w:pPr>
              <w:pStyle w:val="13"/>
            </w:pPr>
            <w:r>
              <w:t>参加活动人次</w:t>
            </w:r>
          </w:p>
        </w:tc>
        <w:tc>
          <w:tcPr>
            <w:tcW w:w="2551" w:type="dxa"/>
            <w:vAlign w:val="center"/>
          </w:tcPr>
          <w:p>
            <w:pPr>
              <w:pStyle w:val="13"/>
            </w:pPr>
            <w:r>
              <w:t>≥20人/场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建设社区五爱教育阵地数量</w:t>
            </w:r>
          </w:p>
        </w:tc>
        <w:tc>
          <w:tcPr>
            <w:tcW w:w="3430" w:type="dxa"/>
            <w:vAlign w:val="center"/>
          </w:tcPr>
          <w:p>
            <w:pPr>
              <w:pStyle w:val="13"/>
            </w:pPr>
            <w:r>
              <w:t>建设社区五爱教育阵地数量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宣传报道率</w:t>
            </w:r>
          </w:p>
        </w:tc>
        <w:tc>
          <w:tcPr>
            <w:tcW w:w="3430" w:type="dxa"/>
            <w:vAlign w:val="center"/>
          </w:tcPr>
          <w:p>
            <w:pPr>
              <w:pStyle w:val="13"/>
            </w:pPr>
            <w:r>
              <w:t>宣传报道率</w:t>
            </w:r>
          </w:p>
        </w:tc>
        <w:tc>
          <w:tcPr>
            <w:tcW w:w="2551" w:type="dxa"/>
            <w:vAlign w:val="center"/>
          </w:tcPr>
          <w:p>
            <w:pPr>
              <w:pStyle w:val="13"/>
            </w:pPr>
            <w: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青少年知晓率</w:t>
            </w:r>
          </w:p>
        </w:tc>
        <w:tc>
          <w:tcPr>
            <w:tcW w:w="3430" w:type="dxa"/>
            <w:vAlign w:val="center"/>
          </w:tcPr>
          <w:p>
            <w:pPr>
              <w:pStyle w:val="13"/>
            </w:pPr>
            <w:r>
              <w:t>青少年知晓率</w:t>
            </w:r>
          </w:p>
        </w:tc>
        <w:tc>
          <w:tcPr>
            <w:tcW w:w="2551" w:type="dxa"/>
            <w:vAlign w:val="center"/>
          </w:tcPr>
          <w:p>
            <w:pPr>
              <w:pStyle w:val="13"/>
            </w:pPr>
            <w: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活动开展时间</w:t>
            </w:r>
          </w:p>
        </w:tc>
        <w:tc>
          <w:tcPr>
            <w:tcW w:w="3430" w:type="dxa"/>
            <w:vAlign w:val="center"/>
          </w:tcPr>
          <w:p>
            <w:pPr>
              <w:pStyle w:val="13"/>
            </w:pPr>
            <w:r>
              <w:t>活动开展时间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开展活动成本</w:t>
            </w:r>
          </w:p>
        </w:tc>
        <w:tc>
          <w:tcPr>
            <w:tcW w:w="3430" w:type="dxa"/>
            <w:vAlign w:val="center"/>
          </w:tcPr>
          <w:p>
            <w:pPr>
              <w:pStyle w:val="13"/>
            </w:pPr>
            <w:r>
              <w:t>开展活动成本</w:t>
            </w:r>
          </w:p>
        </w:tc>
        <w:tc>
          <w:tcPr>
            <w:tcW w:w="2551" w:type="dxa"/>
            <w:vAlign w:val="center"/>
          </w:tcPr>
          <w:p>
            <w:pPr>
              <w:pStyle w:val="13"/>
            </w:pPr>
            <w:r>
              <w:t>≤68.62元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为街道、社区顺利开展青少年工作提供资金保障</w:t>
            </w:r>
          </w:p>
        </w:tc>
        <w:tc>
          <w:tcPr>
            <w:tcW w:w="3430" w:type="dxa"/>
            <w:vAlign w:val="center"/>
          </w:tcPr>
          <w:p>
            <w:pPr>
              <w:pStyle w:val="13"/>
            </w:pPr>
            <w:r>
              <w:t>为街道、社区顺利开展青少年工作提供资金保障</w:t>
            </w:r>
          </w:p>
        </w:tc>
        <w:tc>
          <w:tcPr>
            <w:tcW w:w="2551" w:type="dxa"/>
            <w:vAlign w:val="center"/>
          </w:tcPr>
          <w:p>
            <w:pPr>
              <w:pStyle w:val="13"/>
            </w:pPr>
            <w:r>
              <w:t>效果良好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持续增强基层团组织影响力</w:t>
            </w:r>
          </w:p>
        </w:tc>
        <w:tc>
          <w:tcPr>
            <w:tcW w:w="3430" w:type="dxa"/>
            <w:vAlign w:val="center"/>
          </w:tcPr>
          <w:p>
            <w:pPr>
              <w:pStyle w:val="13"/>
            </w:pPr>
            <w:r>
              <w:t>持续增强基层团组织影响力</w:t>
            </w:r>
          </w:p>
        </w:tc>
        <w:tc>
          <w:tcPr>
            <w:tcW w:w="2551" w:type="dxa"/>
            <w:vAlign w:val="center"/>
          </w:tcPr>
          <w:p>
            <w:pPr>
              <w:pStyle w:val="13"/>
            </w:pPr>
            <w:r>
              <w:t>持续增强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青少年群体满意度</w:t>
            </w:r>
          </w:p>
        </w:tc>
        <w:tc>
          <w:tcPr>
            <w:tcW w:w="3430" w:type="dxa"/>
            <w:vAlign w:val="center"/>
          </w:tcPr>
          <w:p>
            <w:pPr>
              <w:pStyle w:val="13"/>
            </w:pPr>
            <w:r>
              <w:t>青少年群体满意度</w:t>
            </w:r>
          </w:p>
        </w:tc>
        <w:tc>
          <w:tcPr>
            <w:tcW w:w="2551" w:type="dxa"/>
            <w:vAlign w:val="center"/>
          </w:tcPr>
          <w:p>
            <w:pPr>
              <w:pStyle w:val="13"/>
            </w:pPr>
            <w:r>
              <w:t>≥80%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5" w:name="_Toc_4_4_0000000039"/>
      <w:r>
        <w:rPr>
          <w:rFonts w:ascii="方正仿宋_GBK" w:hAnsi="方正仿宋_GBK" w:eastAsia="方正仿宋_GBK" w:cs="方正仿宋_GBK"/>
          <w:sz w:val="28"/>
        </w:rPr>
        <w:t>36.塘沽街2024年基层公共文化服务体系建设中央补助（津财教指2023〔84〕号）绩效目标表</w:t>
      </w:r>
      <w:bookmarkEnd w:id="3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塘沽街2024年基层公共文化服务体系建设中央补助（津财教指2023〔84〕号）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220.67</w:t>
            </w:r>
          </w:p>
        </w:tc>
        <w:tc>
          <w:tcPr>
            <w:tcW w:w="1587" w:type="dxa"/>
            <w:vAlign w:val="center"/>
          </w:tcPr>
          <w:p>
            <w:pPr>
              <w:pStyle w:val="14"/>
            </w:pPr>
            <w:r>
              <w:t>其中：财政    资金</w:t>
            </w:r>
          </w:p>
        </w:tc>
        <w:tc>
          <w:tcPr>
            <w:tcW w:w="1843" w:type="dxa"/>
            <w:vAlign w:val="center"/>
          </w:tcPr>
          <w:p>
            <w:pPr>
              <w:pStyle w:val="13"/>
            </w:pPr>
            <w:r>
              <w:t>220.67</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引导和支持基本公共文化服务项目，改善基层公共文化设施条件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引导和支持基本公共文化服务项目，改善基层公共文化设施条件，加强基层公共文化服务人才队伍建设等，支持加快构建现代公共文化服务体系，促进基本公共文化服务标准化、均等化，保障广大群众读书看报、进行文化鉴赏、开展文化活动等基本文化权益。本资金用于补助给各基层综合文化服务中心用于开展公共文化服务工作。</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补贴街镇个数</w:t>
            </w:r>
          </w:p>
        </w:tc>
        <w:tc>
          <w:tcPr>
            <w:tcW w:w="3430" w:type="dxa"/>
            <w:vAlign w:val="center"/>
          </w:tcPr>
          <w:p>
            <w:pPr>
              <w:pStyle w:val="13"/>
            </w:pPr>
            <w:r>
              <w:t>补贴街镇个数</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补贴社区个数</w:t>
            </w:r>
          </w:p>
        </w:tc>
        <w:tc>
          <w:tcPr>
            <w:tcW w:w="3430" w:type="dxa"/>
            <w:vAlign w:val="center"/>
          </w:tcPr>
          <w:p>
            <w:pPr>
              <w:pStyle w:val="13"/>
            </w:pPr>
            <w:r>
              <w:t>补贴社区个数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每街镇每年活动</w:t>
            </w:r>
          </w:p>
        </w:tc>
        <w:tc>
          <w:tcPr>
            <w:tcW w:w="3430" w:type="dxa"/>
            <w:vAlign w:val="center"/>
          </w:tcPr>
          <w:p>
            <w:pPr>
              <w:pStyle w:val="13"/>
            </w:pPr>
            <w:r>
              <w:t>每街镇每年活动</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每村居每年活动</w:t>
            </w:r>
          </w:p>
        </w:tc>
        <w:tc>
          <w:tcPr>
            <w:tcW w:w="3430" w:type="dxa"/>
            <w:vAlign w:val="center"/>
          </w:tcPr>
          <w:p>
            <w:pPr>
              <w:pStyle w:val="13"/>
            </w:pPr>
            <w:r>
              <w:t>每村居每年活动</w:t>
            </w:r>
          </w:p>
        </w:tc>
        <w:tc>
          <w:tcPr>
            <w:tcW w:w="2551" w:type="dxa"/>
            <w:vAlign w:val="center"/>
          </w:tcPr>
          <w:p>
            <w:pPr>
              <w:pStyle w:val="13"/>
            </w:pPr>
            <w:r>
              <w:t>≥12场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补贴覆盖率</w:t>
            </w:r>
          </w:p>
        </w:tc>
        <w:tc>
          <w:tcPr>
            <w:tcW w:w="3430" w:type="dxa"/>
            <w:vAlign w:val="center"/>
          </w:tcPr>
          <w:p>
            <w:pPr>
              <w:pStyle w:val="13"/>
            </w:pPr>
            <w:r>
              <w:t>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活动开展时间</w:t>
            </w:r>
          </w:p>
        </w:tc>
        <w:tc>
          <w:tcPr>
            <w:tcW w:w="3430" w:type="dxa"/>
            <w:vAlign w:val="center"/>
          </w:tcPr>
          <w:p>
            <w:pPr>
              <w:pStyle w:val="13"/>
            </w:pPr>
            <w:r>
              <w:t>活动开展时间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活动开展成本</w:t>
            </w:r>
          </w:p>
        </w:tc>
        <w:tc>
          <w:tcPr>
            <w:tcW w:w="3430" w:type="dxa"/>
            <w:vAlign w:val="center"/>
          </w:tcPr>
          <w:p>
            <w:pPr>
              <w:pStyle w:val="13"/>
            </w:pPr>
            <w:r>
              <w:t>活动开展成本</w:t>
            </w:r>
          </w:p>
        </w:tc>
        <w:tc>
          <w:tcPr>
            <w:tcW w:w="2551" w:type="dxa"/>
            <w:vAlign w:val="center"/>
          </w:tcPr>
          <w:p>
            <w:pPr>
              <w:pStyle w:val="13"/>
            </w:pPr>
            <w:r>
              <w:t>≤220.67元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提升基本公共文化服务水平</w:t>
            </w:r>
          </w:p>
        </w:tc>
        <w:tc>
          <w:tcPr>
            <w:tcW w:w="3430" w:type="dxa"/>
            <w:vAlign w:val="center"/>
          </w:tcPr>
          <w:p>
            <w:pPr>
              <w:pStyle w:val="13"/>
            </w:pPr>
            <w:r>
              <w:t>提升基本公共文化服务水平</w:t>
            </w:r>
          </w:p>
        </w:tc>
        <w:tc>
          <w:tcPr>
            <w:tcW w:w="2551" w:type="dxa"/>
            <w:vAlign w:val="center"/>
          </w:tcPr>
          <w:p>
            <w:pPr>
              <w:pStyle w:val="13"/>
            </w:pPr>
            <w:r>
              <w:t>稳步提升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6" w:name="_Toc_4_4_0000000040"/>
      <w:r>
        <w:rPr>
          <w:rFonts w:ascii="方正仿宋_GBK" w:hAnsi="方正仿宋_GBK" w:eastAsia="方正仿宋_GBK" w:cs="方正仿宋_GBK"/>
          <w:sz w:val="28"/>
        </w:rPr>
        <w:t>37.塘沽街道2024年文化站免费开放中央补助（津财教指〔2023〕87号）绩效目标表</w:t>
      </w:r>
      <w:bookmarkEnd w:id="3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塘沽街道2024年文化站免费开放中央补助（津财教指〔2023〕87号）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42.00</w:t>
            </w:r>
          </w:p>
        </w:tc>
        <w:tc>
          <w:tcPr>
            <w:tcW w:w="1587" w:type="dxa"/>
            <w:vAlign w:val="center"/>
          </w:tcPr>
          <w:p>
            <w:pPr>
              <w:pStyle w:val="14"/>
            </w:pPr>
            <w:r>
              <w:t>其中：财政    资金</w:t>
            </w:r>
          </w:p>
        </w:tc>
        <w:tc>
          <w:tcPr>
            <w:tcW w:w="1843" w:type="dxa"/>
            <w:vAlign w:val="center"/>
          </w:tcPr>
          <w:p>
            <w:pPr>
              <w:pStyle w:val="13"/>
            </w:pPr>
            <w:r>
              <w:t>42.00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组织公益性群众文化活动、举办公益性讲座和展览宣传，村、社区文化骨干辅导，业务活动用房小型修缮及零星业务设备更新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1.通过组织公益性群众文化活动、举办公益性讲座和展览宣传，村、社区文化骨干辅导，业务活动用房小型修缮及零星业务设备更新等，促进文化站建设，实现公共文化服务的提升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街镇文化站周开放时间</w:t>
            </w:r>
          </w:p>
        </w:tc>
        <w:tc>
          <w:tcPr>
            <w:tcW w:w="3430" w:type="dxa"/>
            <w:vAlign w:val="center"/>
          </w:tcPr>
          <w:p>
            <w:pPr>
              <w:pStyle w:val="13"/>
            </w:pPr>
            <w:r>
              <w:t>街镇文化站周开放时间</w:t>
            </w:r>
          </w:p>
        </w:tc>
        <w:tc>
          <w:tcPr>
            <w:tcW w:w="2551" w:type="dxa"/>
            <w:vAlign w:val="center"/>
          </w:tcPr>
          <w:p>
            <w:pPr>
              <w:pStyle w:val="13"/>
            </w:pPr>
            <w:r>
              <w:t>≥42小时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每街镇每年举办活动数量</w:t>
            </w:r>
          </w:p>
        </w:tc>
        <w:tc>
          <w:tcPr>
            <w:tcW w:w="3430" w:type="dxa"/>
            <w:vAlign w:val="center"/>
          </w:tcPr>
          <w:p>
            <w:pPr>
              <w:pStyle w:val="13"/>
            </w:pPr>
            <w:r>
              <w:t>每街镇每年举办活动数量</w:t>
            </w:r>
          </w:p>
        </w:tc>
        <w:tc>
          <w:tcPr>
            <w:tcW w:w="2551" w:type="dxa"/>
            <w:vAlign w:val="center"/>
          </w:tcPr>
          <w:p>
            <w:pPr>
              <w:pStyle w:val="13"/>
            </w:pPr>
            <w:r>
              <w:t>≥52场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文化活动参与率</w:t>
            </w:r>
          </w:p>
        </w:tc>
        <w:tc>
          <w:tcPr>
            <w:tcW w:w="3430" w:type="dxa"/>
            <w:vAlign w:val="center"/>
          </w:tcPr>
          <w:p>
            <w:pPr>
              <w:pStyle w:val="13"/>
            </w:pPr>
            <w:r>
              <w:t>文化活动参与率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补贴完成时间</w:t>
            </w:r>
          </w:p>
        </w:tc>
        <w:tc>
          <w:tcPr>
            <w:tcW w:w="3430" w:type="dxa"/>
            <w:vAlign w:val="center"/>
          </w:tcPr>
          <w:p>
            <w:pPr>
              <w:pStyle w:val="13"/>
            </w:pPr>
            <w:r>
              <w:t>补贴完成时间</w:t>
            </w:r>
          </w:p>
        </w:tc>
        <w:tc>
          <w:tcPr>
            <w:tcW w:w="2551" w:type="dxa"/>
            <w:vAlign w:val="center"/>
          </w:tcPr>
          <w:p>
            <w:pPr>
              <w:pStyle w:val="13"/>
            </w:pPr>
            <w:r>
              <w:t>2025年12月前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开展文化活动成本</w:t>
            </w:r>
          </w:p>
        </w:tc>
        <w:tc>
          <w:tcPr>
            <w:tcW w:w="3430" w:type="dxa"/>
            <w:vAlign w:val="center"/>
          </w:tcPr>
          <w:p>
            <w:pPr>
              <w:pStyle w:val="13"/>
            </w:pPr>
            <w:r>
              <w:t>开展文化活动成本</w:t>
            </w:r>
          </w:p>
        </w:tc>
        <w:tc>
          <w:tcPr>
            <w:tcW w:w="2551" w:type="dxa"/>
            <w:vAlign w:val="center"/>
          </w:tcPr>
          <w:p>
            <w:pPr>
              <w:pStyle w:val="13"/>
            </w:pPr>
            <w:r>
              <w:t>≤42元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提升百姓文化幸福感、幸福感</w:t>
            </w:r>
          </w:p>
        </w:tc>
        <w:tc>
          <w:tcPr>
            <w:tcW w:w="3430" w:type="dxa"/>
            <w:vAlign w:val="center"/>
          </w:tcPr>
          <w:p>
            <w:pPr>
              <w:pStyle w:val="13"/>
            </w:pPr>
            <w:r>
              <w:t>提升百姓文化幸福感、幸福感</w:t>
            </w:r>
          </w:p>
        </w:tc>
        <w:tc>
          <w:tcPr>
            <w:tcW w:w="2551" w:type="dxa"/>
            <w:vAlign w:val="center"/>
          </w:tcPr>
          <w:p>
            <w:pPr>
              <w:pStyle w:val="13"/>
            </w:pPr>
            <w:r>
              <w:t>逐年提升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补贴对象满意度</w:t>
            </w:r>
          </w:p>
        </w:tc>
        <w:tc>
          <w:tcPr>
            <w:tcW w:w="3430" w:type="dxa"/>
            <w:vAlign w:val="center"/>
          </w:tcPr>
          <w:p>
            <w:pPr>
              <w:pStyle w:val="13"/>
            </w:pPr>
            <w:r>
              <w:t>补贴对象满意度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7" w:name="_Toc_4_4_0000000041"/>
      <w:r>
        <w:rPr>
          <w:rFonts w:ascii="方正仿宋_GBK" w:hAnsi="方正仿宋_GBK" w:eastAsia="方正仿宋_GBK" w:cs="方正仿宋_GBK"/>
          <w:sz w:val="28"/>
        </w:rPr>
        <w:t>38.塘沽街新时代文明实践活动经费（津财教指【2024】70号）绩效目标表</w:t>
      </w:r>
      <w:bookmarkEnd w:id="3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塘沽街新时代文明实践活动经费（津财教指【2024】70号）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16.10</w:t>
            </w:r>
          </w:p>
        </w:tc>
        <w:tc>
          <w:tcPr>
            <w:tcW w:w="1587" w:type="dxa"/>
            <w:vAlign w:val="center"/>
          </w:tcPr>
          <w:p>
            <w:pPr>
              <w:pStyle w:val="14"/>
            </w:pPr>
            <w:r>
              <w:t>其中：财政    资金</w:t>
            </w:r>
          </w:p>
        </w:tc>
        <w:tc>
          <w:tcPr>
            <w:tcW w:w="1843" w:type="dxa"/>
            <w:vAlign w:val="center"/>
          </w:tcPr>
          <w:p>
            <w:pPr>
              <w:pStyle w:val="13"/>
            </w:pPr>
            <w:r>
              <w:t>16.10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全国文明城区常态长效建设，定期开展丰富多样的文明实践活动，内容涵盖“宣传宣讲党的政策”“丰富活跃文化生活”“持续深入移风易俗”、“培育践行主流价值”“学习实践科学理论”等多个方面，使文明实践作用成效显著，精准化常态化服务群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全国文明城区常态长效建设，定期开展丰富多样的文明实践活动，内容涵盖“宣传宣讲党的政策”“丰富活跃文化生活”“持续深入移风易俗”、“培育践行主流价值”“学习实践科学理论”等多个方面，使文明实践作用成效显著，精准化常态化服务群众。</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开展新时代文明实践活动次数</w:t>
            </w:r>
          </w:p>
        </w:tc>
        <w:tc>
          <w:tcPr>
            <w:tcW w:w="3430" w:type="dxa"/>
            <w:vAlign w:val="center"/>
          </w:tcPr>
          <w:p>
            <w:pPr>
              <w:pStyle w:val="13"/>
            </w:pPr>
            <w:r>
              <w:t>开展新时代文明实践活动次数</w:t>
            </w:r>
          </w:p>
        </w:tc>
        <w:tc>
          <w:tcPr>
            <w:tcW w:w="2551" w:type="dxa"/>
            <w:vAlign w:val="center"/>
          </w:tcPr>
          <w:p>
            <w:pPr>
              <w:pStyle w:val="13"/>
            </w:pPr>
            <w:r>
              <w:t>≥12次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活动目标达成率</w:t>
            </w:r>
          </w:p>
        </w:tc>
        <w:tc>
          <w:tcPr>
            <w:tcW w:w="3430" w:type="dxa"/>
            <w:vAlign w:val="center"/>
          </w:tcPr>
          <w:p>
            <w:pPr>
              <w:pStyle w:val="13"/>
            </w:pPr>
            <w:r>
              <w:t>活动目标达成率</w:t>
            </w:r>
          </w:p>
        </w:tc>
        <w:tc>
          <w:tcPr>
            <w:tcW w:w="2551" w:type="dxa"/>
            <w:vAlign w:val="center"/>
          </w:tcPr>
          <w:p>
            <w:pPr>
              <w:pStyle w:val="13"/>
            </w:pPr>
            <w: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活动完成时间</w:t>
            </w:r>
          </w:p>
        </w:tc>
        <w:tc>
          <w:tcPr>
            <w:tcW w:w="3430" w:type="dxa"/>
            <w:vAlign w:val="center"/>
          </w:tcPr>
          <w:p>
            <w:pPr>
              <w:pStyle w:val="13"/>
            </w:pPr>
            <w:r>
              <w:t>活动完成时间</w:t>
            </w:r>
          </w:p>
        </w:tc>
        <w:tc>
          <w:tcPr>
            <w:tcW w:w="2551" w:type="dxa"/>
            <w:vAlign w:val="center"/>
          </w:tcPr>
          <w:p>
            <w:pPr>
              <w:pStyle w:val="13"/>
            </w:pPr>
            <w:r>
              <w:t>2025年12月15日前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活动成本</w:t>
            </w:r>
          </w:p>
        </w:tc>
        <w:tc>
          <w:tcPr>
            <w:tcW w:w="3430" w:type="dxa"/>
            <w:vAlign w:val="center"/>
          </w:tcPr>
          <w:p>
            <w:pPr>
              <w:pStyle w:val="13"/>
            </w:pPr>
            <w:r>
              <w:t>活动成本</w:t>
            </w:r>
          </w:p>
        </w:tc>
        <w:tc>
          <w:tcPr>
            <w:tcW w:w="2551" w:type="dxa"/>
            <w:vAlign w:val="center"/>
          </w:tcPr>
          <w:p>
            <w:pPr>
              <w:pStyle w:val="13"/>
            </w:pPr>
            <w:r>
              <w:t>≤16.1元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提升各文明实践活动影响</w:t>
            </w:r>
          </w:p>
        </w:tc>
        <w:tc>
          <w:tcPr>
            <w:tcW w:w="3430" w:type="dxa"/>
            <w:vAlign w:val="center"/>
          </w:tcPr>
          <w:p>
            <w:pPr>
              <w:pStyle w:val="13"/>
            </w:pPr>
            <w:r>
              <w:t>提升各文明实践活动影响</w:t>
            </w:r>
          </w:p>
        </w:tc>
        <w:tc>
          <w:tcPr>
            <w:tcW w:w="2551" w:type="dxa"/>
            <w:vAlign w:val="center"/>
          </w:tcPr>
          <w:p>
            <w:pPr>
              <w:pStyle w:val="13"/>
            </w:pPr>
            <w:r>
              <w:t>各实践站活动效果得到有效提升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≥85%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8" w:name="_Toc_4_4_0000000042"/>
      <w:r>
        <w:rPr>
          <w:rFonts w:ascii="方正仿宋_GBK" w:hAnsi="方正仿宋_GBK" w:eastAsia="方正仿宋_GBK" w:cs="方正仿宋_GBK"/>
          <w:sz w:val="28"/>
        </w:rPr>
        <w:t>39.天津市财政局关于提前下达2024年民政事业发展补助资金（第二批）的通知（津财社指〔2023〕171号）（塘沽街）绩效目标表</w:t>
      </w:r>
      <w:bookmarkEnd w:id="3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801101天津市滨海新区人民政府塘沽街道办事处</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天津市财政局关于提前下达2024年民政事业发展补助资金（第二批）的通知（津财社指〔2023〕171号）（塘沽街）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664106.60</w:t>
            </w:r>
          </w:p>
        </w:tc>
        <w:tc>
          <w:tcPr>
            <w:tcW w:w="1587" w:type="dxa"/>
            <w:vAlign w:val="center"/>
          </w:tcPr>
          <w:p>
            <w:pPr>
              <w:pStyle w:val="14"/>
            </w:pPr>
            <w:r>
              <w:t>其中：财政    资金</w:t>
            </w:r>
          </w:p>
        </w:tc>
        <w:tc>
          <w:tcPr>
            <w:tcW w:w="1843" w:type="dxa"/>
            <w:vAlign w:val="center"/>
          </w:tcPr>
          <w:p>
            <w:pPr>
              <w:pStyle w:val="13"/>
            </w:pPr>
            <w:r>
              <w:t>664106.60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发放城市社区居委会办公经费，保障社区服务管理工作正常开展，更好的为社区居民服务。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1.发放城市社区居委会办公经费，保障社区服务管理工作正常开展，更好的为社区居民服务。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发放社区个数</w:t>
            </w:r>
          </w:p>
        </w:tc>
        <w:tc>
          <w:tcPr>
            <w:tcW w:w="3430" w:type="dxa"/>
            <w:vAlign w:val="center"/>
          </w:tcPr>
          <w:p>
            <w:pPr>
              <w:pStyle w:val="13"/>
            </w:pPr>
            <w:r>
              <w:t>发放社区个数</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发放补贴覆盖率</w:t>
            </w:r>
          </w:p>
        </w:tc>
        <w:tc>
          <w:tcPr>
            <w:tcW w:w="3430" w:type="dxa"/>
            <w:vAlign w:val="center"/>
          </w:tcPr>
          <w:p>
            <w:pPr>
              <w:pStyle w:val="13"/>
            </w:pPr>
            <w:r>
              <w:t>发放补贴覆盖率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补贴发放完成时间</w:t>
            </w:r>
          </w:p>
        </w:tc>
        <w:tc>
          <w:tcPr>
            <w:tcW w:w="3430" w:type="dxa"/>
            <w:vAlign w:val="center"/>
          </w:tcPr>
          <w:p>
            <w:pPr>
              <w:pStyle w:val="13"/>
            </w:pPr>
            <w:r>
              <w:t>补贴发放完成时间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社区补贴成本</w:t>
            </w:r>
          </w:p>
        </w:tc>
        <w:tc>
          <w:tcPr>
            <w:tcW w:w="3430" w:type="dxa"/>
            <w:vAlign w:val="center"/>
          </w:tcPr>
          <w:p>
            <w:pPr>
              <w:pStyle w:val="13"/>
            </w:pPr>
            <w:r>
              <w:t>社区补贴成本</w:t>
            </w:r>
          </w:p>
        </w:tc>
        <w:tc>
          <w:tcPr>
            <w:tcW w:w="2551" w:type="dxa"/>
            <w:vAlign w:val="center"/>
          </w:tcPr>
          <w:p>
            <w:pPr>
              <w:pStyle w:val="13"/>
            </w:pPr>
            <w:r>
              <w:t>≤66.42万元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保障社区服务管理工作正常开展，更好的为社区居民服务</w:t>
            </w:r>
          </w:p>
        </w:tc>
        <w:tc>
          <w:tcPr>
            <w:tcW w:w="3430" w:type="dxa"/>
            <w:vAlign w:val="center"/>
          </w:tcPr>
          <w:p>
            <w:pPr>
              <w:pStyle w:val="13"/>
            </w:pPr>
            <w:r>
              <w:t>保障社区服务管理工作正常开展，更好的为社区居民服务</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社区满意度</w:t>
            </w:r>
          </w:p>
        </w:tc>
        <w:tc>
          <w:tcPr>
            <w:tcW w:w="3430" w:type="dxa"/>
            <w:vAlign w:val="center"/>
          </w:tcPr>
          <w:p>
            <w:pPr>
              <w:pStyle w:val="13"/>
            </w:pPr>
            <w:r>
              <w:t>社区满意度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NTNkZTg1ZGM2M2JlOWFiZTE1MDhlYjU3NDFiNTE4YTEifQ=="/>
    <w:docVar w:name="KSO_WPS_MARK_KEY" w:val="1f6b63f6-cdbe-4553-891c-3d917eb36997"/>
  </w:docVars>
  <w:rsids>
    <w:rsidRoot w:val="00000000"/>
    <w:rsid w:val="0AA00B58"/>
    <w:rsid w:val="194149A1"/>
    <w:rsid w:val="699909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2025-01-21T11:00:54Z</dcterms:created>
  <dcterms:modified xsi:type="dcterms:W3CDTF">2025-01-21T03:00:54Z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2025-01-21T11:00:50Z</dcterms:created>
  <dcterms:modified xsi:type="dcterms:W3CDTF">2025-01-21T03:00:50Z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2025-01-21T11:00:50Z</dcterms:created>
  <dcterms:modified xsi:type="dcterms:W3CDTF">2025-01-21T03:00:50Z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2025-01-21T11:00:48Z</dcterms:created>
  <dcterms:modified xsi:type="dcterms:W3CDTF">2025-01-21T03:00:48Z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2025-01-21T11:00:50Z</dcterms:created>
  <dcterms:modified xsi:type="dcterms:W3CDTF">2025-01-21T03:00:50Z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2025-01-21T11:00:50Z</dcterms:created>
  <dcterms:modified xsi:type="dcterms:W3CDTF">2025-01-21T03:00:50Z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2025-01-21T11:00:50Z</dcterms:created>
  <dcterms:modified xsi:type="dcterms:W3CDTF">2025-01-21T03:00:50Z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2025-01-21T11:00:48Z</dcterms:created>
  <dcterms:modified xsi:type="dcterms:W3CDTF">2025-01-21T03:00:48Z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2025-01-21T11:00:50Z</dcterms:created>
  <dcterms:modified xsi:type="dcterms:W3CDTF">2025-01-21T03:00:50Z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2025-01-21T11:00:51Z</dcterms:created>
  <dcterms:modified xsi:type="dcterms:W3CDTF">2025-01-21T03:00:51Z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2025-01-21T11:00:52Z</dcterms:created>
  <dcterms:modified xsi:type="dcterms:W3CDTF">2025-01-21T03:00:52Z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2025-01-21T11:00:52Z</dcterms:created>
  <dcterms:modified xsi:type="dcterms:W3CDTF">2025-01-21T03:00:52Z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2025-01-21T11:00:48Z</dcterms:created>
  <dcterms:modified xsi:type="dcterms:W3CDTF">2025-01-21T03:00:48Z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2025-01-21T11:00:52Z</dcterms:created>
  <dcterms:modified xsi:type="dcterms:W3CDTF">2025-01-21T03:00:52Z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2025-01-21T11:00:52Z</dcterms:created>
  <dcterms:modified xsi:type="dcterms:W3CDTF">2025-01-21T03:00:52Z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2025-01-21T11:00:52Z</dcterms:created>
  <dcterms:modified xsi:type="dcterms:W3CDTF">2025-01-21T03:00:52Z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2025-01-21T11:00:52Z</dcterms:created>
  <dcterms:modified xsi:type="dcterms:W3CDTF">2025-01-21T03:00:52Z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2025-01-21T11:00:53Z</dcterms:created>
  <dcterms:modified xsi:type="dcterms:W3CDTF">2025-01-21T03:00:53Z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2025-01-21T11:00:53Z</dcterms:created>
  <dcterms:modified xsi:type="dcterms:W3CDTF">2025-01-21T03:00:53Z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2025-01-21T11:00:53Z</dcterms:created>
  <dcterms:modified xsi:type="dcterms:W3CDTF">2025-01-21T03:00:53Z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2025-01-21T11:00:53Z</dcterms:created>
  <dcterms:modified xsi:type="dcterms:W3CDTF">2025-01-21T03:00:53Z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2025-01-21T11:00:53Z</dcterms:created>
  <dcterms:modified xsi:type="dcterms:W3CDTF">2025-01-21T03:00:53Z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2025-01-21T11:00:53Z</dcterms:created>
  <dcterms:modified xsi:type="dcterms:W3CDTF">2025-01-21T03:00:53Z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2025-01-21T11:00:54Z</dcterms:created>
  <dcterms:modified xsi:type="dcterms:W3CDTF">2025-01-21T03:00:54Z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2025-01-21T11:00:54Z</dcterms:created>
  <dcterms:modified xsi:type="dcterms:W3CDTF">2025-01-21T03:00:54Z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2025-01-21T11:00:54Z</dcterms:created>
  <dcterms:modified xsi:type="dcterms:W3CDTF">2025-01-21T03:00:54Z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2025-01-21T11:00:54Z</dcterms:created>
  <dcterms:modified xsi:type="dcterms:W3CDTF">2025-01-21T03:00:54Z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2025-01-21T11:00:49Z</dcterms:created>
  <dcterms:modified xsi:type="dcterms:W3CDTF">2025-01-21T03:00:49Z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2025-01-21T11:00:54Z</dcterms:created>
  <dcterms:modified xsi:type="dcterms:W3CDTF">2025-01-21T03:00:54Z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fa2f8ca-6191-4480-bbcd-8f6c64703ad5}">
  <ds:schemaRefs/>
</ds:datastoreItem>
</file>

<file path=customXml/itemProps10.xml><?xml version="1.0" encoding="utf-8"?>
<ds:datastoreItem xmlns:ds="http://schemas.openxmlformats.org/officeDocument/2006/customXml" ds:itemID="{4b24e046-4315-4082-b5ae-4b968b6cf0d2}">
  <ds:schemaRefs/>
</ds:datastoreItem>
</file>

<file path=customXml/itemProps11.xml><?xml version="1.0" encoding="utf-8"?>
<ds:datastoreItem xmlns:ds="http://schemas.openxmlformats.org/officeDocument/2006/customXml" ds:itemID="{de795dd4-b448-4037-9bc7-380362120897}">
  <ds:schemaRefs/>
</ds:datastoreItem>
</file>

<file path=customXml/itemProps12.xml><?xml version="1.0" encoding="utf-8"?>
<ds:datastoreItem xmlns:ds="http://schemas.openxmlformats.org/officeDocument/2006/customXml" ds:itemID="{f038ae89-73a5-45d9-8160-85353f3480cc}">
  <ds:schemaRefs/>
</ds:datastoreItem>
</file>

<file path=customXml/itemProps13.xml><?xml version="1.0" encoding="utf-8"?>
<ds:datastoreItem xmlns:ds="http://schemas.openxmlformats.org/officeDocument/2006/customXml" ds:itemID="{2431a98c-e622-4635-8ab6-27edae69f863}">
  <ds:schemaRefs/>
</ds:datastoreItem>
</file>

<file path=customXml/itemProps14.xml><?xml version="1.0" encoding="utf-8"?>
<ds:datastoreItem xmlns:ds="http://schemas.openxmlformats.org/officeDocument/2006/customXml" ds:itemID="{7cd20921-1858-4c5e-a80d-adb27672e250}">
  <ds:schemaRefs/>
</ds:datastoreItem>
</file>

<file path=customXml/itemProps15.xml><?xml version="1.0" encoding="utf-8"?>
<ds:datastoreItem xmlns:ds="http://schemas.openxmlformats.org/officeDocument/2006/customXml" ds:itemID="{97032236-b1ef-4405-a165-a7c8f5a9275e}">
  <ds:schemaRefs/>
</ds:datastoreItem>
</file>

<file path=customXml/itemProps16.xml><?xml version="1.0" encoding="utf-8"?>
<ds:datastoreItem xmlns:ds="http://schemas.openxmlformats.org/officeDocument/2006/customXml" ds:itemID="{660fa5f3-b603-4d39-930e-ffe6ac062fe4}">
  <ds:schemaRefs/>
</ds:datastoreItem>
</file>

<file path=customXml/itemProps17.xml><?xml version="1.0" encoding="utf-8"?>
<ds:datastoreItem xmlns:ds="http://schemas.openxmlformats.org/officeDocument/2006/customXml" ds:itemID="{3b83e830-cc54-4dde-9ac0-e2bbad6107aa}">
  <ds:schemaRefs/>
</ds:datastoreItem>
</file>

<file path=customXml/itemProps18.xml><?xml version="1.0" encoding="utf-8"?>
<ds:datastoreItem xmlns:ds="http://schemas.openxmlformats.org/officeDocument/2006/customXml" ds:itemID="{190ca63f-c21b-4732-b0cd-88b8c064c96c}">
  <ds:schemaRefs/>
</ds:datastoreItem>
</file>

<file path=customXml/itemProps19.xml><?xml version="1.0" encoding="utf-8"?>
<ds:datastoreItem xmlns:ds="http://schemas.openxmlformats.org/officeDocument/2006/customXml" ds:itemID="{1ccf3698-a46f-48ce-87ed-ffa85182aff6}">
  <ds:schemaRefs/>
</ds:datastoreItem>
</file>

<file path=customXml/itemProps2.xml><?xml version="1.0" encoding="utf-8"?>
<ds:datastoreItem xmlns:ds="http://schemas.openxmlformats.org/officeDocument/2006/customXml" ds:itemID="{7415d212-ef58-40a2-838f-3f11b02fb28e}">
  <ds:schemaRefs/>
</ds:datastoreItem>
</file>

<file path=customXml/itemProps20.xml><?xml version="1.0" encoding="utf-8"?>
<ds:datastoreItem xmlns:ds="http://schemas.openxmlformats.org/officeDocument/2006/customXml" ds:itemID="{c6f97190-aa34-436b-9abe-edc2b3cc2ec9}">
  <ds:schemaRefs/>
</ds:datastoreItem>
</file>

<file path=customXml/itemProps21.xml><?xml version="1.0" encoding="utf-8"?>
<ds:datastoreItem xmlns:ds="http://schemas.openxmlformats.org/officeDocument/2006/customXml" ds:itemID="{bf2c5fd3-b639-4964-b27b-af51c0e39ee3}">
  <ds:schemaRefs/>
</ds:datastoreItem>
</file>

<file path=customXml/itemProps22.xml><?xml version="1.0" encoding="utf-8"?>
<ds:datastoreItem xmlns:ds="http://schemas.openxmlformats.org/officeDocument/2006/customXml" ds:itemID="{c16b781e-3bf5-49fc-84d9-89cc622242f6}">
  <ds:schemaRefs/>
</ds:datastoreItem>
</file>

<file path=customXml/itemProps23.xml><?xml version="1.0" encoding="utf-8"?>
<ds:datastoreItem xmlns:ds="http://schemas.openxmlformats.org/officeDocument/2006/customXml" ds:itemID="{1876785a-fe7b-4a93-809f-cd2368a89efe}">
  <ds:schemaRefs/>
</ds:datastoreItem>
</file>

<file path=customXml/itemProps24.xml><?xml version="1.0" encoding="utf-8"?>
<ds:datastoreItem xmlns:ds="http://schemas.openxmlformats.org/officeDocument/2006/customXml" ds:itemID="{a7add56e-a877-4d75-9810-b6d319eb2e53}">
  <ds:schemaRefs/>
</ds:datastoreItem>
</file>

<file path=customXml/itemProps25.xml><?xml version="1.0" encoding="utf-8"?>
<ds:datastoreItem xmlns:ds="http://schemas.openxmlformats.org/officeDocument/2006/customXml" ds:itemID="{5a738643-d4bd-4af3-bc44-247d0217a5ea}">
  <ds:schemaRefs/>
</ds:datastoreItem>
</file>

<file path=customXml/itemProps26.xml><?xml version="1.0" encoding="utf-8"?>
<ds:datastoreItem xmlns:ds="http://schemas.openxmlformats.org/officeDocument/2006/customXml" ds:itemID="{719426c8-52ce-4b19-911a-031eaa3900fd}">
  <ds:schemaRefs/>
</ds:datastoreItem>
</file>

<file path=customXml/itemProps27.xml><?xml version="1.0" encoding="utf-8"?>
<ds:datastoreItem xmlns:ds="http://schemas.openxmlformats.org/officeDocument/2006/customXml" ds:itemID="{c319e2e5-381e-4ebf-bd51-6811fe6bed85}">
  <ds:schemaRefs/>
</ds:datastoreItem>
</file>

<file path=customXml/itemProps28.xml><?xml version="1.0" encoding="utf-8"?>
<ds:datastoreItem xmlns:ds="http://schemas.openxmlformats.org/officeDocument/2006/customXml" ds:itemID="{6618e2a3-e674-4d26-8677-2279c4a762f4}">
  <ds:schemaRefs/>
</ds:datastoreItem>
</file>

<file path=customXml/itemProps29.xml><?xml version="1.0" encoding="utf-8"?>
<ds:datastoreItem xmlns:ds="http://schemas.openxmlformats.org/officeDocument/2006/customXml" ds:itemID="{4bb529ec-6674-420d-838d-3b1b9c41a6f5}">
  <ds:schemaRefs/>
</ds:datastoreItem>
</file>

<file path=customXml/itemProps3.xml><?xml version="1.0" encoding="utf-8"?>
<ds:datastoreItem xmlns:ds="http://schemas.openxmlformats.org/officeDocument/2006/customXml" ds:itemID="{22c6c262-049d-415c-af39-1a7e75485e5c}">
  <ds:schemaRefs/>
</ds:datastoreItem>
</file>

<file path=customXml/itemProps30.xml><?xml version="1.0" encoding="utf-8"?>
<ds:datastoreItem xmlns:ds="http://schemas.openxmlformats.org/officeDocument/2006/customXml" ds:itemID="{197bc650-7f37-41f0-88fc-3f25f4ff1b89}">
  <ds:schemaRefs/>
</ds:datastoreItem>
</file>

<file path=customXml/itemProps31.xml><?xml version="1.0" encoding="utf-8"?>
<ds:datastoreItem xmlns:ds="http://schemas.openxmlformats.org/officeDocument/2006/customXml" ds:itemID="{95615193-1b68-4fd5-85c1-e3eb5b2f49dc}">
  <ds:schemaRefs/>
</ds:datastoreItem>
</file>

<file path=customXml/itemProps32.xml><?xml version="1.0" encoding="utf-8"?>
<ds:datastoreItem xmlns:ds="http://schemas.openxmlformats.org/officeDocument/2006/customXml" ds:itemID="{a39fd73a-fc64-4ac7-8819-4a48b82a1f6b}">
  <ds:schemaRefs/>
</ds:datastoreItem>
</file>

<file path=customXml/itemProps33.xml><?xml version="1.0" encoding="utf-8"?>
<ds:datastoreItem xmlns:ds="http://schemas.openxmlformats.org/officeDocument/2006/customXml" ds:itemID="{e368b2b8-9191-4cc1-98d5-5e353ab89001}">
  <ds:schemaRefs/>
</ds:datastoreItem>
</file>

<file path=customXml/itemProps34.xml><?xml version="1.0" encoding="utf-8"?>
<ds:datastoreItem xmlns:ds="http://schemas.openxmlformats.org/officeDocument/2006/customXml" ds:itemID="{ea84c335-5fc8-4bad-80fe-0119921dd2b4}">
  <ds:schemaRefs/>
</ds:datastoreItem>
</file>

<file path=customXml/itemProps35.xml><?xml version="1.0" encoding="utf-8"?>
<ds:datastoreItem xmlns:ds="http://schemas.openxmlformats.org/officeDocument/2006/customXml" ds:itemID="{d4b97f75-afdc-4d5b-8d0b-977e9698e464}">
  <ds:schemaRefs/>
</ds:datastoreItem>
</file>

<file path=customXml/itemProps36.xml><?xml version="1.0" encoding="utf-8"?>
<ds:datastoreItem xmlns:ds="http://schemas.openxmlformats.org/officeDocument/2006/customXml" ds:itemID="{49da47fb-e25b-4fb6-9364-2721339798df}">
  <ds:schemaRefs/>
</ds:datastoreItem>
</file>

<file path=customXml/itemProps37.xml><?xml version="1.0" encoding="utf-8"?>
<ds:datastoreItem xmlns:ds="http://schemas.openxmlformats.org/officeDocument/2006/customXml" ds:itemID="{bf4d759b-05d5-453d-912e-d6697156f147}">
  <ds:schemaRefs/>
</ds:datastoreItem>
</file>

<file path=customXml/itemProps38.xml><?xml version="1.0" encoding="utf-8"?>
<ds:datastoreItem xmlns:ds="http://schemas.openxmlformats.org/officeDocument/2006/customXml" ds:itemID="{aa1e9fbf-fcba-46b8-bd36-98308cf7e96e}">
  <ds:schemaRefs/>
</ds:datastoreItem>
</file>

<file path=customXml/itemProps39.xml><?xml version="1.0" encoding="utf-8"?>
<ds:datastoreItem xmlns:ds="http://schemas.openxmlformats.org/officeDocument/2006/customXml" ds:itemID="{549c1293-6f5c-4dab-8c45-fe88823f70a7}">
  <ds:schemaRefs/>
</ds:datastoreItem>
</file>

<file path=customXml/itemProps4.xml><?xml version="1.0" encoding="utf-8"?>
<ds:datastoreItem xmlns:ds="http://schemas.openxmlformats.org/officeDocument/2006/customXml" ds:itemID="{b7ab3e60-487f-41ee-bd33-ecc0667b05cd}">
  <ds:schemaRefs/>
</ds:datastoreItem>
</file>

<file path=customXml/itemProps40.xml><?xml version="1.0" encoding="utf-8"?>
<ds:datastoreItem xmlns:ds="http://schemas.openxmlformats.org/officeDocument/2006/customXml" ds:itemID="{fcb4e085-40b7-4b4a-84ae-3c271d87eb40}">
  <ds:schemaRefs/>
</ds:datastoreItem>
</file>

<file path=customXml/itemProps41.xml><?xml version="1.0" encoding="utf-8"?>
<ds:datastoreItem xmlns:ds="http://schemas.openxmlformats.org/officeDocument/2006/customXml" ds:itemID="{e2ae9ad7-78a3-47a0-9ac6-54aad43493c7}">
  <ds:schemaRefs/>
</ds:datastoreItem>
</file>

<file path=customXml/itemProps42.xml><?xml version="1.0" encoding="utf-8"?>
<ds:datastoreItem xmlns:ds="http://schemas.openxmlformats.org/officeDocument/2006/customXml" ds:itemID="{d552b703-663e-4c4d-99a0-149985a96164}">
  <ds:schemaRefs/>
</ds:datastoreItem>
</file>

<file path=customXml/itemProps43.xml><?xml version="1.0" encoding="utf-8"?>
<ds:datastoreItem xmlns:ds="http://schemas.openxmlformats.org/officeDocument/2006/customXml" ds:itemID="{59f1fe16-cb69-4669-99db-8375ea38777c}">
  <ds:schemaRefs/>
</ds:datastoreItem>
</file>

<file path=customXml/itemProps44.xml><?xml version="1.0" encoding="utf-8"?>
<ds:datastoreItem xmlns:ds="http://schemas.openxmlformats.org/officeDocument/2006/customXml" ds:itemID="{2e166360-3666-4a92-97c7-5eeb8b8ebda2}">
  <ds:schemaRefs/>
</ds:datastoreItem>
</file>

<file path=customXml/itemProps45.xml><?xml version="1.0" encoding="utf-8"?>
<ds:datastoreItem xmlns:ds="http://schemas.openxmlformats.org/officeDocument/2006/customXml" ds:itemID="{a2baa4b6-838f-4b23-9c75-f68f157c4b2e}">
  <ds:schemaRefs/>
</ds:datastoreItem>
</file>

<file path=customXml/itemProps46.xml><?xml version="1.0" encoding="utf-8"?>
<ds:datastoreItem xmlns:ds="http://schemas.openxmlformats.org/officeDocument/2006/customXml" ds:itemID="{99b95093-d29b-4d3a-9351-e69db4f063f7}">
  <ds:schemaRefs/>
</ds:datastoreItem>
</file>

<file path=customXml/itemProps47.xml><?xml version="1.0" encoding="utf-8"?>
<ds:datastoreItem xmlns:ds="http://schemas.openxmlformats.org/officeDocument/2006/customXml" ds:itemID="{aa8e4fe3-3e5b-4051-8c85-8f6586dbce7f}">
  <ds:schemaRefs/>
</ds:datastoreItem>
</file>

<file path=customXml/itemProps48.xml><?xml version="1.0" encoding="utf-8"?>
<ds:datastoreItem xmlns:ds="http://schemas.openxmlformats.org/officeDocument/2006/customXml" ds:itemID="{c132f984-bb75-47a0-a2d3-b15d184687ea}">
  <ds:schemaRefs/>
</ds:datastoreItem>
</file>

<file path=customXml/itemProps49.xml><?xml version="1.0" encoding="utf-8"?>
<ds:datastoreItem xmlns:ds="http://schemas.openxmlformats.org/officeDocument/2006/customXml" ds:itemID="{8814bdd7-7d4a-4d78-ac55-04ae0c1d0326}">
  <ds:schemaRefs/>
</ds:datastoreItem>
</file>

<file path=customXml/itemProps5.xml><?xml version="1.0" encoding="utf-8"?>
<ds:datastoreItem xmlns:ds="http://schemas.openxmlformats.org/officeDocument/2006/customXml" ds:itemID="{9e4f6db4-fbf4-4b50-b1e3-ae11f57349ef}">
  <ds:schemaRefs/>
</ds:datastoreItem>
</file>

<file path=customXml/itemProps50.xml><?xml version="1.0" encoding="utf-8"?>
<ds:datastoreItem xmlns:ds="http://schemas.openxmlformats.org/officeDocument/2006/customXml" ds:itemID="{cb882a0f-d25d-426e-8d40-5caaf9538f0a}">
  <ds:schemaRefs/>
</ds:datastoreItem>
</file>

<file path=customXml/itemProps51.xml><?xml version="1.0" encoding="utf-8"?>
<ds:datastoreItem xmlns:ds="http://schemas.openxmlformats.org/officeDocument/2006/customXml" ds:itemID="{732107d5-497b-4178-9c1e-4c3a11b7eaf5}">
  <ds:schemaRefs/>
</ds:datastoreItem>
</file>

<file path=customXml/itemProps52.xml><?xml version="1.0" encoding="utf-8"?>
<ds:datastoreItem xmlns:ds="http://schemas.openxmlformats.org/officeDocument/2006/customXml" ds:itemID="{f6cbf322-5a4a-46c2-be89-1c16bde9affa}">
  <ds:schemaRefs/>
</ds:datastoreItem>
</file>

<file path=customXml/itemProps53.xml><?xml version="1.0" encoding="utf-8"?>
<ds:datastoreItem xmlns:ds="http://schemas.openxmlformats.org/officeDocument/2006/customXml" ds:itemID="{f200c104-d5b9-4300-9e2d-bd2f73a6f21f}">
  <ds:schemaRefs/>
</ds:datastoreItem>
</file>

<file path=customXml/itemProps54.xml><?xml version="1.0" encoding="utf-8"?>
<ds:datastoreItem xmlns:ds="http://schemas.openxmlformats.org/officeDocument/2006/customXml" ds:itemID="{598f7897-d8b1-4a2e-9f1a-4b746c02ab13}">
  <ds:schemaRefs/>
</ds:datastoreItem>
</file>

<file path=customXml/itemProps55.xml><?xml version="1.0" encoding="utf-8"?>
<ds:datastoreItem xmlns:ds="http://schemas.openxmlformats.org/officeDocument/2006/customXml" ds:itemID="{a762d002-f8c8-4f35-a9cd-2aad32abf55a}">
  <ds:schemaRefs/>
</ds:datastoreItem>
</file>

<file path=customXml/itemProps56.xml><?xml version="1.0" encoding="utf-8"?>
<ds:datastoreItem xmlns:ds="http://schemas.openxmlformats.org/officeDocument/2006/customXml" ds:itemID="{81b2bbf4-7361-455f-a855-680c94a8ce3c}">
  <ds:schemaRefs/>
</ds:datastoreItem>
</file>

<file path=customXml/itemProps57.xml><?xml version="1.0" encoding="utf-8"?>
<ds:datastoreItem xmlns:ds="http://schemas.openxmlformats.org/officeDocument/2006/customXml" ds:itemID="{11cb6898-d105-4874-9b47-cb28864de530}">
  <ds:schemaRefs/>
</ds:datastoreItem>
</file>

<file path=customXml/itemProps58.xml><?xml version="1.0" encoding="utf-8"?>
<ds:datastoreItem xmlns:ds="http://schemas.openxmlformats.org/officeDocument/2006/customXml" ds:itemID="{4f97c77c-2f50-40f4-9639-240ffc0ea2e6}">
  <ds:schemaRefs/>
</ds:datastoreItem>
</file>

<file path=customXml/itemProps59.xml><?xml version="1.0" encoding="utf-8"?>
<ds:datastoreItem xmlns:ds="http://schemas.openxmlformats.org/officeDocument/2006/customXml" ds:itemID="{3de25112-4cf4-4dc3-bfa1-d10465241b73}">
  <ds:schemaRefs/>
</ds:datastoreItem>
</file>

<file path=customXml/itemProps6.xml><?xml version="1.0" encoding="utf-8"?>
<ds:datastoreItem xmlns:ds="http://schemas.openxmlformats.org/officeDocument/2006/customXml" ds:itemID="{fb725308-153f-420d-910b-ff3d5be26ce9}">
  <ds:schemaRefs/>
</ds:datastoreItem>
</file>

<file path=customXml/itemProps60.xml><?xml version="1.0" encoding="utf-8"?>
<ds:datastoreItem xmlns:ds="http://schemas.openxmlformats.org/officeDocument/2006/customXml" ds:itemID="{8a9e70b5-e558-49b4-8821-84a40b8c14b5}">
  <ds:schemaRefs/>
</ds:datastoreItem>
</file>

<file path=customXml/itemProps61.xml><?xml version="1.0" encoding="utf-8"?>
<ds:datastoreItem xmlns:ds="http://schemas.openxmlformats.org/officeDocument/2006/customXml" ds:itemID="{86e0ea57-34be-42bc-a933-c63a36f1b2f2}">
  <ds:schemaRefs/>
</ds:datastoreItem>
</file>

<file path=customXml/itemProps62.xml><?xml version="1.0" encoding="utf-8"?>
<ds:datastoreItem xmlns:ds="http://schemas.openxmlformats.org/officeDocument/2006/customXml" ds:itemID="{fe3773cf-da3a-4e82-8082-0cdb08dabcef}">
  <ds:schemaRefs/>
</ds:datastoreItem>
</file>

<file path=customXml/itemProps63.xml><?xml version="1.0" encoding="utf-8"?>
<ds:datastoreItem xmlns:ds="http://schemas.openxmlformats.org/officeDocument/2006/customXml" ds:itemID="{11b02028-b86a-4ca8-8af8-e93cbe1c30d8}">
  <ds:schemaRefs/>
</ds:datastoreItem>
</file>

<file path=customXml/itemProps64.xml><?xml version="1.0" encoding="utf-8"?>
<ds:datastoreItem xmlns:ds="http://schemas.openxmlformats.org/officeDocument/2006/customXml" ds:itemID="{d37f9c7c-1e9b-48f3-8cf3-aca933a63413}">
  <ds:schemaRefs/>
</ds:datastoreItem>
</file>

<file path=customXml/itemProps65.xml><?xml version="1.0" encoding="utf-8"?>
<ds:datastoreItem xmlns:ds="http://schemas.openxmlformats.org/officeDocument/2006/customXml" ds:itemID="{afc1d315-0e98-42ca-ba77-66dd021f2e15}">
  <ds:schemaRefs/>
</ds:datastoreItem>
</file>

<file path=customXml/itemProps66.xml><?xml version="1.0" encoding="utf-8"?>
<ds:datastoreItem xmlns:ds="http://schemas.openxmlformats.org/officeDocument/2006/customXml" ds:itemID="{79d4ba50-5b39-49bd-9c9f-d80155ad5a6c}">
  <ds:schemaRefs/>
</ds:datastoreItem>
</file>

<file path=customXml/itemProps67.xml><?xml version="1.0" encoding="utf-8"?>
<ds:datastoreItem xmlns:ds="http://schemas.openxmlformats.org/officeDocument/2006/customXml" ds:itemID="{1e7bad8c-13ce-4736-aa46-a997e8735a1b}">
  <ds:schemaRefs/>
</ds:datastoreItem>
</file>

<file path=customXml/itemProps68.xml><?xml version="1.0" encoding="utf-8"?>
<ds:datastoreItem xmlns:ds="http://schemas.openxmlformats.org/officeDocument/2006/customXml" ds:itemID="{311f338f-53d0-498c-b0b9-e58827c8d60f}">
  <ds:schemaRefs/>
</ds:datastoreItem>
</file>

<file path=customXml/itemProps69.xml><?xml version="1.0" encoding="utf-8"?>
<ds:datastoreItem xmlns:ds="http://schemas.openxmlformats.org/officeDocument/2006/customXml" ds:itemID="{d8e0a989-f047-4c8c-a4f7-ccf8c7c8b559}">
  <ds:schemaRefs/>
</ds:datastoreItem>
</file>

<file path=customXml/itemProps7.xml><?xml version="1.0" encoding="utf-8"?>
<ds:datastoreItem xmlns:ds="http://schemas.openxmlformats.org/officeDocument/2006/customXml" ds:itemID="{47de5bf9-1fc8-4281-b9f6-dc6faabe152f}">
  <ds:schemaRefs/>
</ds:datastoreItem>
</file>

<file path=customXml/itemProps70.xml><?xml version="1.0" encoding="utf-8"?>
<ds:datastoreItem xmlns:ds="http://schemas.openxmlformats.org/officeDocument/2006/customXml" ds:itemID="{a1a84261-9e8d-4f99-ab2b-720e50aedf1f}">
  <ds:schemaRefs/>
</ds:datastoreItem>
</file>

<file path=customXml/itemProps71.xml><?xml version="1.0" encoding="utf-8"?>
<ds:datastoreItem xmlns:ds="http://schemas.openxmlformats.org/officeDocument/2006/customXml" ds:itemID="{88a07417-88b7-4735-a7ea-fae4c3a750d9}">
  <ds:schemaRefs/>
</ds:datastoreItem>
</file>

<file path=customXml/itemProps72.xml><?xml version="1.0" encoding="utf-8"?>
<ds:datastoreItem xmlns:ds="http://schemas.openxmlformats.org/officeDocument/2006/customXml" ds:itemID="{2d3fc529-e6ef-4f21-87dc-2f5d6ddad9de}">
  <ds:schemaRefs/>
</ds:datastoreItem>
</file>

<file path=customXml/itemProps73.xml><?xml version="1.0" encoding="utf-8"?>
<ds:datastoreItem xmlns:ds="http://schemas.openxmlformats.org/officeDocument/2006/customXml" ds:itemID="{2fcc58f6-f91b-406d-b905-e89b1ed4ac24}">
  <ds:schemaRefs/>
</ds:datastoreItem>
</file>

<file path=customXml/itemProps74.xml><?xml version="1.0" encoding="utf-8"?>
<ds:datastoreItem xmlns:ds="http://schemas.openxmlformats.org/officeDocument/2006/customXml" ds:itemID="{ae014568-31d2-4a4e-84e0-9a66f48aab20}">
  <ds:schemaRefs/>
</ds:datastoreItem>
</file>

<file path=customXml/itemProps75.xml><?xml version="1.0" encoding="utf-8"?>
<ds:datastoreItem xmlns:ds="http://schemas.openxmlformats.org/officeDocument/2006/customXml" ds:itemID="{e0ce0350-94e0-4e91-8d43-65ca8f2eb12c}">
  <ds:schemaRefs/>
</ds:datastoreItem>
</file>

<file path=customXml/itemProps76.xml><?xml version="1.0" encoding="utf-8"?>
<ds:datastoreItem xmlns:ds="http://schemas.openxmlformats.org/officeDocument/2006/customXml" ds:itemID="{9e676c5a-651f-4edd-8ea3-8aaf661fb9e0}">
  <ds:schemaRefs/>
</ds:datastoreItem>
</file>

<file path=customXml/itemProps77.xml><?xml version="1.0" encoding="utf-8"?>
<ds:datastoreItem xmlns:ds="http://schemas.openxmlformats.org/officeDocument/2006/customXml" ds:itemID="{31b9f028-b76d-461a-abb5-f5de35305dbf}">
  <ds:schemaRefs/>
</ds:datastoreItem>
</file>

<file path=customXml/itemProps78.xml><?xml version="1.0" encoding="utf-8"?>
<ds:datastoreItem xmlns:ds="http://schemas.openxmlformats.org/officeDocument/2006/customXml" ds:itemID="{382caf0b-37bf-4fd2-bd71-6fec85df046d}">
  <ds:schemaRefs/>
</ds:datastoreItem>
</file>

<file path=customXml/itemProps79.xml><?xml version="1.0" encoding="utf-8"?>
<ds:datastoreItem xmlns:ds="http://schemas.openxmlformats.org/officeDocument/2006/customXml" ds:itemID="{8c5c0bed-2804-4035-a56c-dfdb2f6d0736}">
  <ds:schemaRefs/>
</ds:datastoreItem>
</file>

<file path=customXml/itemProps8.xml><?xml version="1.0" encoding="utf-8"?>
<ds:datastoreItem xmlns:ds="http://schemas.openxmlformats.org/officeDocument/2006/customXml" ds:itemID="{f53b1f58-9b0e-40b7-b67d-17a4d9441827}">
  <ds:schemaRefs/>
</ds:datastoreItem>
</file>

<file path=customXml/itemProps80.xml><?xml version="1.0" encoding="utf-8"?>
<ds:datastoreItem xmlns:ds="http://schemas.openxmlformats.org/officeDocument/2006/customXml" ds:itemID="{59e84e62-40f2-4b38-b52a-257689ee6d49}">
  <ds:schemaRefs/>
</ds:datastoreItem>
</file>

<file path=customXml/itemProps81.xml><?xml version="1.0" encoding="utf-8"?>
<ds:datastoreItem xmlns:ds="http://schemas.openxmlformats.org/officeDocument/2006/customXml" ds:itemID="{71495389-7df5-4712-b74b-d9fa291c0d00}">
  <ds:schemaRefs/>
</ds:datastoreItem>
</file>

<file path=customXml/itemProps82.xml><?xml version="1.0" encoding="utf-8"?>
<ds:datastoreItem xmlns:ds="http://schemas.openxmlformats.org/officeDocument/2006/customXml" ds:itemID="{a8ab08fd-ec3b-483b-9cd7-f407b3c11b07}">
  <ds:schemaRefs/>
</ds:datastoreItem>
</file>

<file path=customXml/itemProps9.xml><?xml version="1.0" encoding="utf-8"?>
<ds:datastoreItem xmlns:ds="http://schemas.openxmlformats.org/officeDocument/2006/customXml" ds:itemID="{361d0598-13d2-4094-94e8-b7c990f46e26}">
  <ds:schemaRefs/>
</ds:datastoreItem>
</file>

<file path=docProps/app.xml><?xml version="1.0" encoding="utf-8"?>
<Properties xmlns="http://schemas.openxmlformats.org/officeDocument/2006/extended-properties" xmlns:vt="http://schemas.openxmlformats.org/officeDocument/2006/docPropsVTypes">
  <Pages>48</Pages>
  <Words>18255</Words>
  <Characters>20072</Characters>
  <TotalTime>0</TotalTime>
  <ScaleCrop>false</ScaleCrop>
  <LinksUpToDate>false</LinksUpToDate>
  <CharactersWithSpaces>20344</CharactersWithSpaces>
  <Application>WPS Office_11.1.0.12165_F1E327BC-269C-435d-A152-05C5408002CA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2025-01-21T11:00:00Z</dcterms:created>
  <dc:creator>Dell</dc:creator>
  <cp:lastModifiedBy>西瓜先生</cp:lastModifiedBy>
  <dcterms:modified xsi:type="dcterms:W3CDTF">2025-01-24T01:12:38Z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284C630536C14E7B8DD3C88085E34E9C</vt:lpwstr>
  </property>
</Properties>
</file>