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816203天津经济技术开发区泰达保育院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1957135.21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1957135.21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通过为幼儿园提供办公经费，保证幼儿园工作正常运转，保质保量完成教学任务，提高本区域教育水平和师生满意度。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1.目标内容1通过保质保量完成教学任务，保证幼儿园工作正常运转，提高本区域教育水平和师生满意度。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保障幼儿人数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保障幼儿人数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985人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12月31日之前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幼儿园公用经费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幼儿园公用经费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≤1957135.21元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成效显著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幼儿园师生满意度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幼儿园师生满意度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F1653CE"/>
    <w:rsid w:val="542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CCEF38A9DE2B4CFC9DF629B7BDF393F4_13</vt:lpwstr>
  </property>
</Properties>
</file>