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816202天津经济技术开发区教育促进中心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51171.80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51171.80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通过保质保量保障教研工作正常开展，完成日常工作运转，提高本区域的教研工作水平，提高各校满意度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1.通过为单位提供办公经费，保障单位正常运行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收益学生数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资金支付完成时间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公用经费支出成本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项目总预算金额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51171.8元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服务单位满意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服务单位满意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542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DFB0C901BB7E4EEE99CD1772B79CADD8_11</vt:lpwstr>
  </property>
</Properties>
</file>