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732B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4C64BB37">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13D240F">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120255E1">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5E1E756">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7AC2237D">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2D187085">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C47578A">
      <w:pPr>
        <w:autoSpaceDE w:val="0"/>
        <w:autoSpaceDN w:val="0"/>
        <w:adjustRightInd w:val="0"/>
        <w:jc w:val="center"/>
        <w:rPr>
          <w:rFonts w:ascii="Times New Roman" w:hAnsi="Times New Roman" w:eastAsia="方正小标宋简体" w:cs="方正小标宋简体"/>
          <w:kern w:val="0"/>
          <w:sz w:val="48"/>
          <w:szCs w:val="48"/>
          <w:highlight w:val="none"/>
          <w:lang w:val="zh-CN"/>
        </w:rPr>
      </w:pPr>
    </w:p>
    <w:p w14:paraId="32C1F3E8">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天津市滨海新区人民政府海滨街道办事处2023年度部门决算</w:t>
      </w:r>
    </w:p>
    <w:p w14:paraId="0017517C">
      <w:pPr>
        <w:autoSpaceDE w:val="0"/>
        <w:autoSpaceDN w:val="0"/>
        <w:adjustRightInd w:val="0"/>
        <w:spacing w:line="580" w:lineRule="exact"/>
        <w:jc w:val="center"/>
        <w:rPr>
          <w:rFonts w:ascii="Times New Roman" w:hAnsi="Times New Roman" w:eastAsia="黑体" w:cs="黑体"/>
          <w:sz w:val="30"/>
          <w:szCs w:val="30"/>
          <w:highlight w:val="none"/>
        </w:rPr>
      </w:pPr>
    </w:p>
    <w:p w14:paraId="54F67A01">
      <w:pPr>
        <w:autoSpaceDE w:val="0"/>
        <w:autoSpaceDN w:val="0"/>
        <w:adjustRightInd w:val="0"/>
        <w:spacing w:line="580" w:lineRule="exact"/>
        <w:jc w:val="center"/>
        <w:rPr>
          <w:rFonts w:ascii="Times New Roman" w:hAnsi="Times New Roman" w:eastAsia="黑体" w:cs="黑体"/>
          <w:sz w:val="30"/>
          <w:szCs w:val="30"/>
          <w:highlight w:val="none"/>
        </w:rPr>
      </w:pPr>
    </w:p>
    <w:p w14:paraId="346955EA">
      <w:pPr>
        <w:autoSpaceDE w:val="0"/>
        <w:autoSpaceDN w:val="0"/>
        <w:adjustRightInd w:val="0"/>
        <w:spacing w:line="580" w:lineRule="exact"/>
        <w:jc w:val="center"/>
        <w:rPr>
          <w:rFonts w:ascii="Times New Roman" w:hAnsi="Times New Roman" w:eastAsia="黑体" w:cs="黑体"/>
          <w:sz w:val="30"/>
          <w:szCs w:val="30"/>
          <w:highlight w:val="none"/>
        </w:rPr>
      </w:pPr>
    </w:p>
    <w:p w14:paraId="6DF5188C">
      <w:pPr>
        <w:autoSpaceDE w:val="0"/>
        <w:autoSpaceDN w:val="0"/>
        <w:adjustRightInd w:val="0"/>
        <w:spacing w:line="580" w:lineRule="exact"/>
        <w:jc w:val="center"/>
        <w:rPr>
          <w:rFonts w:ascii="Times New Roman" w:hAnsi="Times New Roman" w:eastAsia="黑体" w:cs="黑体"/>
          <w:sz w:val="30"/>
          <w:szCs w:val="30"/>
          <w:highlight w:val="none"/>
        </w:rPr>
      </w:pPr>
    </w:p>
    <w:p w14:paraId="545D73AE">
      <w:pPr>
        <w:autoSpaceDE w:val="0"/>
        <w:autoSpaceDN w:val="0"/>
        <w:adjustRightInd w:val="0"/>
        <w:spacing w:line="580" w:lineRule="exact"/>
        <w:jc w:val="center"/>
        <w:rPr>
          <w:rFonts w:ascii="Times New Roman" w:hAnsi="Times New Roman" w:eastAsia="黑体" w:cs="黑体"/>
          <w:sz w:val="30"/>
          <w:szCs w:val="30"/>
          <w:highlight w:val="none"/>
        </w:rPr>
      </w:pPr>
    </w:p>
    <w:p w14:paraId="0DD42DE9">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24BF3E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   录</w:t>
      </w:r>
    </w:p>
    <w:p w14:paraId="1E85FDCF">
      <w:pPr>
        <w:autoSpaceDE w:val="0"/>
        <w:autoSpaceDN w:val="0"/>
        <w:adjustRightInd w:val="0"/>
        <w:spacing w:line="600" w:lineRule="exact"/>
        <w:jc w:val="left"/>
        <w:rPr>
          <w:rFonts w:ascii="Times New Roman" w:hAnsi="Times New Roman" w:eastAsia="黑体" w:cs="黑体"/>
          <w:kern w:val="0"/>
          <w:sz w:val="30"/>
          <w:szCs w:val="30"/>
          <w:highlight w:val="none"/>
        </w:rPr>
      </w:pPr>
    </w:p>
    <w:p w14:paraId="20BBB8C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  概 况</w:t>
      </w:r>
    </w:p>
    <w:p w14:paraId="648792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B6D57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EFAD66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  2023年度部门决算表</w:t>
      </w:r>
    </w:p>
    <w:p w14:paraId="6BAD836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669165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E2397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60A52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8A7EF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69670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796936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73BB79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A75F6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1AFD6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5BA3E7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DC2076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4C232C5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  2023年度部门决算情况说明</w:t>
      </w:r>
    </w:p>
    <w:p w14:paraId="0DB85F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0D078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6C035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FF3B0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5EDC56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A964AE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F376DE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B7B33C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E0215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0E95E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559A5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C2F28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w:t>
      </w:r>
      <w:bookmarkStart w:id="0" w:name="_GoBack"/>
      <w:bookmarkEnd w:id="0"/>
      <w:r>
        <w:rPr>
          <w:rFonts w:hint="eastAsia" w:ascii="Times New Roman" w:hAnsi="Times New Roman" w:eastAsia="仿宋_GB2312" w:cs="仿宋_GB2312"/>
          <w:kern w:val="0"/>
          <w:sz w:val="30"/>
          <w:szCs w:val="30"/>
          <w:highlight w:val="none"/>
        </w:rPr>
        <w:t>有资产占有使用情况说明</w:t>
      </w:r>
    </w:p>
    <w:p w14:paraId="2ADBB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8150F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95B398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rPr>
        <w:t xml:space="preserve">  </w:t>
      </w:r>
      <w:r>
        <w:rPr>
          <w:rFonts w:hint="eastAsia" w:ascii="Times New Roman" w:hAnsi="Times New Roman" w:eastAsia="方正小标宋简体" w:cs="方正小标宋简体"/>
          <w:kern w:val="0"/>
          <w:sz w:val="30"/>
          <w:szCs w:val="30"/>
          <w:highlight w:val="none"/>
          <w:lang w:val="en"/>
        </w:rPr>
        <w:t>名词解释</w:t>
      </w:r>
    </w:p>
    <w:p w14:paraId="5735DC0B">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DACBB2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  概 况</w:t>
      </w:r>
    </w:p>
    <w:p w14:paraId="32DE01A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EB0FDFB">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 xml:space="preserve">1.贯彻执行党和国家的路线、方针、政策和区人民政府关于街道工作方面的决定，制定具体的管理办法并组织实施。 </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2.在区人民政府领导下，依据法律、法规、规章和区人民政府的授权，对辖区内地区性、社会性、群众性工作履行组织领导、综合协调、社会治理、社区服务和监督检查职责。</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3.加强社会管理创新，管理辖区各项社会事务，为辖区各单位提供优质的服务和良好的发展环境。</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做好城市管理、综合执法、环境保护、环境卫生管理、社区物业管理、安全生产监督和食品、药品、农产品安全监督等工作；加强农村基础设施、农田水利和生态环境建设；配合有关部门做好辖区防空、防火、防汛、防旱、防震、住房改造、居民迁移等工作；做好应急和公共突发事件的处置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5.负责街道经济管理工作，拟定经济发展规划，积极推进项目建设；负责经济运行分析工作；指导农村经济发展，推进农业结构调整，促进经济增长方式转变，组织引导农村富余劳动力转移，促进农民增收。</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6.负责辖区综治维稳及信访工作；做好普法依法治理、人民调解、社区矫正、安置帮教等工作；保护各种经济组织的合法权益和公民的合法财产，保障公民人身权利、民主权利和其他权利。</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7.配合有关部门做好辖区教育、科学、文化、体育和卫生等工作；负责人口和计划生育工作；组织单位和居民参与社会公益活动，建设社会主义精神文明。</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负责拥军优属、优抚安置、社会救济、社会福利、社会保险、就失业管理服务、构建和谐劳动关系及争议调处和残疾人等工作；负责城乡居民社会保障实施工作；整合社区资源，加强村（居）服务设施的基础建设。 </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9.实施社区管理，促进社区建设，指导、支持基层群众性自治组织的工作，发挥基层群众性自治组织作用。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10.负责财政预决算和收支管理，配合税务部门组织完成各项税收。</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11.做好民族、宗教、侨务等工作。</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12.完成区政府交办的其他工作。</w:t>
      </w:r>
    </w:p>
    <w:p w14:paraId="2783C1A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6DE29CA7">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天津市滨海新区人民政府海滨街道办事处内设21个职能科室。纳入天津市滨海新区人民政府海滨街道办事处2023年度部门决算编制范围的单位包括：</w:t>
      </w:r>
    </w:p>
    <w:p w14:paraId="101F4614">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1.天津市滨海新区人民政府海滨街道办事处部门（本级）</w:t>
      </w:r>
    </w:p>
    <w:p w14:paraId="2FE0B9DA">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AA69F4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  2023年度部门决算表</w:t>
      </w:r>
    </w:p>
    <w:p w14:paraId="3C22E2DF">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3BE4A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A1952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31E1126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D9EDD0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7A692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E6E38B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E1700A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33629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AAEE7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766FD1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F1B24B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9C5D839">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kern w:val="0"/>
          <w:sz w:val="30"/>
          <w:szCs w:val="30"/>
          <w:highlight w:val="none"/>
        </w:rPr>
        <w:t>十二、关于空表的说明</w:t>
      </w:r>
    </w:p>
    <w:p w14:paraId="5C343A29">
      <w:pPr>
        <w:autoSpaceDE w:val="0"/>
        <w:autoSpaceDN w:val="0"/>
        <w:adjustRightInd w:val="0"/>
        <w:spacing w:line="600" w:lineRule="exact"/>
        <w:ind w:firstLine="601"/>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天津市滨海新区人民政府海滨街道办事处2023年度国有资本经营预算财政拨款收入支出决算表为空表。</w:t>
      </w:r>
    </w:p>
    <w:p w14:paraId="216DB5E6">
      <w:pPr>
        <w:widowControl/>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br w:type="page"/>
      </w:r>
    </w:p>
    <w:p w14:paraId="4552AD5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  2023年度部门决算情况说明</w:t>
      </w:r>
    </w:p>
    <w:p w14:paraId="59C8E5A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7584F2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EC7787A">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val="zh-CN"/>
        </w:rPr>
        <w:t>天津市滨海新区人民政府海滨街道办事处2023年度收入、支出决算总计</w:t>
      </w:r>
      <w:r>
        <w:rPr>
          <w:rFonts w:hint="eastAsia" w:ascii="Times New Roman" w:hAnsi="Times New Roman" w:eastAsia="仿宋_GB2312" w:cs="仿宋_GB2312"/>
          <w:sz w:val="30"/>
          <w:szCs w:val="30"/>
          <w:highlight w:val="none"/>
        </w:rPr>
        <w:t>209,265,698.68元，与2022年度相比，收、支总计各增加54,933,673.66元，增长35.59%，</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：港西工业园区专项建设项目收入、支出增加。</w:t>
      </w:r>
    </w:p>
    <w:p w14:paraId="16A509C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20C8EF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天津市滨海新区人民政府海滨街道办事处</w:t>
      </w:r>
      <w:r>
        <w:rPr>
          <w:rFonts w:hint="eastAsia" w:ascii="Times New Roman" w:hAnsi="Times New Roman" w:eastAsia="仿宋_GB2312" w:cs="Times New Roman"/>
          <w:sz w:val="30"/>
          <w:szCs w:val="30"/>
          <w:highlight w:val="none"/>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rPr>
        <w:t>209,265,698.68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年度相比增加54,933,673.66元，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：港西工业园区专项建设项目收入增加。</w:t>
      </w:r>
    </w:p>
    <w:p w14:paraId="5BAB38EF">
      <w:pPr>
        <w:autoSpaceDE w:val="0"/>
        <w:autoSpaceDN w:val="0"/>
        <w:adjustRightInd w:val="0"/>
        <w:spacing w:line="600" w:lineRule="exact"/>
        <w:ind w:firstLine="600"/>
        <w:jc w:val="left"/>
        <w:rPr>
          <w:rFonts w:ascii="Times New Roman" w:hAnsi="Times New Roman" w:eastAsia="宋体" w:cs="Times New Roman"/>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rPr>
        <w:t>173,715,154.78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rPr>
        <w:t>83.01</w:t>
      </w:r>
      <w:r>
        <w:rPr>
          <w:rFonts w:hint="eastAsia" w:ascii="Times New Roman" w:hAnsi="Times New Roman" w:eastAsia="宋体" w:cs="Times New Roman"/>
          <w:sz w:val="30"/>
          <w:szCs w:val="30"/>
          <w:highlight w:val="none"/>
        </w:rPr>
        <w:t>%；</w:t>
      </w:r>
    </w:p>
    <w:p w14:paraId="161040DD">
      <w:pPr>
        <w:autoSpaceDE w:val="0"/>
        <w:autoSpaceDN w:val="0"/>
        <w:adjustRightInd w:val="0"/>
        <w:spacing w:line="600" w:lineRule="exact"/>
        <w:ind w:firstLine="600" w:firstLineChars="200"/>
        <w:jc w:val="left"/>
        <w:rPr>
          <w:rFonts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35,550,543.90元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rPr>
        <w:t>占</w:t>
      </w:r>
      <w:r>
        <w:rPr>
          <w:rFonts w:hint="eastAsia" w:ascii="Times New Roman" w:hAnsi="Times New Roman" w:eastAsia="仿宋_GB2312" w:cs="仿宋_GB2312"/>
          <w:sz w:val="30"/>
          <w:szCs w:val="30"/>
          <w:highlight w:val="none"/>
          <w:lang w:val="zh-CN"/>
        </w:rPr>
        <w:t>16.99%。</w:t>
      </w:r>
    </w:p>
    <w:p w14:paraId="1B44A64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BCE26D2">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天津市滨海新区人民政府海滨街道办事处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年度本年支出合计209,265,698.68元，与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年度相比增加54,933,673.66元，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港西工业园区专项建设项目支出增加。</w:t>
      </w:r>
    </w:p>
    <w:p w14:paraId="02E8846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rPr>
        <w:t>62,252,571.60元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占29.75%；</w:t>
      </w:r>
    </w:p>
    <w:p w14:paraId="29D1E287">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rPr>
        <w:t>147,013,127.08元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t>占70.25%。</w:t>
      </w:r>
    </w:p>
    <w:p w14:paraId="117918E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2A6E4DA6">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天津市滨海新区人民政府海滨街道办事处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209,265,698.68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年度相比，财政拨款收、支总计各增加54,933,673.66元，增长35.59</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港西工业园区专项建设项目收入、支出增加。</w:t>
      </w:r>
    </w:p>
    <w:p w14:paraId="7F4DE8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5A162F00">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0AA6E97">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天津市滨海新区人民政府海滨街道办事处2023年度部门决算一般公共预算财政拨款支出</w:t>
      </w:r>
      <w:r>
        <w:rPr>
          <w:rFonts w:hint="eastAsia" w:ascii="Times New Roman" w:hAnsi="Times New Roman" w:eastAsia="仿宋_GB2312" w:cs="仿宋_GB2312"/>
          <w:sz w:val="30"/>
          <w:szCs w:val="30"/>
          <w:highlight w:val="none"/>
          <w:lang w:val="zh-CN"/>
        </w:rPr>
        <w:t>合</w:t>
      </w:r>
      <w:r>
        <w:rPr>
          <w:rFonts w:hint="eastAsia" w:ascii="Times New Roman" w:hAnsi="Times New Roman" w:eastAsia="仿宋_GB2312" w:cs="仿宋_GB2312"/>
          <w:sz w:val="30"/>
          <w:szCs w:val="30"/>
          <w:highlight w:val="none"/>
        </w:rPr>
        <w:t>计173,715,154.78元，占本年支出合计的83.01%，与2022年度相比，一般公共预算财政拨款支出增加19,383,129.76元，增长12.56%，</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：港西工业园区基建建设支出增加。</w:t>
      </w:r>
    </w:p>
    <w:p w14:paraId="5E19924B">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54C3649">
      <w:pPr>
        <w:autoSpaceDE w:val="0"/>
        <w:autoSpaceDN w:val="0"/>
        <w:adjustRightInd w:val="0"/>
        <w:spacing w:line="600" w:lineRule="exact"/>
        <w:ind w:firstLine="72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2023年度一般公共预算财政拨款支出</w:t>
      </w:r>
      <w:r>
        <w:rPr>
          <w:rFonts w:hint="eastAsia" w:ascii="Times New Roman" w:hAnsi="Times New Roman" w:eastAsia="仿宋_GB2312" w:cs="Times New Roman"/>
          <w:sz w:val="30"/>
          <w:szCs w:val="30"/>
          <w:highlight w:val="none"/>
        </w:rPr>
        <w:t>173,715,154.78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rPr>
        <w:t>一般公共服务支出78,088,061.97元，占44.95%；公共安全支出5,162,166.86元，占2.97%；科学技术支出350,000.00元，占0.20%；社会保障和就业支出4,649,078.27元，占2.68%；卫生健康支出1,178,447.50元，占0.68%；节能环保支出7,015,235.57元，占4.04%；城乡社区支出64,221,990.74元，占36.97%；农林水支出10,373,879.31元，占5.97%；灾害防治及应急管理支出2,526,294.56元，占1.45%；其他支出150,000.00元，占0.09%。</w:t>
      </w:r>
    </w:p>
    <w:p w14:paraId="3702A1B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C58634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2023年度一般公共预算财政拨款支出年初预算为</w:t>
      </w:r>
      <w:r>
        <w:rPr>
          <w:rFonts w:hint="eastAsia" w:ascii="Times New Roman" w:hAnsi="Times New Roman" w:eastAsia="仿宋_GB2312" w:cs="Times New Roman"/>
          <w:sz w:val="30"/>
          <w:szCs w:val="30"/>
          <w:highlight w:val="none"/>
        </w:rPr>
        <w:t>178,988,300.00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rPr>
        <w:t>173,715,154.78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rPr>
        <w:t>97.05%</w:t>
      </w:r>
      <w:r>
        <w:rPr>
          <w:rFonts w:hint="eastAsia" w:ascii="Times New Roman" w:hAnsi="Times New Roman" w:eastAsia="仿宋_GB2312" w:cs="仿宋_GB2312"/>
          <w:kern w:val="0"/>
          <w:sz w:val="30"/>
          <w:szCs w:val="30"/>
          <w:highlight w:val="none"/>
        </w:rPr>
        <w:t>。其中：</w:t>
      </w:r>
    </w:p>
    <w:p w14:paraId="5154D61A">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1.一般公共服务支出（类）政府办公厅（室）及相关（款）行政运行（项）年初预算为68,198,500.00元，支出决算为50,908,352.34元，完成年初预算的74.65%，决算数小于年初预算数的主要原因是主要用于行政人员经费、单位管理维护等项目，</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一般公共服务支出（类）政府办公厅（室）及相关（款）事业运行（项）年初预算为25,681,500.00元，支出决算为21,824,859.02元，完成年初预算的84.98%，决算数小于年初预算数的主要原因是主要用于事业人员和多种用人员支出，</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3.一般公共服务支出（类）党委办公厅（室）及相关机构事务（款）事业运行（项）年初预算为5,776,000.00元，支出决算为5,354,850.61元，完成年初预算的92.71 %,决算数小于年初预算数的主要原因是有人员退休。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4.公共安全支出（类）其他公共安全支出（款）其他公共安全支出（项）年初预算为4,013,500.00元，支出决算为5,162,166.86 元，完成年初预算的128.62 %,决算数大于年初预算数的主要原因是：</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辖区安保服务和综合指挥中心支出使用。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5.科学技术支出（类）技术研究与开发（款）其他技术研究与开发支出（项）年初预算为0.00元，追加预算为350,000.00元，支出决算为350,000.00元，完成追加预算的100%,决算数</w:t>
      </w:r>
      <w:r>
        <w:rPr>
          <w:rFonts w:hint="eastAsia" w:ascii="Times New Roman" w:hAnsi="Times New Roman" w:eastAsia="仿宋_GB2312" w:cs="仿宋_GB2312"/>
          <w:sz w:val="30"/>
          <w:szCs w:val="30"/>
          <w:highlight w:val="none"/>
          <w:lang w:val="en-US" w:eastAsia="zh-CN"/>
        </w:rPr>
        <w:t>大于年初</w:t>
      </w:r>
      <w:r>
        <w:rPr>
          <w:rFonts w:hint="eastAsia" w:ascii="Times New Roman" w:hAnsi="Times New Roman" w:eastAsia="仿宋_GB2312" w:cs="仿宋_GB2312"/>
          <w:sz w:val="30"/>
          <w:szCs w:val="30"/>
          <w:highlight w:val="none"/>
        </w:rPr>
        <w:t>预算数的主要原因是:</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rPr>
        <w:t>预算用于</w:t>
      </w:r>
      <w:r>
        <w:rPr>
          <w:rFonts w:hint="eastAsia" w:ascii="Times New Roman" w:hAnsi="Times New Roman" w:eastAsia="仿宋_GB2312" w:cs="仿宋_GB2312"/>
          <w:sz w:val="30"/>
          <w:szCs w:val="30"/>
          <w:highlight w:val="none"/>
        </w:rPr>
        <w:t>智能制造专项。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6.社会保障和就业支出（类）人力资源和社会保障管理事务（款）其他人力资源和社会保障管理事务支出（项）年初预算为0.00元，追加预算为984,000.00元，支出决算为984,000.00元,完成追加预算的100%，决算数</w:t>
      </w:r>
      <w:r>
        <w:rPr>
          <w:rFonts w:hint="eastAsia" w:ascii="Times New Roman" w:hAnsi="Times New Roman" w:eastAsia="仿宋_GB2312" w:cs="仿宋_GB2312"/>
          <w:sz w:val="30"/>
          <w:szCs w:val="30"/>
          <w:highlight w:val="none"/>
          <w:lang w:val="en-US" w:eastAsia="zh-CN"/>
        </w:rPr>
        <w:t>大于年初</w:t>
      </w:r>
      <w:r>
        <w:rPr>
          <w:rFonts w:hint="eastAsia" w:ascii="Times New Roman" w:hAnsi="Times New Roman" w:eastAsia="仿宋_GB2312" w:cs="仿宋_GB2312"/>
          <w:sz w:val="30"/>
          <w:szCs w:val="30"/>
          <w:highlight w:val="none"/>
        </w:rPr>
        <w:t>预算数的主要原因是:</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rPr>
        <w:t>预算用于</w:t>
      </w:r>
      <w:r>
        <w:rPr>
          <w:rFonts w:hint="eastAsia" w:ascii="Times New Roman" w:hAnsi="Times New Roman" w:eastAsia="仿宋_GB2312" w:cs="仿宋_GB2312"/>
          <w:sz w:val="30"/>
          <w:szCs w:val="30"/>
          <w:highlight w:val="none"/>
        </w:rPr>
        <w:t>储备人才住房和生活补贴专项。</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7.社会保障和就业支出（类）民政管理事务（款）基层政权建设和社区治理（项）年初预算为4,440,000.00元，支出决算为 2,286,252.27元,完成年初预算的 51.49%，决算数小于年初预算数的主要原因是：</w:t>
      </w:r>
      <w:r>
        <w:rPr>
          <w:rFonts w:hint="eastAsia" w:ascii="仿宋_GB2312" w:hAnsi="仿宋_GB2312" w:eastAsia="仿宋_GB2312"/>
          <w:sz w:val="30"/>
          <w:szCs w:val="24"/>
          <w:highlight w:val="none"/>
        </w:rPr>
        <w:t>主要用于户籍居民华北油田民生服务、居委会房屋租赁，</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仿宋_GB2312" w:hAnsi="仿宋_GB2312" w:eastAsia="仿宋_GB2312"/>
          <w:sz w:val="30"/>
          <w:szCs w:val="24"/>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8.社会保障和就业支出（类）退役军人管理事务（款）拥军优属（项）年初预算为0.00元，支出决算为22,800.00元，决算数大于年初预算数的主要原因是</w:t>
      </w:r>
      <w:r>
        <w:rPr>
          <w:rFonts w:hint="eastAsia" w:ascii="Times New Roman" w:hAnsi="Times New Roman" w:eastAsia="仿宋_GB2312" w:cs="仿宋_GB2312"/>
          <w:sz w:val="30"/>
          <w:szCs w:val="30"/>
          <w:highlight w:val="none"/>
          <w:lang w:val="en-US" w:eastAsia="zh-CN"/>
        </w:rPr>
        <w:t>使用</w:t>
      </w:r>
      <w:r>
        <w:rPr>
          <w:rFonts w:hint="eastAsia" w:ascii="Times New Roman" w:hAnsi="Times New Roman" w:eastAsia="仿宋_GB2312" w:cs="仿宋_GB2312"/>
          <w:sz w:val="30"/>
          <w:szCs w:val="30"/>
          <w:highlight w:val="none"/>
          <w:lang w:val="en-US" w:eastAsia="zh-CN"/>
        </w:rPr>
        <w:t>调剂预算</w:t>
      </w:r>
      <w:r>
        <w:rPr>
          <w:rFonts w:hint="eastAsia" w:ascii="Times New Roman" w:hAnsi="Times New Roman" w:eastAsia="仿宋_GB2312" w:cs="仿宋_GB2312"/>
          <w:sz w:val="30"/>
          <w:szCs w:val="30"/>
          <w:highlight w:val="none"/>
        </w:rPr>
        <w:t>用于退役</w:t>
      </w:r>
      <w:r>
        <w:rPr>
          <w:rFonts w:hint="eastAsia" w:ascii="Times New Roman" w:hAnsi="Times New Roman" w:eastAsia="仿宋_GB2312" w:cs="仿宋_GB2312"/>
          <w:sz w:val="30"/>
          <w:szCs w:val="30"/>
          <w:highlight w:val="none"/>
        </w:rPr>
        <w:t>军人慰问支出使用。</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9.社会保障和就业支出（类）退役军人管理事务（款）事业运行（项）年初预算为1,367,100.00元，支出决算为1,356,026.00元,完成年初预算的99.19%，决算数小于年初预算数的主要原因是按照事业人员按照事业人员工资实际资金申请。</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10.卫生健康支出（类）计划生育事务（款）计划生育服务（项）年初预算为127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rPr>
        <w:t>300.00元，支出决算为41,047.50元，完成年初预算的32.24%，决算数小于年初预算数的主要原因是</w:t>
      </w:r>
      <w:r>
        <w:rPr>
          <w:rFonts w:hint="eastAsia" w:ascii="仿宋_GB2312" w:hAnsi="仿宋_GB2312" w:eastAsia="仿宋_GB2312"/>
          <w:sz w:val="30"/>
          <w:szCs w:val="24"/>
          <w:highlight w:val="none"/>
        </w:rPr>
        <w:t>主要用于计划生育药费，</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仿宋_GB2312" w:hAnsi="仿宋_GB2312" w:eastAsia="仿宋_GB2312"/>
          <w:sz w:val="30"/>
          <w:szCs w:val="24"/>
          <w:highlight w:val="none"/>
        </w:rPr>
        <w:t>。</w:t>
      </w:r>
    </w:p>
    <w:p w14:paraId="144F67B4">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 xml:space="preserve"> 11.卫生健康支出（类）其他卫生健康支出（款）其他卫生健康支出（项）年初预算为1,700,000.00元，支出决算为1,137,400.00元，完成年初预算的66.91%，决算数小于年初预算数的主要原因</w:t>
      </w:r>
      <w:r>
        <w:rPr>
          <w:rFonts w:hint="eastAsia" w:ascii="仿宋_GB2312" w:hAnsi="仿宋_GB2312" w:eastAsia="仿宋_GB2312"/>
          <w:sz w:val="30"/>
          <w:szCs w:val="24"/>
          <w:highlight w:val="none"/>
        </w:rPr>
        <w:t>主要用于精神病患者家属支出，</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仿宋_GB2312" w:hAnsi="仿宋_GB2312" w:eastAsia="仿宋_GB2312"/>
          <w:sz w:val="30"/>
          <w:szCs w:val="24"/>
          <w:highlight w:val="none"/>
        </w:rPr>
        <w:t>。</w:t>
      </w:r>
    </w:p>
    <w:p w14:paraId="1E6B4562">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12.节能环保支出（类）自然生态保护（款） 农村环境保护（项）年初预算为5,180,000.00元，支出决算为5,103,353.75元，完成年初预算的98.52%，决算数大于年初预算数的主要原因是</w:t>
      </w:r>
      <w:r>
        <w:rPr>
          <w:rFonts w:hint="eastAsia" w:ascii="仿宋_GB2312" w:hAnsi="仿宋_GB2312" w:eastAsia="仿宋_GB2312"/>
          <w:sz w:val="30"/>
          <w:szCs w:val="24"/>
          <w:highlight w:val="none"/>
        </w:rPr>
        <w:t>按照污水处理项目实际支付。</w:t>
      </w:r>
    </w:p>
    <w:p w14:paraId="14F7FE72">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 xml:space="preserve"> 13.节能环保支出（类）其他节能环保支出（款）其他节能环保支出（项）年初预算为2,770,000.00元，支出决算为1,911,881.82元，完成年初预算的69.02%，决算数小于年初预算数的</w:t>
      </w:r>
      <w:r>
        <w:rPr>
          <w:rFonts w:hint="eastAsia" w:ascii="仿宋_GB2312" w:hAnsi="仿宋_GB2312" w:eastAsia="仿宋_GB2312"/>
          <w:sz w:val="30"/>
          <w:szCs w:val="24"/>
          <w:highlight w:val="none"/>
        </w:rPr>
        <w:t>主要原因主要用于环保巡查、苫盖项目，</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仿宋_GB2312" w:hAnsi="仿宋_GB2312" w:eastAsia="仿宋_GB2312"/>
          <w:sz w:val="30"/>
          <w:szCs w:val="24"/>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14.城乡社区支出（类）城乡社区管理事务（款）城管执法（项）年初预算为11,477,000.00元，支出决算为10,771,026.25元，完成年初预算的93.85%，决算数小于年初预算数的主要原因是人员工资结构调整导致人员经费减少。</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15.城乡社区支出（类）城乡社区公共设施（款） 其他城乡社区公共设施支出（项）年初预算为7,140,000.00元，支出决算为21,107,026.56元，完成年初预算的295.62%，决算数大于年初预算数的主要原</w:t>
      </w:r>
      <w:r>
        <w:rPr>
          <w:rFonts w:hint="eastAsia" w:ascii="Times New Roman" w:hAnsi="Times New Roman" w:eastAsia="仿宋_GB2312" w:cs="仿宋_GB2312"/>
          <w:sz w:val="30"/>
          <w:szCs w:val="30"/>
          <w:highlight w:val="none"/>
        </w:rPr>
        <w:t>因是使用</w:t>
      </w:r>
      <w:r>
        <w:rPr>
          <w:rFonts w:hint="eastAsia" w:ascii="Times New Roman" w:hAnsi="Times New Roman" w:eastAsia="仿宋_GB2312" w:cs="仿宋_GB2312"/>
          <w:sz w:val="30"/>
          <w:szCs w:val="30"/>
          <w:highlight w:val="none"/>
          <w:lang w:val="en-US" w:eastAsia="zh-CN"/>
        </w:rPr>
        <w:t>上年结转预算用于</w:t>
      </w:r>
      <w:r>
        <w:rPr>
          <w:rFonts w:hint="eastAsia" w:ascii="Times New Roman" w:hAnsi="Times New Roman" w:eastAsia="仿宋_GB2312" w:cs="仿宋_GB2312"/>
          <w:sz w:val="30"/>
          <w:szCs w:val="30"/>
          <w:highlight w:val="none"/>
        </w:rPr>
        <w:t>上年港西工业区配套基础设施建设项目。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16.城乡社区支出（类）城乡社区环境卫生（款）城乡社区环境卫生（项）年初预算为27,090,000.00元，支出决算为32,343,937.93元，完成年初预算的119.39%，决算数大于年初预算数的主要原因</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环卫一体化、垃圾分类、病媒消杀等项目。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17.农林水支出（类）农业农村（款）事业运行（项）年初预算为3,295,000.00元，支出决算为3,453,606.71元，完成年初预算的 104.81%，决算数大于年初预算数的主要原因是</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农服中心新招录人员。</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18.农林水支出（类）农业农村（款）农业生产发展（项）年初预算为650,000.00元，支出决算为450,000.00元，完成年初预算的 69.23%，决算数小于年初预算数的主要原因是</w:t>
      </w:r>
      <w:r>
        <w:rPr>
          <w:rFonts w:hint="eastAsia" w:ascii="仿宋_GB2312" w:hAnsi="仿宋_GB2312" w:eastAsia="仿宋_GB2312"/>
          <w:sz w:val="30"/>
          <w:szCs w:val="24"/>
          <w:highlight w:val="none"/>
        </w:rPr>
        <w:t>主要用于放心菜种植，</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仿宋_GB2312" w:hAnsi="仿宋_GB2312" w:eastAsia="仿宋_GB2312"/>
          <w:sz w:val="30"/>
          <w:szCs w:val="24"/>
          <w:highlight w:val="none"/>
        </w:rPr>
        <w:t>。</w:t>
      </w:r>
    </w:p>
    <w:p w14:paraId="311F9A29">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19.农林水支出（类）农业农村（款）其他农业农村支出（项）年初预算为1,992,000.00元，支出决算为1,772,164.32元，完成年初预算的 88.96%，决算数小于年初预算数的主要原因是</w:t>
      </w:r>
      <w:r>
        <w:rPr>
          <w:rFonts w:hint="eastAsia" w:ascii="仿宋_GB2312" w:hAnsi="仿宋_GB2312" w:eastAsia="仿宋_GB2312"/>
          <w:sz w:val="30"/>
          <w:szCs w:val="24"/>
          <w:highlight w:val="none"/>
        </w:rPr>
        <w:t>按照杂草清除、粮食面积测绘等各类农村支出实际支付。</w:t>
      </w:r>
    </w:p>
    <w:p w14:paraId="696B7FDF">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20.农林水支出（类）水利（款）水利工程建设（项）年初预算为1,130,000.00元，支出决算为954,422.58元，完成年初预算的84.46%，决算数小于年初预算数的主要原因是</w:t>
      </w:r>
      <w:r>
        <w:rPr>
          <w:rFonts w:hint="eastAsia" w:ascii="仿宋_GB2312" w:hAnsi="仿宋_GB2312" w:eastAsia="仿宋_GB2312"/>
          <w:sz w:val="30"/>
          <w:szCs w:val="24"/>
          <w:highlight w:val="none"/>
        </w:rPr>
        <w:t>按照水利工程支出实际支付。</w:t>
      </w:r>
    </w:p>
    <w:p w14:paraId="39A0E086">
      <w:pPr>
        <w:spacing w:line="560" w:lineRule="exact"/>
        <w:ind w:firstLine="600"/>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21.农林水支出（类）水利（款）水土保持（项）年初预算为100,000.00元，支出决算为0.00元，决算数小于年初预算数的主要原</w:t>
      </w:r>
      <w:r>
        <w:rPr>
          <w:rFonts w:hint="eastAsia" w:ascii="Times New Roman" w:hAnsi="Times New Roman" w:eastAsia="仿宋_GB2312" w:cs="仿宋_GB2312"/>
          <w:sz w:val="30"/>
          <w:szCs w:val="30"/>
          <w:highlight w:val="none"/>
        </w:rPr>
        <w:t>因</w:t>
      </w:r>
      <w:r>
        <w:rPr>
          <w:rFonts w:hint="eastAsia" w:ascii="Times New Roman" w:hAnsi="Times New Roman" w:eastAsia="仿宋_GB2312" w:cs="仿宋_GB2312"/>
          <w:sz w:val="30"/>
          <w:szCs w:val="30"/>
          <w:highlight w:val="none"/>
          <w:lang w:val="en-US" w:eastAsia="zh-CN"/>
        </w:rPr>
        <w:t>本年未开展相关项目未发生支出，</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22.农林水支出（类）水利（款）水文测报（项）年初预算为50,000.00元，支出决算为0.00元，决算数小于年初预算数的主要原因是</w:t>
      </w:r>
      <w:r>
        <w:rPr>
          <w:rFonts w:hint="eastAsia" w:ascii="Times New Roman" w:hAnsi="Times New Roman" w:eastAsia="仿宋_GB2312" w:cs="仿宋_GB2312"/>
          <w:sz w:val="30"/>
          <w:szCs w:val="30"/>
          <w:highlight w:val="none"/>
          <w:lang w:val="en-US" w:eastAsia="zh-CN"/>
        </w:rPr>
        <w:t>本年未开展相关项目未发生支出，</w:t>
      </w:r>
      <w:r>
        <w:rPr>
          <w:rFonts w:hint="eastAsia" w:ascii="Times New Roman" w:hAnsi="Times New Roman" w:eastAsia="仿宋_GB2312" w:cs="仿宋_GB2312"/>
          <w:sz w:val="30"/>
          <w:szCs w:val="30"/>
          <w:highlight w:val="none"/>
        </w:rPr>
        <w:t>剩余预算</w:t>
      </w:r>
      <w:r>
        <w:rPr>
          <w:rFonts w:hint="eastAsia" w:ascii="Times New Roman" w:hAnsi="Times New Roman" w:eastAsia="仿宋_GB2312" w:cs="仿宋_GB2312"/>
          <w:sz w:val="30"/>
          <w:szCs w:val="30"/>
          <w:highlight w:val="none"/>
          <w:lang w:val="en-US" w:eastAsia="zh-CN"/>
        </w:rPr>
        <w:t>调剂</w:t>
      </w:r>
      <w:r>
        <w:rPr>
          <w:rFonts w:hint="eastAsia" w:ascii="Times New Roman" w:hAnsi="Times New Roman" w:eastAsia="仿宋_GB2312" w:cs="仿宋_GB2312"/>
          <w:sz w:val="30"/>
          <w:szCs w:val="30"/>
          <w:highlight w:val="none"/>
        </w:rPr>
        <w:t>使用</w:t>
      </w:r>
      <w:r>
        <w:rPr>
          <w:rFonts w:hint="eastAsia" w:ascii="Times New Roman" w:hAnsi="Times New Roman" w:eastAsia="仿宋_GB2312" w:cs="仿宋_GB2312"/>
          <w:sz w:val="30"/>
          <w:szCs w:val="30"/>
          <w:highlight w:val="none"/>
        </w:rPr>
        <w:t>。</w:t>
      </w:r>
    </w:p>
    <w:p w14:paraId="0A5C309C">
      <w:pPr>
        <w:spacing w:line="560" w:lineRule="exact"/>
        <w:ind w:firstLine="600"/>
        <w:rPr>
          <w:rFonts w:ascii="仿宋_GB2312" w:hAnsi="仿宋_GB2312" w:eastAsia="仿宋_GB2312"/>
          <w:sz w:val="30"/>
          <w:szCs w:val="24"/>
          <w:highlight w:val="none"/>
        </w:rPr>
      </w:pPr>
      <w:r>
        <w:rPr>
          <w:rFonts w:hint="eastAsia" w:ascii="Times New Roman" w:hAnsi="Times New Roman" w:eastAsia="仿宋_GB2312" w:cs="仿宋_GB2312"/>
          <w:sz w:val="30"/>
          <w:szCs w:val="30"/>
          <w:highlight w:val="none"/>
        </w:rPr>
        <w:t>23.农林水支出（类）水利（款）其他水利支出（项）年初预算为2,484,000.00元，支出决算为3,743,685.70元，完成年初预算的150.71%，决算数大于年初预算数的主要原因是</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河湖湾治理项目。</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24.灾害防治及应急管理支出（类）应急管理事务（款）行政运行（项）年初预算为2,426,400.00元，支出决算为911,292.96元，完成年初预算37.56%，决算数小于年初预算数的主要原因是安监执法中队人员整建制划转到应急局。</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25.灾害防治及应急管理支出（类）应急管理事务（款）安全监管（项）年初预算为1,150,000.00元，支出决算为1,079,670.00元，完成年初预算93.88%，决算数小于年初预算数的主要原因是</w:t>
      </w:r>
      <w:r>
        <w:rPr>
          <w:rFonts w:hint="eastAsia" w:ascii="仿宋_GB2312" w:hAnsi="仿宋_GB2312" w:eastAsia="仿宋_GB2312"/>
          <w:sz w:val="30"/>
          <w:szCs w:val="24"/>
          <w:highlight w:val="none"/>
        </w:rPr>
        <w:t>按照消防及安全生产事务实际支付。</w:t>
      </w:r>
    </w:p>
    <w:p w14:paraId="5427ADC2">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rPr>
        <w:t>26.灾害防治及应急管理支出（类）应急管理事务（款） 其他应急管理支出（项）年初预算为0.00元，支出决算为535,331.6元，决算数大于年初预算数的主要原因是</w:t>
      </w:r>
      <w:r>
        <w:rPr>
          <w:rFonts w:hint="eastAsia" w:ascii="Times New Roman" w:hAnsi="Times New Roman" w:eastAsia="仿宋_GB2312" w:cs="仿宋_GB2312"/>
          <w:sz w:val="30"/>
          <w:szCs w:val="30"/>
          <w:highlight w:val="none"/>
        </w:rPr>
        <w:t>使用调剂预算用于</w:t>
      </w:r>
      <w:r>
        <w:rPr>
          <w:rFonts w:hint="eastAsia" w:ascii="Times New Roman" w:hAnsi="Times New Roman" w:eastAsia="仿宋_GB2312" w:cs="仿宋_GB2312"/>
          <w:sz w:val="30"/>
          <w:szCs w:val="30"/>
          <w:highlight w:val="none"/>
        </w:rPr>
        <w:t>应急管理支出。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27.其他支出（类）其他支出（款）其他支出（项）年初预算为750,000.00元，支出决算为150,000.00元，完成年初预算20%，决算数小于年初预算数的主要原因是年中此项预算余额收回。</w:t>
      </w:r>
    </w:p>
    <w:p w14:paraId="7458E0D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8DA8E4B">
      <w:pPr>
        <w:autoSpaceDE w:val="0"/>
        <w:autoSpaceDN w:val="0"/>
        <w:adjustRightInd w:val="0"/>
        <w:spacing w:line="600" w:lineRule="exact"/>
        <w:ind w:firstLine="72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天津市滨海新区人民政府海滨街道办事处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rPr>
        <w:t>62,252,571.60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年度相比增加5,495,779.01元，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rPr>
        <w:t>人员晋职晋级调整人员经费。</w:t>
      </w:r>
      <w:r>
        <w:rPr>
          <w:rFonts w:hint="eastAsia" w:ascii="Times New Roman" w:hAnsi="Times New Roman" w:eastAsia="仿宋_GB2312" w:cs="仿宋_GB2312"/>
          <w:kern w:val="0"/>
          <w:sz w:val="30"/>
          <w:szCs w:val="30"/>
          <w:highlight w:val="none"/>
        </w:rPr>
        <w:t>其中：</w:t>
      </w:r>
    </w:p>
    <w:p w14:paraId="78A6BC6D">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rPr>
        <w:t>56,613,101.56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基本工资、津贴补贴、奖金、绩效工资、机关事业单位基本养老保险缴费、职业年金缴费、职工基本医疗保险缴费、公务员医疗补助缴费、其他社会保障缴费、住房公积金、其他工资福利支出、退休费、生活补助、奖励金</w:t>
      </w:r>
    </w:p>
    <w:p w14:paraId="12D4F776">
      <w:pPr>
        <w:autoSpaceDE w:val="0"/>
        <w:autoSpaceDN w:val="0"/>
        <w:adjustRightInd w:val="0"/>
        <w:spacing w:line="600" w:lineRule="exact"/>
        <w:ind w:firstLine="720"/>
        <w:jc w:val="left"/>
        <w:rPr>
          <w:rFonts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rPr>
        <w:t>5,639,470.04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rPr>
        <w:t>办公费、手续费、水费、电费、邮电费、物业管理费、差旅费、维修(护)费、租赁费、培训费、劳务费、委托业务费、工会经费、福利费、其他交通费用、其他商品和服务支出。</w:t>
      </w:r>
    </w:p>
    <w:p w14:paraId="7EB286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7A29BAF0">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天津市滨海新区人民政府海滨街道办事处</w:t>
      </w:r>
      <w:r>
        <w:rPr>
          <w:rFonts w:hint="eastAsia" w:ascii="Times New Roman" w:hAnsi="Times New Roman" w:eastAsia="宋体" w:cs="宋体"/>
          <w:sz w:val="30"/>
          <w:szCs w:val="30"/>
          <w:highlight w:val="none"/>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rPr>
        <w:t>35,550,543.90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rPr>
        <w:t>35,550,543.90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rPr>
        <w:t>2022</w:t>
      </w:r>
      <w:r>
        <w:rPr>
          <w:rFonts w:hint="eastAsia" w:ascii="Times New Roman" w:hAnsi="Times New Roman" w:eastAsia="仿宋_GB2312" w:cs="仿宋_GB2312"/>
          <w:sz w:val="30"/>
          <w:szCs w:val="30"/>
          <w:highlight w:val="none"/>
        </w:rPr>
        <w:t>年度相比，政府性基金财政拨款支出增加35,550,543.90元，增长100.00%，</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rPr>
        <w:t>港西工业园区专项债建设支出增加。</w:t>
      </w:r>
    </w:p>
    <w:p w14:paraId="665A5FD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64440B44">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天津市滨海新区人民政府海滨街道办事处2023年度无国有资本经营预算财政拨款收入、支出和结转结余。</w:t>
      </w:r>
    </w:p>
    <w:p w14:paraId="5B7F74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01D20EB6">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r>
        <w:rPr>
          <w:rFonts w:hint="eastAsia" w:ascii="Times New Roman" w:hAnsi="Times New Roman" w:eastAsia="楷体" w:cs="楷体"/>
          <w:b/>
          <w:bCs/>
          <w:kern w:val="0"/>
          <w:sz w:val="30"/>
          <w:szCs w:val="30"/>
          <w:highlight w:val="none"/>
        </w:rPr>
        <w:tab/>
      </w:r>
    </w:p>
    <w:p w14:paraId="67EB3F7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rPr>
        <w:t>311,100.00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240,110.60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70,989.40</w:t>
      </w:r>
      <w:r>
        <w:rPr>
          <w:rFonts w:hint="eastAsia" w:ascii="Times New Roman" w:hAnsi="Times New Roman" w:eastAsia="仿宋_GB2312" w:cs="仿宋_GB2312"/>
          <w:kern w:val="0"/>
          <w:sz w:val="30"/>
          <w:szCs w:val="30"/>
          <w:highlight w:val="none"/>
        </w:rPr>
        <w:t>元，完成预算的77.18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73,537.74元，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44.15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本着厉行节约的原则</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严格控制</w:t>
      </w:r>
      <w:r>
        <w:rPr>
          <w:rFonts w:hint="eastAsia" w:ascii="Times New Roman" w:hAnsi="Times New Roman" w:eastAsia="仿宋_GB2312" w:cs="仿宋_GB2312"/>
          <w:sz w:val="30"/>
          <w:szCs w:val="30"/>
          <w:highlight w:val="none"/>
        </w:rPr>
        <w:t>公车使用频次</w:t>
      </w:r>
      <w:r>
        <w:rPr>
          <w:rFonts w:hint="eastAsia" w:ascii="Times New Roman" w:hAnsi="Times New Roman" w:eastAsia="仿宋_GB2312" w:cs="仿宋_GB2312"/>
          <w:sz w:val="30"/>
          <w:szCs w:val="30"/>
          <w:highlight w:val="none"/>
        </w:rPr>
        <w:t>，节约公车油费等运行维护费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防汛巡视用车</w:t>
      </w:r>
      <w:r>
        <w:rPr>
          <w:rFonts w:hint="eastAsia" w:ascii="Times New Roman" w:hAnsi="Times New Roman" w:eastAsia="仿宋_GB2312" w:cs="仿宋_GB2312"/>
          <w:sz w:val="30"/>
          <w:szCs w:val="30"/>
          <w:highlight w:val="none"/>
          <w:lang w:val="en-US" w:eastAsia="zh-CN"/>
        </w:rPr>
        <w:t>需求较上年大幅</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sz w:val="30"/>
          <w:szCs w:val="30"/>
          <w:highlight w:val="none"/>
        </w:rPr>
        <w:t>。</w:t>
      </w:r>
    </w:p>
    <w:p w14:paraId="73D906F6">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449399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预算数且较上年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本年度未用财政拨款经费列支因公出国（境）费</w:t>
      </w:r>
      <w:r>
        <w:rPr>
          <w:rFonts w:hint="eastAsia" w:ascii="Times New Roman" w:hAnsi="Times New Roman" w:eastAsia="仿宋_GB2312" w:cs="仿宋_GB2312"/>
          <w:kern w:val="0"/>
          <w:sz w:val="30"/>
          <w:szCs w:val="30"/>
          <w:highlight w:val="none"/>
        </w:rPr>
        <w:t>。</w:t>
      </w:r>
    </w:p>
    <w:p w14:paraId="49D888C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3年本单位组织的出国团组</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09E44F5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rPr>
        <w:t>291,100.00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240,110.60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50,989.40</w:t>
      </w:r>
      <w:r>
        <w:rPr>
          <w:rFonts w:hint="eastAsia" w:ascii="Times New Roman" w:hAnsi="Times New Roman" w:eastAsia="仿宋_GB2312" w:cs="仿宋_GB2312"/>
          <w:kern w:val="0"/>
          <w:sz w:val="30"/>
          <w:szCs w:val="30"/>
          <w:highlight w:val="none"/>
        </w:rPr>
        <w:t>元，完成预算的82.48</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73,537.74元，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44.15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严格控制</w:t>
      </w:r>
      <w:r>
        <w:rPr>
          <w:rFonts w:hint="eastAsia" w:ascii="Times New Roman" w:hAnsi="Times New Roman" w:eastAsia="仿宋_GB2312" w:cs="仿宋_GB2312"/>
          <w:sz w:val="30"/>
          <w:szCs w:val="30"/>
          <w:highlight w:val="none"/>
        </w:rPr>
        <w:t>公车使用频次</w:t>
      </w:r>
      <w:r>
        <w:rPr>
          <w:rFonts w:hint="eastAsia" w:ascii="Times New Roman" w:hAnsi="Times New Roman" w:eastAsia="仿宋_GB2312" w:cs="仿宋_GB2312"/>
          <w:sz w:val="30"/>
          <w:szCs w:val="30"/>
          <w:highlight w:val="none"/>
        </w:rPr>
        <w:t>，节约公车油费等运行维护费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防汛巡视用车</w:t>
      </w:r>
      <w:r>
        <w:rPr>
          <w:rFonts w:hint="eastAsia" w:ascii="Times New Roman" w:hAnsi="Times New Roman" w:eastAsia="仿宋_GB2312" w:cs="仿宋_GB2312"/>
          <w:sz w:val="30"/>
          <w:szCs w:val="30"/>
          <w:highlight w:val="none"/>
          <w:lang w:val="en-US" w:eastAsia="zh-CN"/>
        </w:rPr>
        <w:t>需求较上年大幅</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其中：</w:t>
      </w:r>
    </w:p>
    <w:p w14:paraId="1685319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rPr>
        <w:t>291,100.00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240,110.60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50,989.40</w:t>
      </w:r>
      <w:r>
        <w:rPr>
          <w:rFonts w:hint="eastAsia" w:ascii="Times New Roman" w:hAnsi="Times New Roman" w:eastAsia="仿宋_GB2312" w:cs="仿宋_GB2312"/>
          <w:kern w:val="0"/>
          <w:sz w:val="30"/>
          <w:szCs w:val="30"/>
          <w:highlight w:val="none"/>
        </w:rPr>
        <w:t>元，完成预算的82.48</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73,537.74元，</w:t>
      </w:r>
      <w:r>
        <w:rPr>
          <w:rFonts w:hint="eastAsia" w:ascii="Times New Roman" w:hAnsi="Times New Roman" w:eastAsia="仿宋_GB2312" w:cs="仿宋_GB2312"/>
          <w:sz w:val="30"/>
          <w:szCs w:val="30"/>
          <w:highlight w:val="none"/>
        </w:rPr>
        <w:t>增长</w:t>
      </w:r>
      <w:r>
        <w:rPr>
          <w:rFonts w:hint="eastAsia" w:ascii="Times New Roman" w:hAnsi="Times New Roman" w:eastAsia="仿宋_GB2312" w:cs="仿宋_GB2312"/>
          <w:kern w:val="0"/>
          <w:sz w:val="30"/>
          <w:szCs w:val="30"/>
          <w:highlight w:val="none"/>
        </w:rPr>
        <w:t>44.15</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rPr>
        <w:t>本着厉行节约的原则</w:t>
      </w:r>
      <w:r>
        <w:rPr>
          <w:rFonts w:hint="eastAsia" w:ascii="Times New Roman" w:hAnsi="Times New Roman" w:eastAsia="仿宋_GB2312" w:cs="仿宋_GB2312"/>
          <w:sz w:val="30"/>
          <w:szCs w:val="30"/>
          <w:highlight w:val="none"/>
          <w:lang w:val="en-US" w:eastAsia="zh-CN"/>
        </w:rPr>
        <w:t>严格控制</w:t>
      </w:r>
      <w:r>
        <w:rPr>
          <w:rFonts w:hint="eastAsia" w:ascii="Times New Roman" w:hAnsi="Times New Roman" w:eastAsia="仿宋_GB2312" w:cs="仿宋_GB2312"/>
          <w:sz w:val="30"/>
          <w:szCs w:val="30"/>
          <w:highlight w:val="none"/>
        </w:rPr>
        <w:t>公车使用频次</w:t>
      </w:r>
      <w:r>
        <w:rPr>
          <w:rFonts w:hint="eastAsia" w:ascii="Times New Roman" w:hAnsi="Times New Roman" w:eastAsia="仿宋_GB2312" w:cs="仿宋_GB2312"/>
          <w:sz w:val="30"/>
          <w:szCs w:val="30"/>
          <w:highlight w:val="none"/>
        </w:rPr>
        <w:t>，节约公车油费等运维费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w:t>
      </w:r>
      <w:r>
        <w:rPr>
          <w:rFonts w:hint="eastAsia" w:ascii="Times New Roman" w:hAnsi="Times New Roman" w:eastAsia="仿宋_GB2312" w:cs="仿宋_GB2312"/>
          <w:sz w:val="30"/>
          <w:szCs w:val="30"/>
          <w:highlight w:val="none"/>
        </w:rPr>
        <w:t>防汛巡视用车</w:t>
      </w:r>
      <w:r>
        <w:rPr>
          <w:rFonts w:hint="eastAsia" w:ascii="Times New Roman" w:hAnsi="Times New Roman" w:eastAsia="仿宋_GB2312" w:cs="仿宋_GB2312"/>
          <w:sz w:val="30"/>
          <w:szCs w:val="30"/>
          <w:highlight w:val="none"/>
          <w:lang w:val="en-US" w:eastAsia="zh-CN"/>
        </w:rPr>
        <w:t>需求较上年大幅</w:t>
      </w:r>
      <w:r>
        <w:rPr>
          <w:rFonts w:hint="eastAsia" w:ascii="Times New Roman" w:hAnsi="Times New Roman" w:eastAsia="仿宋_GB2312" w:cs="仿宋_GB2312"/>
          <w:sz w:val="30"/>
          <w:szCs w:val="30"/>
          <w:highlight w:val="none"/>
        </w:rPr>
        <w:t>增加</w:t>
      </w:r>
      <w:r>
        <w:rPr>
          <w:rFonts w:hint="eastAsia" w:ascii="Times New Roman" w:hAnsi="Times New Roman" w:eastAsia="仿宋_GB2312" w:cs="仿宋_GB2312"/>
          <w:sz w:val="30"/>
          <w:szCs w:val="30"/>
          <w:highlight w:val="none"/>
        </w:rPr>
        <w:t>。</w:t>
      </w:r>
    </w:p>
    <w:p w14:paraId="373DC3D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rPr>
        <w:t>9</w:t>
      </w:r>
      <w:r>
        <w:rPr>
          <w:rFonts w:hint="eastAsia" w:ascii="Times New Roman" w:hAnsi="Times New Roman" w:eastAsia="仿宋_GB2312" w:cs="仿宋_GB2312"/>
          <w:kern w:val="0"/>
          <w:sz w:val="30"/>
          <w:szCs w:val="30"/>
          <w:highlight w:val="none"/>
        </w:rPr>
        <w:t>辆。</w:t>
      </w:r>
    </w:p>
    <w:p w14:paraId="0CC3469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等于</w:t>
      </w:r>
      <w:r>
        <w:rPr>
          <w:rFonts w:hint="eastAsia" w:ascii="Times New Roman" w:hAnsi="Times New Roman" w:eastAsia="仿宋_GB2312" w:cs="仿宋_GB2312"/>
          <w:kern w:val="0"/>
          <w:sz w:val="30"/>
          <w:szCs w:val="30"/>
          <w:highlight w:val="none"/>
        </w:rPr>
        <w:t>预算数且较上年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本年度未用财政拨款经费列支公务用车购置费</w:t>
      </w:r>
      <w:r>
        <w:rPr>
          <w:rFonts w:hint="eastAsia" w:ascii="Times New Roman" w:hAnsi="Times New Roman" w:eastAsia="仿宋_GB2312" w:cs="仿宋_GB2312"/>
          <w:kern w:val="0"/>
          <w:sz w:val="30"/>
          <w:szCs w:val="30"/>
          <w:highlight w:val="none"/>
        </w:rPr>
        <w:t>。</w:t>
      </w:r>
    </w:p>
    <w:p w14:paraId="0CC0E2D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3年购置公务用车</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辆。</w:t>
      </w:r>
    </w:p>
    <w:p w14:paraId="17915E6C">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rPr>
        <w:t>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rPr>
        <w:t>减少</w:t>
      </w:r>
      <w:r>
        <w:rPr>
          <w:rFonts w:hint="eastAsia" w:ascii="Times New Roman" w:hAnsi="Times New Roman" w:eastAsia="仿宋_GB2312" w:cs="Times New Roman"/>
          <w:kern w:val="0"/>
          <w:sz w:val="30"/>
          <w:szCs w:val="30"/>
          <w:highlight w:val="none"/>
        </w:rPr>
        <w:t>20,000.00</w:t>
      </w:r>
      <w:r>
        <w:rPr>
          <w:rFonts w:hint="eastAsia" w:ascii="Times New Roman" w:hAnsi="Times New Roman" w:eastAsia="仿宋_GB2312" w:cs="仿宋_GB2312"/>
          <w:kern w:val="0"/>
          <w:sz w:val="30"/>
          <w:szCs w:val="30"/>
          <w:highlight w:val="none"/>
        </w:rPr>
        <w:t>元，完成预算的0.00</w:t>
      </w:r>
      <w:r>
        <w:rPr>
          <w:rFonts w:hint="eastAsia" w:ascii="Times New Roman" w:hAnsi="Times New Roman" w:eastAsia="仿宋_GB2312" w:cs="Times New Roman"/>
          <w:sz w:val="30"/>
          <w:szCs w:val="30"/>
          <w:highlight w:val="none"/>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rPr>
        <w:t>小于</w:t>
      </w:r>
      <w:r>
        <w:rPr>
          <w:rFonts w:hint="eastAsia" w:ascii="Times New Roman" w:hAnsi="Times New Roman" w:eastAsia="仿宋_GB2312" w:cs="仿宋_GB2312"/>
          <w:kern w:val="0"/>
          <w:sz w:val="30"/>
          <w:szCs w:val="30"/>
          <w:highlight w:val="none"/>
        </w:rPr>
        <w:t>预算数且较上年</w:t>
      </w:r>
      <w:r>
        <w:rPr>
          <w:rFonts w:hint="eastAsia" w:ascii="Times New Roman" w:hAnsi="Times New Roman" w:eastAsia="仿宋_GB2312" w:cs="仿宋_GB2312"/>
          <w:sz w:val="30"/>
          <w:szCs w:val="30"/>
          <w:highlight w:val="none"/>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rPr>
        <w:t>本年度未用财政拨款经费列支公务接待费</w:t>
      </w:r>
      <w:r>
        <w:rPr>
          <w:rFonts w:hint="eastAsia" w:ascii="Times New Roman" w:hAnsi="Times New Roman" w:eastAsia="仿宋_GB2312" w:cs="仿宋_GB2312"/>
          <w:kern w:val="0"/>
          <w:sz w:val="30"/>
          <w:szCs w:val="30"/>
          <w:highlight w:val="none"/>
        </w:rPr>
        <w:t>。</w:t>
      </w:r>
    </w:p>
    <w:p w14:paraId="0D340B88">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rPr>
        <w:t>3年本单位国内公务接待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rPr>
        <w:t>0</w:t>
      </w:r>
      <w:r>
        <w:rPr>
          <w:rFonts w:hint="eastAsia" w:ascii="Times New Roman" w:hAnsi="Times New Roman" w:eastAsia="仿宋_GB2312" w:cs="仿宋_GB2312"/>
          <w:kern w:val="0"/>
          <w:sz w:val="30"/>
          <w:szCs w:val="30"/>
          <w:highlight w:val="none"/>
        </w:rPr>
        <w:t>人次。</w:t>
      </w:r>
    </w:p>
    <w:p w14:paraId="52B45DF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13FDDB63">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rPr>
        <w:t>天津市滨海新区人民政府海滨街道办事处</w:t>
      </w:r>
      <w:r>
        <w:rPr>
          <w:rFonts w:hint="eastAsia" w:ascii="Times New Roman" w:hAnsi="Times New Roman" w:eastAsia="宋体" w:cs="宋体"/>
          <w:kern w:val="0"/>
          <w:sz w:val="30"/>
          <w:szCs w:val="30"/>
          <w:highlight w:val="none"/>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rPr>
        <w:t>5,639,470.04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rPr>
        <w:t>2022</w:t>
      </w:r>
      <w:r>
        <w:rPr>
          <w:rFonts w:hint="eastAsia" w:ascii="Times New Roman" w:hAnsi="Times New Roman" w:eastAsia="仿宋_GB2312" w:cs="仿宋_GB2312"/>
          <w:kern w:val="0"/>
          <w:sz w:val="30"/>
          <w:szCs w:val="30"/>
          <w:highlight w:val="none"/>
        </w:rPr>
        <w:t>年增加668,983.49元，增长13.46</w:t>
      </w:r>
      <w:r>
        <w:rPr>
          <w:rFonts w:hint="eastAsia" w:ascii="Times New Roman" w:hAnsi="Times New Roman" w:eastAsia="仿宋_GB2312" w:cs="Times New Roman"/>
          <w:kern w:val="0"/>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根据单位工作需要，据实支出。</w:t>
      </w:r>
    </w:p>
    <w:p w14:paraId="6686531E">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p>
    <w:p w14:paraId="31FC6FC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F4324D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rPr>
        <w:t>天津市滨海新区人民政府海滨街道办事处</w:t>
      </w:r>
      <w:r>
        <w:rPr>
          <w:rFonts w:hint="eastAsia" w:ascii="Times New Roman" w:hAnsi="Times New Roman" w:eastAsia="宋体" w:cs="宋体"/>
          <w:color w:val="000000"/>
          <w:kern w:val="0"/>
          <w:sz w:val="30"/>
          <w:szCs w:val="30"/>
          <w:highlight w:val="none"/>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rPr>
        <w:t>33,179,576.17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rPr>
        <w:t>1,063,526.00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rPr>
        <w:t>758,272.00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rPr>
        <w:t>31,357,778.17</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rPr>
        <w:t>33,179,576.17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rPr>
        <w:t>33,179,576.17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rPr>
        <w:t>100.00%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rPr>
        <w:t>100.00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236A89F">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695DF6C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ECF8E77">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日，天津市滨海新区人民政府海滨街道办事处共有车辆</w:t>
      </w:r>
      <w:r>
        <w:rPr>
          <w:rFonts w:hint="eastAsia" w:ascii="Times New Roman" w:hAnsi="Times New Roman" w:eastAsia="仿宋_GB2312" w:cs="Times New Roman"/>
          <w:kern w:val="0"/>
          <w:sz w:val="30"/>
          <w:szCs w:val="30"/>
          <w:highlight w:val="none"/>
        </w:rPr>
        <w:t>9</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rPr>
        <w:t>7</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rPr>
        <w:t>1</w:t>
      </w:r>
      <w:r>
        <w:rPr>
          <w:rFonts w:hint="eastAsia" w:ascii="Times New Roman" w:hAnsi="Times New Roman" w:eastAsia="仿宋_GB2312" w:cs="仿宋_GB2312"/>
          <w:kern w:val="0"/>
          <w:sz w:val="30"/>
          <w:szCs w:val="30"/>
          <w:highlight w:val="none"/>
        </w:rPr>
        <w:t>台（套）。</w:t>
      </w:r>
    </w:p>
    <w:p w14:paraId="39E2C6C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0362602">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根据预算绩效管理要求，</w:t>
      </w:r>
      <w:r>
        <w:rPr>
          <w:rFonts w:hint="eastAsia" w:ascii="Times New Roman" w:hAnsi="Times New Roman" w:eastAsia="仿宋_GB2312" w:cs="仿宋_GB2312"/>
          <w:color w:val="000000"/>
          <w:kern w:val="0"/>
          <w:sz w:val="30"/>
          <w:szCs w:val="30"/>
          <w:highlight w:val="none"/>
        </w:rPr>
        <w:t>天津市滨海新区人民政府海滨街道办事处</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年度已对28个区级项目开展绩效自评，涉及金额147,013,127.30元。自评结果已随部门决算一并公开。</w:t>
      </w:r>
    </w:p>
    <w:p w14:paraId="14A6F9C1">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本部门</w:t>
      </w:r>
      <w:r>
        <w:rPr>
          <w:rFonts w:ascii="Times New Roman" w:hAnsi="Times New Roman" w:eastAsia="仿宋_GB2312" w:cs="仿宋_GB2312"/>
          <w:sz w:val="30"/>
          <w:szCs w:val="30"/>
          <w:highlight w:val="none"/>
        </w:rPr>
        <w:t>2023</w:t>
      </w:r>
      <w:r>
        <w:rPr>
          <w:rFonts w:hint="eastAsia" w:ascii="Times New Roman" w:hAnsi="Times New Roman" w:eastAsia="仿宋_GB2312" w:cs="仿宋_GB2312"/>
          <w:sz w:val="30"/>
          <w:szCs w:val="30"/>
          <w:highlight w:val="none"/>
        </w:rPr>
        <w:t>年度未开展部门评价。</w:t>
      </w:r>
    </w:p>
    <w:p w14:paraId="6717F19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405BF6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64133A86">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rPr>
        <w:t>1、天津市滨海新区人民政府海滨街道办事处2022年度社会保障和就业支出4,649,078.27元，其中：</w:t>
      </w:r>
    </w:p>
    <w:p w14:paraId="711CBB0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rPr>
        <w:t>“人力资源和社会保障管理事务”984,000.00元，包括其他人力资源和社会保障管理事务支出，主要用于:储备人才住房和生活补贴。</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“民政管理事务” 2,286,252.27元，包括“基层政权建设和社区治理”，主要用于:居委会房屋租赁、油田民生服务等支出。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“退役军人管理事务”1,378,826.00元，包括“拥军优属”和“事业运行”，主要用于：退役军人慰问支出和退役军人办人员工资、保险等支出。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2、天津市滨海新区人民政府海滨街道办事处2022年度医疗卫生支出1,178,447.50元，其中:</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“计划生育事务”41,047.50元，主要用于计划生育药费支出。</w:t>
      </w:r>
      <w:r>
        <w:rPr>
          <w:rFonts w:hint="eastAsia" w:ascii="Times New Roman" w:hAnsi="Times New Roman" w:eastAsia="仿宋_GB2312" w:cs="仿宋_GB2312"/>
          <w:sz w:val="30"/>
          <w:szCs w:val="30"/>
          <w:highlight w:val="none"/>
        </w:rPr>
        <w:br w:type="textWrapping"/>
      </w:r>
      <w:r>
        <w:rPr>
          <w:rFonts w:hint="eastAsia" w:ascii="Times New Roman" w:hAnsi="Times New Roman" w:eastAsia="仿宋_GB2312" w:cs="仿宋_GB2312"/>
          <w:sz w:val="30"/>
          <w:szCs w:val="30"/>
          <w:highlight w:val="none"/>
        </w:rPr>
        <w:t xml:space="preserve">    “其他卫生健康支出”1,137,400.00元，主要用于精神病患者家属相关支出。</w:t>
      </w:r>
    </w:p>
    <w:p w14:paraId="7907077A">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7E4E94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5E8D072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51BED01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7A4B7E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08F64EE">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MGIzODFmNGZmOTJiZjllMDc5ZWFkYWUwZDI4Mz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F0015"/>
    <w:rsid w:val="002124F6"/>
    <w:rsid w:val="00264B59"/>
    <w:rsid w:val="002A4997"/>
    <w:rsid w:val="002D774A"/>
    <w:rsid w:val="002E6086"/>
    <w:rsid w:val="00302490"/>
    <w:rsid w:val="003227B2"/>
    <w:rsid w:val="003536BE"/>
    <w:rsid w:val="00365636"/>
    <w:rsid w:val="003B25FB"/>
    <w:rsid w:val="00477BA7"/>
    <w:rsid w:val="004A482F"/>
    <w:rsid w:val="004F39BF"/>
    <w:rsid w:val="005062D7"/>
    <w:rsid w:val="005175E6"/>
    <w:rsid w:val="00525157"/>
    <w:rsid w:val="005349A2"/>
    <w:rsid w:val="00575537"/>
    <w:rsid w:val="005B15E3"/>
    <w:rsid w:val="005D1367"/>
    <w:rsid w:val="005D3F56"/>
    <w:rsid w:val="00654D17"/>
    <w:rsid w:val="006623EC"/>
    <w:rsid w:val="006A094D"/>
    <w:rsid w:val="006D2409"/>
    <w:rsid w:val="006E65DB"/>
    <w:rsid w:val="0072385A"/>
    <w:rsid w:val="00776FF3"/>
    <w:rsid w:val="0078156E"/>
    <w:rsid w:val="00786E74"/>
    <w:rsid w:val="007D1285"/>
    <w:rsid w:val="007E49E1"/>
    <w:rsid w:val="007F6DA7"/>
    <w:rsid w:val="008174D5"/>
    <w:rsid w:val="00885126"/>
    <w:rsid w:val="0089698B"/>
    <w:rsid w:val="008D48A9"/>
    <w:rsid w:val="00941A30"/>
    <w:rsid w:val="0094430B"/>
    <w:rsid w:val="00977DCC"/>
    <w:rsid w:val="009820CF"/>
    <w:rsid w:val="00982A8B"/>
    <w:rsid w:val="009A7ED3"/>
    <w:rsid w:val="009D2086"/>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86633"/>
    <w:rsid w:val="00D4505A"/>
    <w:rsid w:val="00D65B41"/>
    <w:rsid w:val="00D7610A"/>
    <w:rsid w:val="00DC3234"/>
    <w:rsid w:val="00DC3CD0"/>
    <w:rsid w:val="00DD60B5"/>
    <w:rsid w:val="00E7602B"/>
    <w:rsid w:val="00E94F73"/>
    <w:rsid w:val="00E964B2"/>
    <w:rsid w:val="00EA6549"/>
    <w:rsid w:val="00EC6895"/>
    <w:rsid w:val="00F007FE"/>
    <w:rsid w:val="00F277CB"/>
    <w:rsid w:val="00F76439"/>
    <w:rsid w:val="00FA5921"/>
    <w:rsid w:val="017D4A3B"/>
    <w:rsid w:val="019E5894"/>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5C2B78"/>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4D52E2"/>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213E67"/>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2548AE"/>
    <w:rsid w:val="704716DB"/>
    <w:rsid w:val="708C6A78"/>
    <w:rsid w:val="70E84C6C"/>
    <w:rsid w:val="70FE35D3"/>
    <w:rsid w:val="71600CA6"/>
    <w:rsid w:val="71863DC9"/>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7355</Words>
  <Characters>9079</Characters>
  <Lines>67</Lines>
  <Paragraphs>18</Paragraphs>
  <TotalTime>9</TotalTime>
  <ScaleCrop>false</ScaleCrop>
  <LinksUpToDate>false</LinksUpToDate>
  <CharactersWithSpaces>9254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2024-08-23T08:51:00Z</dcterms:created>
  <dc:creator>office</dc:creator>
  <cp:lastModifiedBy>lenovo</cp:lastModifiedBy>
  <dcterms:modified xsi:type="dcterms:W3CDTF">2024-09-10T10:54:34Z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