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2C" w:rsidRDefault="00705477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大港街202</w:t>
      </w:r>
      <w:r w:rsidR="001249F0">
        <w:rPr>
          <w:rFonts w:ascii="仿宋" w:eastAsia="仿宋" w:hAnsi="仿宋" w:cs="仿宋" w:hint="eastAsia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年“谁执法谁普法”“谁主管谁普法”“谁服务谁普法”普法责任清单</w:t>
      </w:r>
    </w:p>
    <w:p w:rsidR="00620A2C" w:rsidRDefault="00620A2C">
      <w:pPr>
        <w:jc w:val="center"/>
        <w:rPr>
          <w:b/>
          <w:sz w:val="44"/>
          <w:szCs w:val="44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1965"/>
        <w:gridCol w:w="4729"/>
        <w:gridCol w:w="1946"/>
      </w:tblGrid>
      <w:tr w:rsidR="00620A2C">
        <w:tc>
          <w:tcPr>
            <w:tcW w:w="948" w:type="dxa"/>
            <w:noWrap/>
            <w:vAlign w:val="center"/>
          </w:tcPr>
          <w:p w:rsidR="00620A2C" w:rsidRDefault="0070547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月份</w:t>
            </w: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重要节点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重点宣传内容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牵头责任</w:t>
            </w:r>
          </w:p>
          <w:p w:rsidR="00620A2C" w:rsidRDefault="0070547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部门</w:t>
            </w:r>
          </w:p>
        </w:tc>
      </w:tr>
      <w:tr w:rsidR="00620A2C">
        <w:trPr>
          <w:trHeight w:val="1170"/>
        </w:trPr>
        <w:tc>
          <w:tcPr>
            <w:tcW w:w="948" w:type="dxa"/>
            <w:vMerge w:val="restart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3·8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妇女节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中华人民共和国妇女权益保障法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民法典（婚姻家庭编）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天津市妇女权益保障条例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妇联</w:t>
            </w:r>
          </w:p>
        </w:tc>
      </w:tr>
      <w:tr w:rsidR="00620A2C">
        <w:trPr>
          <w:trHeight w:val="845"/>
        </w:trPr>
        <w:tc>
          <w:tcPr>
            <w:tcW w:w="948" w:type="dxa"/>
            <w:vMerge/>
            <w:noWrap/>
            <w:vAlign w:val="center"/>
          </w:tcPr>
          <w:p w:rsidR="00620A2C" w:rsidRDefault="00620A2C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t>“</w:t>
            </w:r>
            <w:r>
              <w:rPr>
                <w:rFonts w:eastAsia="仿宋_GB2312"/>
                <w:spacing w:val="-10"/>
                <w:sz w:val="24"/>
                <w:szCs w:val="24"/>
              </w:rPr>
              <w:t>3·15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pacing w:val="-10"/>
                <w:sz w:val="24"/>
                <w:szCs w:val="24"/>
              </w:rPr>
              <w:t>消费者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t>权益保护日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中华人民共和国消费者权益保护法等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经发办</w:t>
            </w:r>
          </w:p>
        </w:tc>
      </w:tr>
      <w:tr w:rsidR="00620A2C">
        <w:trPr>
          <w:trHeight w:val="952"/>
        </w:trPr>
        <w:tc>
          <w:tcPr>
            <w:tcW w:w="948" w:type="dxa"/>
            <w:vMerge/>
            <w:noWrap/>
            <w:vAlign w:val="center"/>
          </w:tcPr>
          <w:p w:rsidR="00620A2C" w:rsidRDefault="00620A2C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3·22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世界水日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中国水周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中华人民共和国水法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中华人民共和国水土保持法等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环保</w:t>
            </w:r>
          </w:p>
        </w:tc>
      </w:tr>
      <w:tr w:rsidR="00620A2C">
        <w:trPr>
          <w:trHeight w:val="1328"/>
        </w:trPr>
        <w:tc>
          <w:tcPr>
            <w:tcW w:w="948" w:type="dxa"/>
            <w:vMerge w:val="restart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全国税收宣传月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中华人民共和国企业所得税法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中华人民共和国个人所得税法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中华人民共和国税收征收管理法等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协税</w:t>
            </w:r>
          </w:p>
        </w:tc>
      </w:tr>
      <w:tr w:rsidR="00620A2C">
        <w:trPr>
          <w:trHeight w:val="1711"/>
        </w:trPr>
        <w:tc>
          <w:tcPr>
            <w:tcW w:w="948" w:type="dxa"/>
            <w:vMerge/>
            <w:noWrap/>
            <w:vAlign w:val="center"/>
          </w:tcPr>
          <w:p w:rsidR="00620A2C" w:rsidRDefault="00620A2C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4·15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全民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国家安全教育日</w:t>
            </w:r>
          </w:p>
        </w:tc>
        <w:tc>
          <w:tcPr>
            <w:tcW w:w="4729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中华人民共和国国家安全法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中华人民共和国反分裂国家法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中华人民共和国反恐怖主义法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中华人民共和国反间谍法等</w:t>
            </w:r>
          </w:p>
        </w:tc>
        <w:tc>
          <w:tcPr>
            <w:tcW w:w="1946" w:type="dxa"/>
            <w:noWrap/>
            <w:vAlign w:val="center"/>
          </w:tcPr>
          <w:p w:rsidR="00620A2C" w:rsidRDefault="00705477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综治办</w:t>
            </w:r>
          </w:p>
          <w:p w:rsidR="00620A2C" w:rsidRDefault="00705477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司法所</w:t>
            </w:r>
          </w:p>
        </w:tc>
      </w:tr>
      <w:tr w:rsidR="00FD3900">
        <w:trPr>
          <w:trHeight w:val="1711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“4·23”世界读书日、国家图书馆日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中华人民共和国公共文化服务保障法</w:t>
            </w:r>
          </w:p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中华人民共和国图书馆法</w:t>
            </w:r>
          </w:p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天津市全民阅读促进条例等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1268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4·26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知识产权宣传周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中华人民共和国专利法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中华人民共和国商标法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天津市知识产权保护条例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经发办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FD3900">
        <w:trPr>
          <w:trHeight w:val="1020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爱鸟周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中华人民共和国野生动物保护法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中华人民共和国陆生野生动物保护实施条例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科协</w:t>
            </w:r>
          </w:p>
        </w:tc>
      </w:tr>
      <w:tr w:rsidR="00FD3900">
        <w:trPr>
          <w:trHeight w:val="871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《职业病防治法》宣传周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中华人民共和国职业病防治法等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3121"/>
        </w:trPr>
        <w:tc>
          <w:tcPr>
            <w:tcW w:w="948" w:type="dxa"/>
            <w:vMerge w:val="restart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5·1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劳动节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中华人民共和国劳动法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中华人民共和国工会法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中华人民共和国劳动合同法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中华人民共和国劳动争议调解仲裁法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保障农民工工资支付条例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天津市企业职工民主管理条例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天津市企业工资集体协商条例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天津市工会劳动法律监督条例等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工会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党群服务中心</w:t>
            </w:r>
          </w:p>
        </w:tc>
      </w:tr>
      <w:tr w:rsidR="00FD3900">
        <w:trPr>
          <w:trHeight w:val="853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5·8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世界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红十字日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中华人民共和国红十字会法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936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全国助残日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中华人民共和国残疾人保障法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天津市残疾人保障条例等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950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5·12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全国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防灾减灾日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中华人民共和国防震减灾法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天津市防震减灾条例等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安全办</w:t>
            </w:r>
          </w:p>
        </w:tc>
      </w:tr>
      <w:tr w:rsidR="00FD3900">
        <w:trPr>
          <w:trHeight w:val="950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“5·18”国际博物馆日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中华人民共和国公共文化服务保障法 </w:t>
            </w:r>
          </w:p>
          <w:p w:rsid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博物馆条例等 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950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“5·19”中国旅游日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中华人民共和国旅游法 </w:t>
            </w:r>
          </w:p>
          <w:p w:rsid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天津市旅游促进条例等 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557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社区矫正宣传周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中华人民共和国社区矫正法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司法所</w:t>
            </w:r>
          </w:p>
        </w:tc>
      </w:tr>
      <w:tr w:rsidR="00FD3900">
        <w:trPr>
          <w:trHeight w:val="557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Pr="004F07FF" w:rsidRDefault="00FD3900" w:rsidP="00FD390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民法典宣传月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中华人民共和国民法典等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党建办、司法所</w:t>
            </w:r>
          </w:p>
        </w:tc>
      </w:tr>
      <w:tr w:rsidR="00FD3900">
        <w:trPr>
          <w:trHeight w:val="557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文明行为促进</w:t>
            </w:r>
          </w:p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条例宣传月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天津市文明行为促进条例等</w:t>
            </w:r>
          </w:p>
        </w:tc>
        <w:tc>
          <w:tcPr>
            <w:tcW w:w="1946" w:type="dxa"/>
            <w:noWrap/>
            <w:vAlign w:val="center"/>
          </w:tcPr>
          <w:p w:rsidR="00FD3900" w:rsidRPr="00FD3900" w:rsidRDefault="00FD3900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D3900">
              <w:rPr>
                <w:rFonts w:ascii="仿宋_GB2312" w:eastAsia="仿宋_GB2312" w:hint="eastAsia"/>
                <w:sz w:val="24"/>
                <w:szCs w:val="24"/>
              </w:rPr>
              <w:t>党建办</w:t>
            </w:r>
          </w:p>
        </w:tc>
      </w:tr>
      <w:tr w:rsidR="00FD3900">
        <w:trPr>
          <w:trHeight w:val="1277"/>
        </w:trPr>
        <w:tc>
          <w:tcPr>
            <w:tcW w:w="948" w:type="dxa"/>
            <w:vMerge w:val="restart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6·1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儿童节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中华人民共和国未成年人保护法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中华人民共和国预防未成年人犯罪法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天津市未成年人保护条例</w:t>
            </w:r>
          </w:p>
          <w:p w:rsidR="00FD3900" w:rsidRDefault="00FD3900">
            <w:pPr>
              <w:spacing w:line="340" w:lineRule="exact"/>
              <w:jc w:val="center"/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天津市预防未成年人犯罪条例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天津市预防和治理校园欺凌若干规定</w:t>
            </w:r>
            <w:r>
              <w:rPr>
                <w:rFonts w:eastAsia="仿宋_GB2312" w:hint="eastAsia"/>
                <w:spacing w:val="-11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团委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822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6·5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世界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环境日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中华人民共和国环境保护法等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环保</w:t>
            </w:r>
          </w:p>
        </w:tc>
      </w:tr>
      <w:tr w:rsidR="00FD3900">
        <w:trPr>
          <w:trHeight w:val="822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“6·8”世界</w:t>
            </w:r>
          </w:p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海洋日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中华人民共和国海洋环境保护法等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环保办</w:t>
            </w:r>
          </w:p>
        </w:tc>
      </w:tr>
      <w:tr w:rsidR="00FD3900">
        <w:trPr>
          <w:trHeight w:val="822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“6·8”文化和自然遗产日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 w:rsidP="00FD3900">
            <w:pPr>
              <w:autoSpaceDE w:val="0"/>
              <w:spacing w:line="340" w:lineRule="exact"/>
              <w:ind w:firstLineChars="200" w:firstLine="47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中华人民共和国文物保护法</w:t>
            </w:r>
          </w:p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中华人民共和国非物质文化遗产保护法 </w:t>
            </w:r>
          </w:p>
          <w:p w:rsidR="00FD3900" w:rsidRDefault="00FD3900" w:rsidP="00FD3900">
            <w:pPr>
              <w:autoSpaceDE w:val="0"/>
              <w:spacing w:line="340" w:lineRule="exact"/>
              <w:ind w:firstLineChars="200" w:firstLine="47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天津市文物保护条例 </w:t>
            </w:r>
          </w:p>
          <w:p w:rsidR="00FD3900" w:rsidRDefault="00FD3900" w:rsidP="00FD3900">
            <w:pPr>
              <w:autoSpaceDE w:val="0"/>
              <w:spacing w:line="340" w:lineRule="exact"/>
              <w:ind w:firstLineChars="200" w:firstLine="47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天津市非物质文化遗产保护条例等</w:t>
            </w:r>
          </w:p>
          <w:p w:rsidR="00FD3900" w:rsidRDefault="00FD3900" w:rsidP="005D4AD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noWrap/>
            <w:vAlign w:val="center"/>
          </w:tcPr>
          <w:p w:rsidR="00FD3900" w:rsidRDefault="00FD3900" w:rsidP="005D4AD7">
            <w:pPr>
              <w:spacing w:line="3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822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“6·9”国际</w:t>
            </w:r>
          </w:p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中华人民共和国档案法</w:t>
            </w:r>
          </w:p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天津市档案管理条例等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综合办</w:t>
            </w:r>
          </w:p>
        </w:tc>
      </w:tr>
      <w:tr w:rsidR="00FD3900">
        <w:trPr>
          <w:trHeight w:val="804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6·2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奥林匹克日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奥林匹克标志保护条例等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ascii="仿宋" w:eastAsia="仿宋" w:hAnsi="仿宋" w:cs="仿宋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公共服务办</w:t>
            </w:r>
          </w:p>
        </w:tc>
      </w:tr>
      <w:tr w:rsidR="00FD3900">
        <w:trPr>
          <w:trHeight w:val="804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6·25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全国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土地日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中华人民共和国土地管理法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天津市土地管理条例等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公共管理办</w:t>
            </w:r>
          </w:p>
        </w:tc>
      </w:tr>
      <w:tr w:rsidR="00FD3900">
        <w:trPr>
          <w:trHeight w:val="867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6·26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禁毒日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中华人民共和国禁毒法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戒毒条例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天津市禁毒条例等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FD3900">
        <w:trPr>
          <w:trHeight w:val="1479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D3900" w:rsidRDefault="00FD3900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7·1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建党节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ind w:firstLineChars="100" w:firstLine="236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中国共产党章程等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党建办</w:t>
            </w:r>
          </w:p>
        </w:tc>
      </w:tr>
      <w:tr w:rsidR="00FD3900">
        <w:trPr>
          <w:trHeight w:val="645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8·1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建军节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中华人民共和国兵役法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中华人民共和国国防法等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武装部</w:t>
            </w:r>
          </w:p>
        </w:tc>
      </w:tr>
      <w:tr w:rsidR="00FD3900">
        <w:trPr>
          <w:trHeight w:val="967"/>
        </w:trPr>
        <w:tc>
          <w:tcPr>
            <w:tcW w:w="948" w:type="dxa"/>
            <w:vMerge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8·8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全民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健身日</w:t>
            </w:r>
          </w:p>
        </w:tc>
        <w:tc>
          <w:tcPr>
            <w:tcW w:w="4729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中华人民共和国体育法</w:t>
            </w:r>
          </w:p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天津市全民健身条例等</w:t>
            </w:r>
          </w:p>
        </w:tc>
        <w:tc>
          <w:tcPr>
            <w:tcW w:w="1946" w:type="dxa"/>
            <w:noWrap/>
            <w:vAlign w:val="center"/>
          </w:tcPr>
          <w:p w:rsidR="00FD3900" w:rsidRDefault="00FD390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</w:tc>
      </w:tr>
      <w:tr w:rsidR="001D4CE1">
        <w:trPr>
          <w:trHeight w:val="967"/>
        </w:trPr>
        <w:tc>
          <w:tcPr>
            <w:tcW w:w="948" w:type="dxa"/>
            <w:vMerge w:val="restart"/>
            <w:noWrap/>
            <w:vAlign w:val="center"/>
          </w:tcPr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 w:rsidP="000162C0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Pr="001D4CE1" w:rsidRDefault="001D4CE1" w:rsidP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国家网络安全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中华人民共和国网络安全法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中华人民共和国个人信息保护法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网络信息内容生态治理规定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互联网新闻信息服务管理规定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天津市网络虚假信息治理若干规定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天津市促进大数据发展应用条例等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党建办</w:t>
            </w:r>
          </w:p>
        </w:tc>
      </w:tr>
      <w:tr w:rsidR="001D4CE1">
        <w:trPr>
          <w:trHeight w:val="2073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9·5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中华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慈善日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中华人民共和国慈善法等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</w:tc>
      </w:tr>
      <w:tr w:rsidR="001D4CE1" w:rsidTr="00FA34BE">
        <w:trPr>
          <w:trHeight w:val="1510"/>
        </w:trPr>
        <w:tc>
          <w:tcPr>
            <w:tcW w:w="948" w:type="dxa"/>
            <w:vMerge/>
            <w:noWrap/>
            <w:vAlign w:val="center"/>
          </w:tcPr>
          <w:p w:rsidR="001D4CE1" w:rsidRPr="001D4CE1" w:rsidRDefault="001D4CE1">
            <w:pPr>
              <w:spacing w:line="340" w:lineRule="exact"/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Pr="001D4CE1" w:rsidRDefault="001D4CE1">
            <w:pPr>
              <w:spacing w:line="340" w:lineRule="exact"/>
              <w:jc w:val="center"/>
              <w:rPr>
                <w:rFonts w:eastAsia="仿宋_GB2312"/>
                <w:sz w:val="22"/>
                <w:szCs w:val="24"/>
              </w:rPr>
            </w:pPr>
            <w:r w:rsidRPr="001D4CE1">
              <w:rPr>
                <w:rFonts w:eastAsia="仿宋_GB2312" w:hint="eastAsia"/>
                <w:sz w:val="22"/>
                <w:szCs w:val="24"/>
              </w:rPr>
              <w:t>全民国防教育日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中华人民共和国国防教育法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天津市国防教育条例等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武装部</w:t>
            </w:r>
          </w:p>
        </w:tc>
      </w:tr>
      <w:tr w:rsidR="001D4CE1">
        <w:trPr>
          <w:trHeight w:val="1510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CE1" w:rsidRPr="001D4CE1" w:rsidRDefault="001D4CE1">
            <w:pPr>
              <w:spacing w:line="340" w:lineRule="exact"/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P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1D4CE1">
              <w:rPr>
                <w:rFonts w:ascii="仿宋_GB2312" w:eastAsia="仿宋_GB2312" w:hint="eastAsia"/>
                <w:sz w:val="22"/>
                <w:szCs w:val="24"/>
              </w:rPr>
              <w:t>“9·30”烈士</w:t>
            </w:r>
          </w:p>
          <w:p w:rsidR="001D4CE1" w:rsidRP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1D4CE1">
              <w:rPr>
                <w:rFonts w:ascii="仿宋_GB2312" w:eastAsia="仿宋_GB2312" w:hint="eastAsia"/>
                <w:sz w:val="22"/>
                <w:szCs w:val="24"/>
              </w:rPr>
              <w:t>纪念日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中华人民共和国英雄烈士保护法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军人抚恤优待条例</w:t>
            </w:r>
          </w:p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退役士兵安置条例等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退役军人服务站</w:t>
            </w:r>
          </w:p>
        </w:tc>
      </w:tr>
      <w:tr w:rsidR="001D4CE1">
        <w:trPr>
          <w:trHeight w:val="671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CE1" w:rsidRDefault="001D4CE1" w:rsidP="001D4CE1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10·1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国庆节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中华人民共和国宪法等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党建办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司法所</w:t>
            </w:r>
          </w:p>
        </w:tc>
      </w:tr>
      <w:tr w:rsidR="001D4CE1">
        <w:trPr>
          <w:trHeight w:val="1131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“10·10”世界精神卫生日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中华人民共和国精神卫生法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公共服务办</w:t>
            </w:r>
          </w:p>
        </w:tc>
      </w:tr>
      <w:tr w:rsidR="001D4CE1">
        <w:trPr>
          <w:trHeight w:val="773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全国敬老月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中华人民共和国老年人权益保障法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天津市养老服务促进条例等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D4CE1">
        <w:trPr>
          <w:trHeight w:val="958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11·9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消防</w:t>
            </w:r>
          </w:p>
          <w:p w:rsidR="001D4CE1" w:rsidRDefault="001D4CE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宣传日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中华人民共和国消防法</w:t>
            </w:r>
          </w:p>
          <w:p w:rsidR="001D4CE1" w:rsidRDefault="001D4CE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天津市消防条例等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安全办</w:t>
            </w:r>
          </w:p>
        </w:tc>
      </w:tr>
      <w:tr w:rsidR="001D4CE1">
        <w:trPr>
          <w:trHeight w:val="958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11·25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国际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反家暴日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中华人民共和国反家庭暴力法等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妇联</w:t>
            </w:r>
          </w:p>
        </w:tc>
      </w:tr>
      <w:tr w:rsidR="001D4CE1">
        <w:trPr>
          <w:trHeight w:val="811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退役军人保障法宣传周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中华人民共和国退役军人保障法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退役军人服务站</w:t>
            </w:r>
          </w:p>
        </w:tc>
      </w:tr>
      <w:tr w:rsidR="001D4CE1">
        <w:trPr>
          <w:trHeight w:val="854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12·2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交通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安全日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中华人民共和国道路交通安全法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中华人民共和国道路交通安全法实施条例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道路交通事故处理程序规定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天津市道路交通安全若干规定等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安全办</w:t>
            </w:r>
          </w:p>
        </w:tc>
      </w:tr>
      <w:tr w:rsidR="001D4CE1">
        <w:trPr>
          <w:trHeight w:val="854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“</w:t>
            </w:r>
            <w:r>
              <w:rPr>
                <w:rFonts w:eastAsia="仿宋_GB2312"/>
                <w:spacing w:val="-8"/>
                <w:sz w:val="24"/>
                <w:szCs w:val="24"/>
              </w:rPr>
              <w:t>12·4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pacing w:val="-8"/>
                <w:sz w:val="24"/>
                <w:szCs w:val="24"/>
              </w:rPr>
              <w:t>国家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宪法日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8"/>
                <w:sz w:val="24"/>
                <w:szCs w:val="24"/>
              </w:rPr>
              <w:lastRenderedPageBreak/>
              <w:t>“</w:t>
            </w:r>
            <w:r>
              <w:rPr>
                <w:rFonts w:eastAsia="仿宋_GB2312" w:hint="eastAsia"/>
                <w:spacing w:val="-8"/>
                <w:sz w:val="24"/>
                <w:szCs w:val="24"/>
              </w:rPr>
              <w:t>宪法宣传周</w:t>
            </w:r>
            <w:r>
              <w:rPr>
                <w:rFonts w:eastAsia="仿宋_GB2312"/>
                <w:spacing w:val="-8"/>
                <w:sz w:val="24"/>
                <w:szCs w:val="24"/>
              </w:rPr>
              <w:t>”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中华人民共和国宪法等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党建办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司法所</w:t>
            </w:r>
          </w:p>
        </w:tc>
      </w:tr>
      <w:tr w:rsidR="001D4CE1">
        <w:trPr>
          <w:trHeight w:val="1516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安全生产法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中华人民共和国安全生产法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天津市安全生产条例等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安全办</w:t>
            </w:r>
          </w:p>
        </w:tc>
      </w:tr>
      <w:tr w:rsidR="001D4CE1">
        <w:trPr>
          <w:trHeight w:val="1335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统计法宣传月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中华人民共和国统计法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中华人民共和国统计法实施条例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全国经济普查条例等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经发办</w:t>
            </w:r>
          </w:p>
        </w:tc>
      </w:tr>
      <w:tr w:rsidR="001D4CE1">
        <w:trPr>
          <w:trHeight w:val="1045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全年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D4CE1" w:rsidRDefault="001D4CE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法治宣传教育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天津市法治宣传教育条例等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DB67C5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司法所</w:t>
            </w:r>
          </w:p>
        </w:tc>
      </w:tr>
      <w:tr w:rsidR="001D4CE1">
        <w:trPr>
          <w:trHeight w:val="846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爱国主义教育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爱国主义教育法等</w:t>
            </w:r>
          </w:p>
        </w:tc>
        <w:tc>
          <w:tcPr>
            <w:tcW w:w="1946" w:type="dxa"/>
            <w:noWrap/>
            <w:vAlign w:val="center"/>
          </w:tcPr>
          <w:p w:rsidR="001D4CE1" w:rsidRDefault="00DB67C5" w:rsidP="005D4AD7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党建办</w:t>
            </w:r>
          </w:p>
        </w:tc>
      </w:tr>
      <w:tr w:rsidR="001D4CE1">
        <w:trPr>
          <w:trHeight w:val="90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平安天津建设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天津市平安建设条例等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682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新时代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“枫桥经验”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天津市矛盾纠纷多元化解条例等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682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扫黑除恶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中华人民共和国刑法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中华人民共和国反有组织犯罪法等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682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反传销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中华人民共和国刑法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中华人民共和国禁止传销条例等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682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打击电信网络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违法犯罪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中华人民共和国刑法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中华人民共和国反电信网络诈骗法等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450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防范打击非法集资专项法治宣传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中华人民共和国刑法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中华人民共和国银行业监督管理法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4"/>
                <w:sz w:val="24"/>
                <w:szCs w:val="24"/>
              </w:rPr>
              <w:t>防范和处置非法集资条例等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1014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信访法治宣传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4"/>
                <w:sz w:val="24"/>
                <w:szCs w:val="24"/>
              </w:rPr>
              <w:t>信访工作条例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综治办</w:t>
            </w:r>
          </w:p>
        </w:tc>
      </w:tr>
      <w:tr w:rsidR="001D4CE1">
        <w:trPr>
          <w:trHeight w:val="1342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食品安全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中华人民共和国食品安全法等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ind w:firstLineChars="200" w:firstLine="47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安全办</w:t>
            </w:r>
          </w:p>
        </w:tc>
      </w:tr>
      <w:tr w:rsidR="001D4CE1">
        <w:trPr>
          <w:trHeight w:val="989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保密相关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中华人民共和国保密法等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综合办</w:t>
            </w:r>
          </w:p>
        </w:tc>
      </w:tr>
      <w:tr w:rsidR="001D4CE1">
        <w:trPr>
          <w:trHeight w:val="1078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优化营商环境、服务民营经济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天津市优化营商环境条例</w:t>
            </w:r>
          </w:p>
          <w:p w:rsidR="001D4CE1" w:rsidRDefault="001D4CE1">
            <w:pPr>
              <w:tabs>
                <w:tab w:val="left" w:pos="1050"/>
              </w:tabs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天津市社会信用条例等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eastAsia="仿宋_GB2312" w:hint="eastAsia"/>
                <w:spacing w:val="-12"/>
                <w:sz w:val="24"/>
                <w:szCs w:val="24"/>
              </w:rPr>
              <w:t>综合办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eastAsia="仿宋_GB2312" w:hint="eastAsia"/>
                <w:spacing w:val="-12"/>
                <w:sz w:val="24"/>
                <w:szCs w:val="24"/>
              </w:rPr>
              <w:t>经发办</w:t>
            </w:r>
          </w:p>
        </w:tc>
      </w:tr>
      <w:tr w:rsidR="001D4CE1">
        <w:trPr>
          <w:trHeight w:val="496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统一战线工作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eastAsia="仿宋_GB2312" w:hint="eastAsia"/>
                <w:spacing w:val="-8"/>
                <w:sz w:val="24"/>
                <w:szCs w:val="24"/>
              </w:rPr>
              <w:t>中国共产党统一战线工作条例</w:t>
            </w:r>
          </w:p>
          <w:p w:rsidR="001D4CE1" w:rsidRDefault="001D4CE1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中华人民共和国归侨侨眷权益保护法等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4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党建办</w:t>
            </w:r>
          </w:p>
        </w:tc>
      </w:tr>
      <w:tr w:rsidR="001D4CE1">
        <w:trPr>
          <w:trHeight w:val="678"/>
        </w:trPr>
        <w:tc>
          <w:tcPr>
            <w:tcW w:w="948" w:type="dxa"/>
            <w:vMerge/>
            <w:noWrap/>
            <w:vAlign w:val="center"/>
          </w:tcPr>
          <w:p w:rsidR="001D4CE1" w:rsidRDefault="001D4CE1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1D4CE1" w:rsidRDefault="001D4CE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科学技术进步</w:t>
            </w:r>
          </w:p>
          <w:p w:rsidR="001D4CE1" w:rsidRDefault="001D4CE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/>
            <w:vAlign w:val="center"/>
          </w:tcPr>
          <w:p w:rsidR="001D4CE1" w:rsidRDefault="001D4CE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中华人民共和国科学技术进步法</w:t>
            </w:r>
          </w:p>
          <w:p w:rsidR="001D4CE1" w:rsidRDefault="001D4CE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天津市科学技术进步促进条例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1D4CE1" w:rsidRDefault="001D4CE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经发办</w:t>
            </w:r>
          </w:p>
        </w:tc>
      </w:tr>
      <w:tr w:rsidR="00DB67C5">
        <w:trPr>
          <w:trHeight w:val="566"/>
        </w:trPr>
        <w:tc>
          <w:tcPr>
            <w:tcW w:w="948" w:type="dxa"/>
            <w:vMerge/>
            <w:noWrap/>
            <w:vAlign w:val="center"/>
          </w:tcPr>
          <w:p w:rsidR="00DB67C5" w:rsidRDefault="00DB67C5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DB67C5" w:rsidRDefault="00DB67C5" w:rsidP="005D4AD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法律援助相关</w:t>
            </w:r>
          </w:p>
          <w:p w:rsidR="00DB67C5" w:rsidRDefault="00DB67C5" w:rsidP="005D4AD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/>
            <w:vAlign w:val="center"/>
          </w:tcPr>
          <w:p w:rsidR="00DB67C5" w:rsidRDefault="00DB67C5" w:rsidP="005D4AD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中华人民共和国法律援助法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DB67C5" w:rsidRDefault="00DB67C5" w:rsidP="005D4AD7"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司法所</w:t>
            </w:r>
          </w:p>
        </w:tc>
      </w:tr>
      <w:tr w:rsidR="00DB67C5">
        <w:trPr>
          <w:trHeight w:val="525"/>
        </w:trPr>
        <w:tc>
          <w:tcPr>
            <w:tcW w:w="9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B67C5" w:rsidRDefault="00DB67C5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noWrap/>
            <w:vAlign w:val="center"/>
          </w:tcPr>
          <w:p w:rsidR="00DB67C5" w:rsidRDefault="00DB67C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家庭教育</w:t>
            </w:r>
          </w:p>
          <w:p w:rsidR="00DB67C5" w:rsidRDefault="00DB67C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/>
            <w:vAlign w:val="center"/>
          </w:tcPr>
          <w:p w:rsidR="00DB67C5" w:rsidRDefault="00DB67C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中华人民共和国家庭教育促进法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/>
            <w:vAlign w:val="center"/>
          </w:tcPr>
          <w:p w:rsidR="00DB67C5" w:rsidRDefault="00DB67C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公共服务办</w:t>
            </w:r>
          </w:p>
        </w:tc>
      </w:tr>
    </w:tbl>
    <w:p w:rsidR="00620A2C" w:rsidRDefault="00620A2C">
      <w:bookmarkStart w:id="0" w:name="_GoBack"/>
      <w:bookmarkEnd w:id="0"/>
    </w:p>
    <w:sectPr w:rsidR="00620A2C" w:rsidSect="00620A2C">
      <w:footerReference w:type="even" r:id="rId6"/>
      <w:footerReference w:type="default" r:id="rId7"/>
      <w:pgSz w:w="11906" w:h="16838"/>
      <w:pgMar w:top="2098" w:right="1531" w:bottom="1985" w:left="1531" w:header="851" w:footer="1418" w:gutter="0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42" w:rsidRDefault="001B2842" w:rsidP="00620A2C">
      <w:r>
        <w:separator/>
      </w:r>
    </w:p>
  </w:endnote>
  <w:endnote w:type="continuationSeparator" w:id="1">
    <w:p w:rsidR="001B2842" w:rsidRDefault="001B2842" w:rsidP="0062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C" w:rsidRDefault="00705477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－</w:t>
    </w:r>
    <w:r w:rsidR="007552F4"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7552F4">
      <w:rPr>
        <w:sz w:val="28"/>
      </w:rPr>
      <w:fldChar w:fldCharType="separate"/>
    </w:r>
    <w:r>
      <w:rPr>
        <w:rStyle w:val="a4"/>
        <w:sz w:val="28"/>
      </w:rPr>
      <w:t>16</w:t>
    </w:r>
    <w:r w:rsidR="007552F4">
      <w:rPr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620A2C" w:rsidRDefault="00620A2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C" w:rsidRDefault="00705477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－</w:t>
    </w:r>
    <w:r w:rsidR="007552F4"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7552F4">
      <w:rPr>
        <w:sz w:val="28"/>
      </w:rPr>
      <w:fldChar w:fldCharType="separate"/>
    </w:r>
    <w:r w:rsidR="007B6C98">
      <w:rPr>
        <w:rStyle w:val="a4"/>
        <w:noProof/>
        <w:sz w:val="28"/>
      </w:rPr>
      <w:t>5</w:t>
    </w:r>
    <w:r w:rsidR="007552F4">
      <w:rPr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620A2C" w:rsidRDefault="00620A2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42" w:rsidRDefault="001B2842" w:rsidP="00620A2C">
      <w:r>
        <w:separator/>
      </w:r>
    </w:p>
  </w:footnote>
  <w:footnote w:type="continuationSeparator" w:id="1">
    <w:p w:rsidR="001B2842" w:rsidRDefault="001B2842" w:rsidP="0062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hZWUyZjM0YjFjYjFiYWFhMzYwOGMwMGYwODhhNmQifQ=="/>
  </w:docVars>
  <w:rsids>
    <w:rsidRoot w:val="511B6422"/>
    <w:rsid w:val="001249F0"/>
    <w:rsid w:val="001B2842"/>
    <w:rsid w:val="001D4CE1"/>
    <w:rsid w:val="00620A2C"/>
    <w:rsid w:val="00705477"/>
    <w:rsid w:val="007552F4"/>
    <w:rsid w:val="007B6C98"/>
    <w:rsid w:val="00D30071"/>
    <w:rsid w:val="00DB67C5"/>
    <w:rsid w:val="00FD3900"/>
    <w:rsid w:val="4680390B"/>
    <w:rsid w:val="511B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2C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620A2C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qFormat/>
    <w:rsid w:val="00620A2C"/>
  </w:style>
  <w:style w:type="paragraph" w:styleId="a5">
    <w:name w:val="header"/>
    <w:basedOn w:val="a"/>
    <w:link w:val="Char"/>
    <w:rsid w:val="0012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49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邹莉</dc:creator>
  <cp:lastModifiedBy>651516</cp:lastModifiedBy>
  <cp:revision>4</cp:revision>
  <cp:lastPrinted>2024-05-10T07:10:00Z</cp:lastPrinted>
  <dcterms:created xsi:type="dcterms:W3CDTF">2023-05-24T01:15:00Z</dcterms:created>
  <dcterms:modified xsi:type="dcterms:W3CDTF">2024-05-10T09:29:00Z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17BE7E21C4424F498E46D53E8B92F185_13</vt:lpwstr>
  </property>
</Properties>
</file>