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570"/>
        <w:jc w:val="center"/>
        <w:rPr>
          <w:rFonts w:hint="eastAsia" w:ascii="Arial Unicode MS" w:hAnsi="Arial Unicode MS" w:eastAsia="Arial Unicode MS" w:cs="Arial Unicode MS"/>
          <w:sz w:val="44"/>
          <w:szCs w:val="44"/>
        </w:rPr>
      </w:pPr>
    </w:p>
    <w:p>
      <w:pPr>
        <w:spacing w:line="540" w:lineRule="exact"/>
        <w:ind w:firstLine="570"/>
        <w:jc w:val="center"/>
        <w:rPr>
          <w:rFonts w:hint="eastAsia" w:ascii="Arial Unicode MS" w:eastAsia="Arial Unicode MS"/>
          <w:sz w:val="44"/>
          <w:szCs w:val="44"/>
        </w:rPr>
      </w:pPr>
    </w:p>
    <w:p>
      <w:pPr>
        <w:spacing w:line="900" w:lineRule="exact"/>
        <w:ind w:firstLine="573"/>
        <w:jc w:val="center"/>
        <w:rPr>
          <w:rFonts w:hint="eastAsia" w:ascii="Arial Unicode MS" w:eastAsia="Arial Unicode MS"/>
          <w:sz w:val="44"/>
          <w:szCs w:val="44"/>
        </w:rPr>
      </w:pPr>
    </w:p>
    <w:p>
      <w:pPr>
        <w:spacing w:line="660" w:lineRule="exact"/>
        <w:jc w:val="center"/>
        <w:rPr>
          <w:rFonts w:hint="eastAsia" w:ascii="方正小标宋简体" w:hAnsi="方正小标宋简体" w:eastAsia="方正小标宋简体" w:cs="方正小标宋简体"/>
          <w:sz w:val="44"/>
          <w:szCs w:val="44"/>
          <w:lang w:val="en-US" w:eastAsia="zh-CN"/>
        </w:rPr>
      </w:pPr>
    </w:p>
    <w:p>
      <w:pPr>
        <w:spacing w:line="660" w:lineRule="exact"/>
        <w:jc w:val="center"/>
        <w:rPr>
          <w:rFonts w:hint="eastAsia" w:ascii="方正小标宋简体" w:hAnsi="方正小标宋简体" w:eastAsia="方正小标宋简体" w:cs="方正小标宋简体"/>
          <w:sz w:val="44"/>
          <w:szCs w:val="44"/>
          <w:lang w:val="en-US" w:eastAsia="zh-CN"/>
        </w:rPr>
      </w:pPr>
    </w:p>
    <w:p>
      <w:pPr>
        <w:spacing w:line="660" w:lineRule="exact"/>
        <w:jc w:val="center"/>
        <w:rPr>
          <w:rFonts w:hint="eastAsia" w:ascii="方正小标宋简体" w:hAnsi="方正小标宋简体" w:eastAsia="方正小标宋简体" w:cs="方正小标宋简体"/>
          <w:sz w:val="44"/>
          <w:szCs w:val="44"/>
          <w:lang w:val="en-US" w:eastAsia="zh-CN"/>
        </w:rPr>
      </w:pPr>
    </w:p>
    <w:p>
      <w:pPr>
        <w:spacing w:line="660" w:lineRule="exact"/>
        <w:jc w:val="center"/>
        <w:rPr>
          <w:rFonts w:hint="eastAsia" w:ascii="方正小标宋简体" w:hAnsi="方正小标宋简体" w:eastAsia="方正小标宋简体" w:cs="方正小标宋简体"/>
          <w:sz w:val="44"/>
          <w:szCs w:val="44"/>
          <w:lang w:val="en-US" w:eastAsia="zh-CN"/>
        </w:rPr>
      </w:pPr>
    </w:p>
    <w:p>
      <w:pPr>
        <w:spacing w:line="660" w:lineRule="exact"/>
        <w:jc w:val="center"/>
        <w:rPr>
          <w:rFonts w:hint="eastAsia" w:ascii="方正小标宋简体" w:hAnsi="方正小标宋简体" w:eastAsia="方正小标宋简体" w:cs="方正小标宋简体"/>
          <w:sz w:val="44"/>
          <w:szCs w:val="44"/>
          <w:lang w:val="en-US" w:eastAsia="zh-CN"/>
        </w:rPr>
      </w:pP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sz w:val="44"/>
          <w:szCs w:val="44"/>
          <w:lang w:eastAsia="zh-CN"/>
        </w:rPr>
        <w:t>杨家泊镇</w:t>
      </w:r>
      <w:r>
        <w:rPr>
          <w:rFonts w:hint="eastAsia" w:ascii="方正小标宋简体" w:hAnsi="方正小标宋简体" w:eastAsia="方正小标宋简体" w:cs="方正小标宋简体"/>
          <w:sz w:val="44"/>
          <w:szCs w:val="44"/>
        </w:rPr>
        <w:t>2023年村庄清洁行动</w:t>
      </w:r>
    </w:p>
    <w:p>
      <w:pPr>
        <w:spacing w:line="6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秋冬季战役工作方案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的通知</w:t>
      </w:r>
    </w:p>
    <w:p>
      <w:pPr>
        <w:spacing w:line="360" w:lineRule="auto"/>
        <w:jc w:val="both"/>
        <w:rPr>
          <w:rFonts w:hint="eastAsia" w:ascii="楷体" w:hAnsi="楷体" w:eastAsia="楷体" w:cs="楷体"/>
          <w:sz w:val="32"/>
          <w:szCs w:val="32"/>
          <w:lang w:val="en-US" w:eastAsia="zh-CN"/>
        </w:rPr>
      </w:pPr>
    </w:p>
    <w:p>
      <w:pPr>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各相关科室、各村委会：</w:t>
      </w:r>
    </w:p>
    <w:p>
      <w:pPr>
        <w:spacing w:line="6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现将《杨家泊镇2023年村庄清洁行动秋冬季战役工作方案》印发给你们，请结合实际认真贯彻落实。</w:t>
      </w:r>
    </w:p>
    <w:p>
      <w:pPr>
        <w:spacing w:line="660" w:lineRule="exact"/>
        <w:jc w:val="both"/>
        <w:rPr>
          <w:rFonts w:hint="eastAsia" w:ascii="仿宋_GB2312" w:hAnsi="仿宋_GB2312" w:eastAsia="仿宋_GB2312" w:cs="仿宋_GB2312"/>
          <w:sz w:val="32"/>
          <w:szCs w:val="32"/>
          <w:lang w:val="en-US" w:eastAsia="zh-Hans"/>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s="仿宋_GB2312"/>
          <w:sz w:val="32"/>
          <w:szCs w:val="32"/>
          <w:lang w:val="en-US" w:eastAsia="zh-Hans"/>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eastAsia="仿宋_GB2312" w:cs="仿宋_GB2312"/>
          <w:sz w:val="32"/>
          <w:szCs w:val="32"/>
          <w:lang w:val="en-US" w:eastAsia="zh-CN"/>
        </w:rPr>
      </w:pPr>
      <w:r>
        <w:rPr>
          <w:rFonts w:hint="eastAsia"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5760" w:firstLineChars="1800"/>
        <w:jc w:val="both"/>
        <w:textAlignment w:val="auto"/>
        <w:outlineLvl w:val="9"/>
        <w:rPr>
          <w:rFonts w:hint="eastAsia" w:eastAsia="仿宋_GB2312" w:cs="仿宋_GB2312"/>
          <w:sz w:val="32"/>
          <w:szCs w:val="32"/>
          <w:lang w:val="en-US" w:eastAsia="zh-Hans"/>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Arial Unicode MS" w:hAnsi="Arial Unicode MS" w:eastAsia="Arial Unicode MS" w:cs="Arial Unicode MS"/>
          <w:sz w:val="44"/>
          <w:szCs w:val="44"/>
          <w:lang w:eastAsia="zh-CN"/>
        </w:rPr>
      </w:pPr>
      <w:r>
        <w:rPr>
          <w:rFonts w:hint="eastAsia" w:eastAsia="仿宋_GB2312" w:cs="仿宋_GB2312"/>
          <w:sz w:val="32"/>
          <w:szCs w:val="32"/>
          <w:lang w:val="en-US" w:eastAsia="zh-CN"/>
        </w:rPr>
        <w:t>（此件主动公开）</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sz w:val="44"/>
          <w:szCs w:val="44"/>
          <w:lang w:eastAsia="zh-CN"/>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lang w:eastAsia="zh-CN"/>
        </w:rPr>
        <w:t>杨家泊镇</w:t>
      </w:r>
      <w:r>
        <w:rPr>
          <w:rFonts w:ascii="Times New Roman" w:hAnsi="Times New Roman" w:eastAsia="方正小标宋简体"/>
          <w:sz w:val="44"/>
          <w:szCs w:val="44"/>
        </w:rPr>
        <w:t>2023年村庄清洁行动</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秋冬季战役工作方案</w:t>
      </w:r>
    </w:p>
    <w:p>
      <w:pPr>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仿宋_GB2312"/>
          <w:sz w:val="32"/>
          <w:szCs w:val="32"/>
        </w:rPr>
      </w:pPr>
      <w:r>
        <w:rPr>
          <w:rFonts w:ascii="Times New Roman" w:hAnsi="Times New Roman" w:eastAsia="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为深入贯彻落实习近平总书记关于农村人居环境整治工作的重要指示批示精神，特别是近期在全国生态环境保护大会上的重要讲话精神和在首个全国生态日之际作出的重要指示精神，按照</w:t>
      </w:r>
      <w:r>
        <w:rPr>
          <w:rFonts w:hint="eastAsia" w:ascii="Times New Roman" w:hAnsi="Times New Roman" w:eastAsia="仿宋_GB2312"/>
          <w:sz w:val="32"/>
          <w:szCs w:val="32"/>
          <w:lang w:eastAsia="zh-CN"/>
        </w:rPr>
        <w:t>《滨海新区</w:t>
      </w:r>
      <w:r>
        <w:rPr>
          <w:rFonts w:ascii="Times New Roman" w:hAnsi="Times New Roman" w:eastAsia="仿宋_GB2312"/>
          <w:sz w:val="32"/>
          <w:szCs w:val="32"/>
        </w:rPr>
        <w:t>2023年村庄清洁行动秋冬季战役工作方案</w:t>
      </w:r>
      <w:r>
        <w:rPr>
          <w:rFonts w:hint="eastAsia" w:ascii="Times New Roman" w:hAnsi="Times New Roman" w:eastAsia="仿宋_GB2312"/>
          <w:sz w:val="32"/>
          <w:szCs w:val="32"/>
          <w:lang w:eastAsia="zh-CN"/>
        </w:rPr>
        <w:t>》</w:t>
      </w:r>
      <w:r>
        <w:rPr>
          <w:rFonts w:ascii="Times New Roman" w:hAnsi="Times New Roman" w:eastAsia="仿宋_GB2312"/>
          <w:sz w:val="32"/>
          <w:szCs w:val="32"/>
        </w:rPr>
        <w:t>工作要求，持续推进我</w:t>
      </w:r>
      <w:r>
        <w:rPr>
          <w:rFonts w:hint="eastAsia" w:ascii="Times New Roman" w:hAnsi="Times New Roman" w:eastAsia="仿宋_GB2312"/>
          <w:sz w:val="32"/>
          <w:szCs w:val="32"/>
          <w:lang w:eastAsia="zh-CN"/>
        </w:rPr>
        <w:t>镇</w:t>
      </w:r>
      <w:r>
        <w:rPr>
          <w:rFonts w:ascii="Times New Roman" w:hAnsi="Times New Roman" w:eastAsia="仿宋_GB2312"/>
          <w:sz w:val="32"/>
          <w:szCs w:val="32"/>
        </w:rPr>
        <w:t>农村环境清洁向好，加快实现生态宜居美丽目标，</w:t>
      </w:r>
      <w:r>
        <w:rPr>
          <w:rFonts w:hint="eastAsia" w:ascii="Times New Roman" w:hAnsi="Times New Roman" w:eastAsia="仿宋_GB2312"/>
          <w:sz w:val="32"/>
          <w:szCs w:val="32"/>
          <w:lang w:eastAsia="zh-CN"/>
        </w:rPr>
        <w:t>我镇</w:t>
      </w:r>
      <w:r>
        <w:rPr>
          <w:rFonts w:ascii="Times New Roman" w:hAnsi="Times New Roman" w:eastAsia="仿宋_GB2312"/>
          <w:sz w:val="32"/>
          <w:szCs w:val="32"/>
        </w:rPr>
        <w:t>决定组织开展村庄清洁行动秋冬季战役，制定工作方案如下。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一、工作目标</w:t>
      </w:r>
    </w:p>
    <w:p>
      <w:pPr>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仿宋_GB2312"/>
          <w:sz w:val="32"/>
          <w:szCs w:val="32"/>
        </w:rPr>
      </w:pPr>
      <w:r>
        <w:rPr>
          <w:rFonts w:ascii="Times New Roman" w:hAnsi="Times New Roman" w:eastAsia="仿宋_GB2312"/>
          <w:sz w:val="32"/>
          <w:szCs w:val="32"/>
        </w:rPr>
        <w:t xml:space="preserve">    将扎实开展村庄清洁行动秋冬季战役</w:t>
      </w:r>
      <w:bookmarkStart w:id="0" w:name="_GoBack"/>
      <w:bookmarkEnd w:id="0"/>
      <w:r>
        <w:rPr>
          <w:rFonts w:ascii="Times New Roman" w:hAnsi="Times New Roman" w:eastAsia="仿宋_GB2312"/>
          <w:sz w:val="32"/>
          <w:szCs w:val="32"/>
        </w:rPr>
        <w:t>与</w:t>
      </w:r>
      <w:r>
        <w:rPr>
          <w:rFonts w:hint="eastAsia" w:ascii="Times New Roman" w:hAnsi="Times New Roman" w:eastAsia="仿宋_GB2312"/>
          <w:sz w:val="32"/>
          <w:szCs w:val="32"/>
          <w:lang w:eastAsia="zh-CN"/>
        </w:rPr>
        <w:t>创卫复审工作</w:t>
      </w:r>
      <w:r>
        <w:rPr>
          <w:rFonts w:ascii="Times New Roman" w:hAnsi="Times New Roman" w:eastAsia="仿宋_GB2312"/>
          <w:sz w:val="32"/>
          <w:szCs w:val="32"/>
        </w:rPr>
        <w:t>结合起来，统筹谋划、协同推进。集中时间、集中力量，打一场秋冬季村庄清洁行动的攻坚战，聚焦村庄背街里巷、路域</w:t>
      </w:r>
      <w:r>
        <w:rPr>
          <w:rFonts w:hint="eastAsia" w:ascii="Times New Roman" w:hAnsi="Times New Roman" w:eastAsia="仿宋_GB2312"/>
          <w:sz w:val="32"/>
          <w:szCs w:val="32"/>
          <w:lang w:eastAsia="zh-CN"/>
        </w:rPr>
        <w:t>、</w:t>
      </w:r>
      <w:r>
        <w:rPr>
          <w:rFonts w:ascii="Times New Roman" w:hAnsi="Times New Roman" w:eastAsia="仿宋_GB2312"/>
          <w:sz w:val="32"/>
          <w:szCs w:val="32"/>
        </w:rPr>
        <w:t>园区等场所周边，以及坑塘、沟渠、</w:t>
      </w:r>
      <w:r>
        <w:rPr>
          <w:rFonts w:ascii="Times New Roman" w:hAnsi="Times New Roman" w:eastAsia="仿宋_GB2312"/>
          <w:bCs/>
          <w:sz w:val="32"/>
          <w:szCs w:val="32"/>
        </w:rPr>
        <w:t>河道沿</w:t>
      </w:r>
      <w:r>
        <w:rPr>
          <w:rFonts w:ascii="Times New Roman" w:hAnsi="Times New Roman" w:eastAsia="仿宋_GB2312"/>
          <w:sz w:val="32"/>
          <w:szCs w:val="32"/>
        </w:rPr>
        <w:t>岸的农村生活垃圾、塑料垃圾、乱堆乱放杂物及漂浮物开展清洁整治，实现全域无垃圾堆物，推动实现农村全域清洁制度化、常态化、长效化。</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二、工作任务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kern w:val="0"/>
          <w:sz w:val="32"/>
          <w:szCs w:val="32"/>
        </w:rPr>
      </w:pPr>
      <w:r>
        <w:rPr>
          <w:rFonts w:ascii="Times New Roman" w:hAnsi="Times New Roman" w:eastAsia="楷体_GB2312"/>
          <w:kern w:val="0"/>
          <w:sz w:val="32"/>
          <w:szCs w:val="32"/>
        </w:rPr>
        <w:t>（</w:t>
      </w:r>
      <w:r>
        <w:rPr>
          <w:rFonts w:hint="eastAsia" w:ascii="Times New Roman" w:hAnsi="Times New Roman" w:eastAsia="楷体_GB2312"/>
          <w:kern w:val="0"/>
          <w:sz w:val="32"/>
          <w:szCs w:val="32"/>
          <w:lang w:eastAsia="zh-CN"/>
        </w:rPr>
        <w:t>一</w:t>
      </w:r>
      <w:r>
        <w:rPr>
          <w:rFonts w:ascii="Times New Roman" w:hAnsi="Times New Roman" w:eastAsia="楷体_GB2312"/>
          <w:kern w:val="0"/>
          <w:sz w:val="32"/>
          <w:szCs w:val="32"/>
        </w:rPr>
        <w:t>）整治路域环境。</w:t>
      </w:r>
      <w:r>
        <w:rPr>
          <w:rFonts w:ascii="Times New Roman" w:hAnsi="Times New Roman" w:eastAsia="仿宋_GB2312"/>
          <w:kern w:val="0"/>
          <w:sz w:val="32"/>
          <w:szCs w:val="32"/>
        </w:rPr>
        <w:t>全面清理区域内道路沿线和两侧可视范围内的生活垃圾、塑料垃圾和堆物，确保路域环境整洁。</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kern w:val="0"/>
          <w:sz w:val="32"/>
          <w:szCs w:val="32"/>
        </w:rPr>
      </w:pPr>
      <w:r>
        <w:rPr>
          <w:rFonts w:ascii="Times New Roman" w:hAnsi="Times New Roman" w:eastAsia="楷体_GB2312"/>
          <w:kern w:val="0"/>
          <w:sz w:val="32"/>
          <w:szCs w:val="32"/>
        </w:rPr>
        <w:t>（</w:t>
      </w:r>
      <w:r>
        <w:rPr>
          <w:rFonts w:hint="eastAsia" w:ascii="Times New Roman" w:hAnsi="Times New Roman" w:eastAsia="楷体_GB2312"/>
          <w:kern w:val="0"/>
          <w:sz w:val="32"/>
          <w:szCs w:val="32"/>
          <w:lang w:eastAsia="zh-CN"/>
        </w:rPr>
        <w:t>二</w:t>
      </w:r>
      <w:r>
        <w:rPr>
          <w:rFonts w:ascii="Times New Roman" w:hAnsi="Times New Roman" w:eastAsia="楷体_GB2312"/>
          <w:kern w:val="0"/>
          <w:sz w:val="32"/>
          <w:szCs w:val="32"/>
        </w:rPr>
        <w:t>）整治园区、集贸市场等场所环境。</w:t>
      </w:r>
      <w:r>
        <w:rPr>
          <w:rFonts w:ascii="Times New Roman" w:hAnsi="Times New Roman" w:eastAsia="仿宋_GB2312"/>
          <w:kern w:val="0"/>
          <w:sz w:val="32"/>
          <w:szCs w:val="32"/>
        </w:rPr>
        <w:t>集中清理工业园区、农村集贸市场等场所周边生活垃圾、塑料垃圾和堆物，达到干净整洁、规范有序、秩序井然。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kern w:val="0"/>
          <w:sz w:val="32"/>
          <w:szCs w:val="32"/>
        </w:rPr>
      </w:pPr>
      <w:r>
        <w:rPr>
          <w:rFonts w:ascii="Times New Roman" w:hAnsi="Times New Roman" w:eastAsia="楷体_GB2312"/>
          <w:kern w:val="0"/>
          <w:sz w:val="32"/>
          <w:szCs w:val="32"/>
        </w:rPr>
        <w:t>（</w:t>
      </w:r>
      <w:r>
        <w:rPr>
          <w:rFonts w:hint="eastAsia" w:ascii="Times New Roman" w:hAnsi="Times New Roman" w:eastAsia="楷体_GB2312"/>
          <w:kern w:val="0"/>
          <w:sz w:val="32"/>
          <w:szCs w:val="32"/>
          <w:lang w:eastAsia="zh-CN"/>
        </w:rPr>
        <w:t>三</w:t>
      </w:r>
      <w:r>
        <w:rPr>
          <w:rFonts w:ascii="Times New Roman" w:hAnsi="Times New Roman" w:eastAsia="楷体_GB2312"/>
          <w:kern w:val="0"/>
          <w:sz w:val="32"/>
          <w:szCs w:val="32"/>
        </w:rPr>
        <w:t>）整治水域环境。</w:t>
      </w:r>
      <w:r>
        <w:rPr>
          <w:rFonts w:ascii="Times New Roman" w:hAnsi="Times New Roman" w:eastAsia="仿宋_GB2312"/>
          <w:kern w:val="0"/>
          <w:sz w:val="32"/>
          <w:szCs w:val="32"/>
        </w:rPr>
        <w:t>集中清理坑塘、沟渠、河道沿岸垃圾和水面漂浮物，做到即有即清、即清即处置，达到河坡堤岸、水面整洁、干净、水体清洁。</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kern w:val="0"/>
          <w:sz w:val="32"/>
          <w:szCs w:val="32"/>
        </w:rPr>
      </w:pPr>
      <w:r>
        <w:rPr>
          <w:rFonts w:ascii="Times New Roman" w:hAnsi="Times New Roman" w:eastAsia="楷体_GB2312"/>
          <w:kern w:val="0"/>
          <w:sz w:val="32"/>
          <w:szCs w:val="32"/>
        </w:rPr>
        <w:t>（</w:t>
      </w:r>
      <w:r>
        <w:rPr>
          <w:rFonts w:hint="eastAsia" w:ascii="Times New Roman" w:hAnsi="Times New Roman" w:eastAsia="楷体_GB2312"/>
          <w:kern w:val="0"/>
          <w:sz w:val="32"/>
          <w:szCs w:val="32"/>
          <w:lang w:eastAsia="zh-CN"/>
        </w:rPr>
        <w:t>四</w:t>
      </w:r>
      <w:r>
        <w:rPr>
          <w:rFonts w:ascii="Times New Roman" w:hAnsi="Times New Roman" w:eastAsia="楷体_GB2312"/>
          <w:kern w:val="0"/>
          <w:sz w:val="32"/>
          <w:szCs w:val="32"/>
        </w:rPr>
        <w:t>）整治背街里巷环境。</w:t>
      </w:r>
      <w:r>
        <w:rPr>
          <w:rFonts w:ascii="Times New Roman" w:hAnsi="Times New Roman" w:eastAsia="仿宋_GB2312"/>
          <w:kern w:val="0"/>
          <w:sz w:val="32"/>
          <w:szCs w:val="32"/>
        </w:rPr>
        <w:t xml:space="preserve">集中清理村庄背街里巷私搭乱建、乱堆乱放，整治残垣断壁，达到街道两侧整洁有序、里巷无堆存垃圾和乱堆乱放杂物，提升村容村貌水平。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kern w:val="0"/>
          <w:sz w:val="32"/>
          <w:szCs w:val="32"/>
        </w:rPr>
      </w:pPr>
      <w:r>
        <w:rPr>
          <w:rFonts w:ascii="Times New Roman" w:hAnsi="Times New Roman" w:eastAsia="楷体_GB2312"/>
          <w:kern w:val="0"/>
          <w:sz w:val="32"/>
          <w:szCs w:val="32"/>
        </w:rPr>
        <w:t>（</w:t>
      </w:r>
      <w:r>
        <w:rPr>
          <w:rFonts w:hint="eastAsia" w:ascii="Times New Roman" w:hAnsi="Times New Roman" w:eastAsia="楷体_GB2312"/>
          <w:kern w:val="0"/>
          <w:sz w:val="32"/>
          <w:szCs w:val="32"/>
          <w:lang w:eastAsia="zh-CN"/>
        </w:rPr>
        <w:t>五</w:t>
      </w:r>
      <w:r>
        <w:rPr>
          <w:rFonts w:ascii="Times New Roman" w:hAnsi="Times New Roman" w:eastAsia="楷体_GB2312"/>
          <w:kern w:val="0"/>
          <w:sz w:val="32"/>
          <w:szCs w:val="32"/>
        </w:rPr>
        <w:t>）整治城乡结合部区域环境。</w:t>
      </w:r>
      <w:r>
        <w:rPr>
          <w:rFonts w:ascii="Times New Roman" w:hAnsi="Times New Roman" w:eastAsia="仿宋_GB2312"/>
          <w:kern w:val="0"/>
          <w:sz w:val="32"/>
          <w:szCs w:val="32"/>
        </w:rPr>
        <w:t>合力对</w:t>
      </w:r>
      <w:r>
        <w:rPr>
          <w:rFonts w:hint="eastAsia" w:ascii="Times New Roman" w:hAnsi="Times New Roman" w:eastAsia="仿宋_GB2312"/>
          <w:kern w:val="0"/>
          <w:sz w:val="32"/>
          <w:szCs w:val="32"/>
          <w:lang w:eastAsia="zh-CN"/>
        </w:rPr>
        <w:t>城乡</w:t>
      </w:r>
      <w:r>
        <w:rPr>
          <w:rFonts w:ascii="Times New Roman" w:hAnsi="Times New Roman" w:eastAsia="仿宋_GB2312"/>
          <w:kern w:val="0"/>
          <w:sz w:val="32"/>
          <w:szCs w:val="32"/>
        </w:rPr>
        <w:t>结合部区域进行彻底清理，达到无垃圾堆存、杂物乱堆乱放，确保环境卫生无盲区、无死角。严格落实属地管理责任，全面提升</w:t>
      </w:r>
      <w:r>
        <w:rPr>
          <w:rFonts w:hint="eastAsia" w:ascii="Times New Roman" w:hAnsi="Times New Roman" w:eastAsia="仿宋_GB2312"/>
          <w:kern w:val="0"/>
          <w:sz w:val="32"/>
          <w:szCs w:val="32"/>
          <w:lang w:eastAsia="zh-CN"/>
        </w:rPr>
        <w:t>镇</w:t>
      </w:r>
      <w:r>
        <w:rPr>
          <w:rFonts w:ascii="Times New Roman" w:hAnsi="Times New Roman" w:eastAsia="仿宋_GB2312"/>
          <w:kern w:val="0"/>
          <w:sz w:val="32"/>
          <w:szCs w:val="32"/>
        </w:rPr>
        <w:t>、村结合部区域管理水平。</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kern w:val="0"/>
          <w:sz w:val="32"/>
          <w:szCs w:val="32"/>
          <w:lang w:eastAsia="zh-CN"/>
        </w:rPr>
      </w:pPr>
      <w:r>
        <w:rPr>
          <w:rFonts w:hint="eastAsia" w:ascii="Times New Roman" w:hAnsi="Times New Roman" w:eastAsia="楷体_GB2312"/>
          <w:kern w:val="0"/>
          <w:sz w:val="32"/>
          <w:szCs w:val="32"/>
          <w:lang w:eastAsia="zh-CN"/>
        </w:rPr>
        <w:t>（六）整治农村地区垃圾偷倒。</w:t>
      </w:r>
      <w:r>
        <w:rPr>
          <w:rFonts w:hint="eastAsia" w:ascii="Times New Roman" w:hAnsi="Times New Roman" w:eastAsia="仿宋_GB2312"/>
          <w:kern w:val="0"/>
          <w:sz w:val="32"/>
          <w:szCs w:val="32"/>
          <w:lang w:eastAsia="zh-CN"/>
        </w:rPr>
        <w:t>按照《</w:t>
      </w:r>
      <w:r>
        <w:rPr>
          <w:rFonts w:hint="eastAsia" w:ascii="Times New Roman" w:hAnsi="Times New Roman" w:eastAsia="仿宋_GB2312"/>
          <w:kern w:val="0"/>
          <w:sz w:val="32"/>
          <w:szCs w:val="32"/>
          <w:lang w:val="en-US" w:eastAsia="zh-CN"/>
        </w:rPr>
        <w:t>杨家泊镇关于治理偷倒垃圾工作的实施方案</w:t>
      </w:r>
      <w:r>
        <w:rPr>
          <w:rFonts w:hint="eastAsia" w:ascii="Times New Roman" w:hAnsi="Times New Roman" w:eastAsia="仿宋_GB2312"/>
          <w:kern w:val="0"/>
          <w:sz w:val="32"/>
          <w:szCs w:val="32"/>
          <w:lang w:eastAsia="zh-CN"/>
        </w:rPr>
        <w:t>》要求，</w:t>
      </w:r>
      <w:r>
        <w:rPr>
          <w:rFonts w:hint="eastAsia" w:ascii="Times New Roman" w:hAnsi="Times New Roman" w:eastAsia="仿宋_GB2312"/>
          <w:kern w:val="0"/>
          <w:sz w:val="32"/>
          <w:szCs w:val="32"/>
          <w:lang w:val="en-US" w:eastAsia="zh-CN"/>
        </w:rPr>
        <w:t>常态化组织开展联合执法检查和开展垃圾偷倒行为综合治理。</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三、保障措施</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bCs/>
          <w:sz w:val="32"/>
          <w:szCs w:val="32"/>
          <w:highlight w:val="none"/>
        </w:rPr>
        <w:t>（一）强化组织领导。</w:t>
      </w:r>
      <w:r>
        <w:rPr>
          <w:rFonts w:hint="eastAsia" w:ascii="Times New Roman" w:hAnsi="Times New Roman" w:eastAsia="仿宋_GB2312" w:cs="Times New Roman"/>
          <w:sz w:val="32"/>
          <w:szCs w:val="32"/>
          <w:highlight w:val="none"/>
        </w:rPr>
        <w:t>要</w:t>
      </w:r>
      <w:r>
        <w:rPr>
          <w:rFonts w:ascii="Times New Roman" w:hAnsi="Times New Roman" w:eastAsia="仿宋_GB2312" w:cs="Times New Roman"/>
          <w:sz w:val="32"/>
          <w:szCs w:val="32"/>
          <w:highlight w:val="none"/>
        </w:rPr>
        <w:t>按照</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五级书记抓乡村振兴</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的要求，把村庄清洁行动作为“十四五”农村人居环境整治提升的重要任务，作为实施乡村建设行动的重要内容，并与乡村振兴实绩考核挂钩起来。主要负责同志</w:t>
      </w:r>
      <w:r>
        <w:rPr>
          <w:rFonts w:hint="eastAsia" w:ascii="Times New Roman" w:hAnsi="Times New Roman" w:eastAsia="仿宋_GB2312" w:cs="Times New Roman"/>
          <w:sz w:val="32"/>
          <w:szCs w:val="32"/>
          <w:highlight w:val="none"/>
        </w:rPr>
        <w:t>要</w:t>
      </w:r>
      <w:r>
        <w:rPr>
          <w:rFonts w:ascii="Times New Roman" w:hAnsi="Times New Roman" w:eastAsia="仿宋_GB2312" w:cs="Times New Roman"/>
          <w:sz w:val="32"/>
          <w:szCs w:val="32"/>
          <w:highlight w:val="none"/>
        </w:rPr>
        <w:t>亲自抓，主动做好村庄清洁行动组织动员、部署推动、督促检查等工作，依靠群众力量、以较少投入实现更大成效。要进一步发挥基层党组织战斗堡垒作用，在村庄清洁行动中强化党建引领，让党员干部做给群众看、领着群众干。</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bCs/>
          <w:sz w:val="32"/>
          <w:szCs w:val="32"/>
          <w:highlight w:val="none"/>
        </w:rPr>
        <w:t>（二）加强协同配合。</w:t>
      </w:r>
      <w:r>
        <w:rPr>
          <w:rFonts w:hint="eastAsia" w:ascii="仿宋_GB2312" w:hAnsi="仿宋_GB2312" w:eastAsia="仿宋_GB2312" w:cs="仿宋_GB2312"/>
          <w:bCs/>
          <w:sz w:val="32"/>
          <w:szCs w:val="32"/>
          <w:highlight w:val="none"/>
          <w:lang w:eastAsia="zh-CN"/>
        </w:rPr>
        <w:t>强化“共同缔造”理念，各科室相互配合</w:t>
      </w:r>
      <w:r>
        <w:rPr>
          <w:rFonts w:ascii="Times New Roman" w:hAnsi="Times New Roman" w:eastAsia="仿宋_GB2312" w:cs="Times New Roman"/>
          <w:sz w:val="32"/>
          <w:szCs w:val="32"/>
          <w:highlight w:val="none"/>
        </w:rPr>
        <w:t>，发挥各自优势、同向精准发力，合力推进农村人居环境整治提升。</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bCs/>
          <w:sz w:val="32"/>
          <w:szCs w:val="32"/>
          <w:highlight w:val="none"/>
        </w:rPr>
        <w:t>（三）广泛宣传引导。</w:t>
      </w:r>
      <w:r>
        <w:rPr>
          <w:rFonts w:hint="eastAsia" w:ascii="Times New Roman" w:hAnsi="Times New Roman" w:eastAsia="仿宋_GB2312" w:cs="Times New Roman"/>
          <w:sz w:val="32"/>
          <w:szCs w:val="32"/>
          <w:highlight w:val="none"/>
        </w:rPr>
        <w:t>要</w:t>
      </w:r>
      <w:r>
        <w:rPr>
          <w:rFonts w:ascii="Times New Roman" w:hAnsi="Times New Roman" w:eastAsia="仿宋_GB2312" w:cs="Times New Roman"/>
          <w:sz w:val="32"/>
          <w:szCs w:val="32"/>
          <w:highlight w:val="none"/>
        </w:rPr>
        <w:t>加强媒体联动，充分利用新媒体，全方位、多角度、立体式开展倡导文明健康、绿色环保生活方式的宣传。通过“两台两微”、大喇叭、标语、宣传画、对联等形式，开展接地气、入人心的宣传活动。积极开展周末环境卫生大扫除，引导动员更多农民群众自觉参与村庄清洁行动，让农民成为主角，培育和激发农民群众主人翁意识。继续发挥共青团、妇联等群团组织优势，组织农民群众开展各具特色的主题清洁活动，鼓励社会组织、学生、乡贤等积极参与清洁家园，让人人成为村庄清洁行动的倡导者、参与者。</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bCs/>
          <w:sz w:val="32"/>
          <w:szCs w:val="32"/>
          <w:highlight w:val="none"/>
        </w:rPr>
        <w:t>（四）</w:t>
      </w:r>
      <w:r>
        <w:rPr>
          <w:rFonts w:hint="eastAsia" w:ascii="Times New Roman" w:hAnsi="Times New Roman" w:eastAsia="楷体" w:cs="Times New Roman"/>
          <w:bCs/>
          <w:sz w:val="32"/>
          <w:szCs w:val="32"/>
          <w:highlight w:val="none"/>
        </w:rPr>
        <w:t>强化</w:t>
      </w:r>
      <w:r>
        <w:rPr>
          <w:rFonts w:ascii="Times New Roman" w:hAnsi="Times New Roman" w:eastAsia="楷体" w:cs="Times New Roman"/>
          <w:bCs/>
          <w:sz w:val="32"/>
          <w:szCs w:val="32"/>
          <w:highlight w:val="none"/>
        </w:rPr>
        <w:t>督促激励。</w:t>
      </w:r>
      <w:r>
        <w:rPr>
          <w:rFonts w:hint="eastAsia" w:ascii="Times New Roman" w:hAnsi="Times New Roman" w:eastAsia="仿宋_GB2312" w:cs="Times New Roman"/>
          <w:sz w:val="32"/>
          <w:szCs w:val="32"/>
          <w:highlight w:val="none"/>
        </w:rPr>
        <w:t>要进一步加强督查问效，继续做好村庄清洁行动季度考核工作，</w:t>
      </w:r>
      <w:r>
        <w:rPr>
          <w:rFonts w:ascii="Times New Roman" w:hAnsi="Times New Roman" w:eastAsia="仿宋_GB2312" w:cs="Times New Roman"/>
          <w:sz w:val="32"/>
          <w:szCs w:val="32"/>
          <w:highlight w:val="none"/>
        </w:rPr>
        <w:t>通过检查督导、明察暗访、考核评比等方式，较真碰硬推动村庄清洁行动各项任务落实落地，乡村振兴相关督查检查要把村庄清洁行动作为重要内容。</w:t>
      </w:r>
      <w:r>
        <w:rPr>
          <w:rFonts w:hint="eastAsia" w:ascii="Times New Roman" w:hAnsi="Times New Roman" w:eastAsia="仿宋_GB2312" w:cs="Times New Roman"/>
          <w:sz w:val="32"/>
          <w:szCs w:val="32"/>
          <w:highlight w:val="none"/>
        </w:rPr>
        <w:t>要</w:t>
      </w:r>
      <w:r>
        <w:rPr>
          <w:rFonts w:ascii="Times New Roman" w:hAnsi="Times New Roman" w:eastAsia="仿宋_GB2312" w:cs="Times New Roman"/>
          <w:sz w:val="32"/>
          <w:szCs w:val="32"/>
          <w:highlight w:val="none"/>
        </w:rPr>
        <w:t>加大正向激励，对村庄清洁行动措施有力、成效突出、群众满意度高的</w:t>
      </w:r>
      <w:r>
        <w:rPr>
          <w:rFonts w:hint="eastAsia" w:ascii="Times New Roman" w:hAnsi="Times New Roman" w:eastAsia="仿宋_GB2312" w:cs="Times New Roman"/>
          <w:sz w:val="32"/>
          <w:szCs w:val="32"/>
          <w:highlight w:val="none"/>
        </w:rPr>
        <w:t>街镇</w:t>
      </w:r>
      <w:r>
        <w:rPr>
          <w:rFonts w:ascii="Times New Roman" w:hAnsi="Times New Roman" w:eastAsia="仿宋_GB2312" w:cs="Times New Roman"/>
          <w:sz w:val="32"/>
          <w:szCs w:val="32"/>
          <w:highlight w:val="none"/>
        </w:rPr>
        <w:t>、村给予表扬，通过宣传推广、现场观摩等方法及时总结宣传好经验好做法，切实发挥辐射带动作用。</w:t>
      </w:r>
      <w:r>
        <w:rPr>
          <w:rFonts w:hint="eastAsia" w:ascii="Times New Roman" w:hAnsi="Times New Roman" w:eastAsia="仿宋_GB2312" w:cs="Times New Roman"/>
          <w:sz w:val="32"/>
          <w:szCs w:val="32"/>
          <w:highlight w:val="none"/>
        </w:rPr>
        <w:t>要</w:t>
      </w:r>
      <w:r>
        <w:rPr>
          <w:rFonts w:ascii="Times New Roman" w:hAnsi="Times New Roman" w:eastAsia="仿宋_GB2312" w:cs="Times New Roman"/>
          <w:sz w:val="32"/>
          <w:szCs w:val="32"/>
          <w:highlight w:val="none"/>
        </w:rPr>
        <w:t>建立健全群众监督、社会监督机制，进一步拓宽群众诉求反映渠道，对农民群众反映的问题及时核查整改，将问题解决在萌芽</w:t>
      </w:r>
      <w:r>
        <w:rPr>
          <w:rFonts w:hint="eastAsia" w:ascii="Times New Roman" w:hAnsi="Times New Roman" w:eastAsia="仿宋_GB2312" w:cs="Times New Roman"/>
          <w:sz w:val="32"/>
          <w:szCs w:val="32"/>
          <w:highlight w:val="none"/>
        </w:rPr>
        <w:t>状态，</w:t>
      </w:r>
      <w:r>
        <w:rPr>
          <w:rFonts w:ascii="Times New Roman" w:hAnsi="Times New Roman" w:eastAsia="仿宋_GB2312" w:cs="Times New Roman"/>
          <w:sz w:val="32"/>
          <w:szCs w:val="32"/>
          <w:highlight w:val="none"/>
        </w:rPr>
        <w:t>进一步提升村庄清洁行动实效。</w:t>
      </w:r>
    </w:p>
    <w:p>
      <w:pPr>
        <w:bidi w:val="0"/>
        <w:rPr>
          <w:rFonts w:ascii="等线" w:hAnsi="宋体" w:eastAsia="等线" w:cs="Times New Roman"/>
          <w:kern w:val="2"/>
          <w:sz w:val="21"/>
          <w:szCs w:val="21"/>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right="0" w:right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pBdr>
          <w:top w:val="single" w:color="auto" w:sz="6" w:space="1"/>
          <w:bottom w:val="single" w:color="auto" w:sz="6" w:space="1"/>
        </w:pBdr>
        <w:kinsoku/>
        <w:overflowPunct/>
        <w:topLinePunct w:val="0"/>
        <w:autoSpaceDE/>
        <w:autoSpaceDN/>
        <w:bidi w:val="0"/>
        <w:adjustRightInd/>
        <w:snapToGrid/>
        <w:spacing w:line="588" w:lineRule="exact"/>
        <w:jc w:val="center"/>
        <w:textAlignment w:val="auto"/>
        <w:rPr>
          <w:rFonts w:hint="default" w:ascii="Times New Roman" w:hAnsi="Times New Roman" w:eastAsia="仿宋_GB2312" w:cs="Times New Roman"/>
          <w:color w:val="000000"/>
          <w:kern w:val="32"/>
          <w:sz w:val="28"/>
          <w:szCs w:val="28"/>
        </w:rPr>
      </w:pPr>
      <w:r>
        <w:rPr>
          <w:rFonts w:hint="default" w:ascii="Times New Roman" w:hAnsi="Times New Roman" w:eastAsia="仿宋_GB2312" w:cs="Times New Roman"/>
          <w:color w:val="000000"/>
          <w:kern w:val="32"/>
          <w:sz w:val="28"/>
          <w:szCs w:val="28"/>
        </w:rPr>
        <w:t>天津市滨海新区杨家泊镇</w:t>
      </w:r>
      <w:r>
        <w:rPr>
          <w:rFonts w:hint="default" w:ascii="Times New Roman" w:hAnsi="Times New Roman" w:eastAsia="仿宋_GB2312" w:cs="Times New Roman"/>
          <w:color w:val="000000"/>
          <w:kern w:val="32"/>
          <w:sz w:val="28"/>
          <w:szCs w:val="28"/>
          <w:lang w:eastAsia="zh-CN"/>
        </w:rPr>
        <w:t>综合</w:t>
      </w:r>
      <w:r>
        <w:rPr>
          <w:rFonts w:hint="default" w:ascii="Times New Roman" w:hAnsi="Times New Roman" w:eastAsia="仿宋_GB2312" w:cs="Times New Roman"/>
          <w:color w:val="000000"/>
          <w:kern w:val="32"/>
          <w:sz w:val="28"/>
          <w:szCs w:val="28"/>
        </w:rPr>
        <w:t>办公室</w:t>
      </w:r>
      <w:r>
        <w:rPr>
          <w:rFonts w:hint="default" w:ascii="Times New Roman" w:hAnsi="Times New Roman" w:eastAsia="仿宋_GB2312" w:cs="Times New Roman"/>
          <w:color w:val="000000"/>
          <w:kern w:val="32"/>
          <w:sz w:val="28"/>
          <w:szCs w:val="28"/>
          <w:lang w:val="en-US" w:eastAsia="zh-CN"/>
        </w:rPr>
        <w:t xml:space="preserve">        </w:t>
      </w:r>
      <w:r>
        <w:rPr>
          <w:rFonts w:hint="default" w:ascii="Times New Roman" w:hAnsi="Times New Roman" w:eastAsia="仿宋_GB2312" w:cs="Times New Roman"/>
          <w:color w:val="000000"/>
          <w:kern w:val="32"/>
          <w:sz w:val="28"/>
          <w:szCs w:val="28"/>
        </w:rPr>
        <w:t xml:space="preserve"> </w:t>
      </w:r>
      <w:r>
        <w:rPr>
          <w:rFonts w:hint="default" w:ascii="Times New Roman" w:hAnsi="Times New Roman" w:eastAsia="仿宋_GB2312" w:cs="Times New Roman"/>
          <w:spacing w:val="-8"/>
          <w:kern w:val="32"/>
          <w:sz w:val="28"/>
          <w:szCs w:val="28"/>
        </w:rPr>
        <w:t>20</w:t>
      </w:r>
      <w:r>
        <w:rPr>
          <w:rFonts w:hint="default" w:ascii="Times New Roman" w:hAnsi="Times New Roman" w:eastAsia="仿宋_GB2312" w:cs="Times New Roman"/>
          <w:spacing w:val="-8"/>
          <w:kern w:val="32"/>
          <w:sz w:val="28"/>
          <w:szCs w:val="28"/>
          <w:lang w:val="en-US" w:eastAsia="zh-CN"/>
        </w:rPr>
        <w:t>23</w:t>
      </w:r>
      <w:r>
        <w:rPr>
          <w:rFonts w:hint="default" w:ascii="Times New Roman" w:hAnsi="Times New Roman" w:eastAsia="仿宋_GB2312" w:cs="Times New Roman"/>
          <w:spacing w:val="-8"/>
          <w:kern w:val="32"/>
          <w:sz w:val="28"/>
          <w:szCs w:val="28"/>
        </w:rPr>
        <w:t>年</w:t>
      </w:r>
      <w:r>
        <w:rPr>
          <w:rFonts w:hint="default" w:ascii="Times New Roman" w:hAnsi="Times New Roman" w:eastAsia="仿宋_GB2312" w:cs="Times New Roman"/>
          <w:spacing w:val="-8"/>
          <w:kern w:val="32"/>
          <w:sz w:val="28"/>
          <w:szCs w:val="28"/>
          <w:lang w:val="en-US" w:eastAsia="zh-CN"/>
        </w:rPr>
        <w:t>10</w:t>
      </w:r>
      <w:r>
        <w:rPr>
          <w:rFonts w:hint="default" w:ascii="Times New Roman" w:hAnsi="Times New Roman" w:eastAsia="仿宋_GB2312" w:cs="Times New Roman"/>
          <w:spacing w:val="-8"/>
          <w:kern w:val="32"/>
          <w:sz w:val="28"/>
          <w:szCs w:val="28"/>
        </w:rPr>
        <w:t>月</w:t>
      </w:r>
      <w:r>
        <w:rPr>
          <w:rFonts w:hint="default" w:ascii="Times New Roman" w:hAnsi="Times New Roman" w:eastAsia="仿宋_GB2312" w:cs="Times New Roman"/>
          <w:spacing w:val="-8"/>
          <w:kern w:val="32"/>
          <w:sz w:val="28"/>
          <w:szCs w:val="28"/>
          <w:lang w:val="en-US" w:eastAsia="zh-CN"/>
        </w:rPr>
        <w:t>7</w:t>
      </w:r>
      <w:r>
        <w:rPr>
          <w:rFonts w:hint="default" w:ascii="Times New Roman" w:hAnsi="Times New Roman" w:eastAsia="仿宋_GB2312" w:cs="Times New Roman"/>
          <w:spacing w:val="-8"/>
          <w:kern w:val="32"/>
          <w:sz w:val="28"/>
          <w:szCs w:val="28"/>
        </w:rPr>
        <w:t>日</w:t>
      </w:r>
      <w:r>
        <w:rPr>
          <w:rFonts w:hint="default" w:ascii="Times New Roman" w:hAnsi="Times New Roman" w:eastAsia="仿宋_GB2312" w:cs="Times New Roman"/>
          <w:color w:val="000000"/>
          <w:spacing w:val="-8"/>
          <w:kern w:val="32"/>
          <w:sz w:val="28"/>
          <w:szCs w:val="28"/>
        </w:rPr>
        <w:t>印</w:t>
      </w:r>
      <w:r>
        <w:rPr>
          <w:rFonts w:hint="default" w:ascii="Times New Roman" w:hAnsi="Times New Roman" w:eastAsia="仿宋_GB2312" w:cs="Times New Roman"/>
          <w:color w:val="000000"/>
          <w:kern w:val="32"/>
          <w:sz w:val="28"/>
          <w:szCs w:val="28"/>
        </w:rPr>
        <w:t>发</w:t>
      </w:r>
    </w:p>
    <w:p>
      <w:pPr>
        <w:bidi w:val="0"/>
        <w:jc w:val="left"/>
        <w:rPr>
          <w:lang w:val="en-US" w:eastAsia="zh-CN"/>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rPr>
                          </w:pPr>
                          <w:r>
                            <w:rPr>
                              <w:rFonts w:ascii="Times New Roman" w:hAnsi="Times New Roman" w:eastAsia="仿宋"/>
                              <w:sz w:val="28"/>
                              <w:szCs w:val="28"/>
                            </w:rPr>
                            <w:t xml:space="preserve">— </w:t>
                          </w:r>
                          <w:r>
                            <w:rPr>
                              <w:rFonts w:ascii="Times New Roman" w:hAnsi="Times New Roman" w:eastAsia="仿宋"/>
                              <w:sz w:val="28"/>
                              <w:szCs w:val="28"/>
                            </w:rPr>
                            <w:fldChar w:fldCharType="begin"/>
                          </w:r>
                          <w:r>
                            <w:rPr>
                              <w:rFonts w:ascii="Times New Roman" w:hAnsi="Times New Roman" w:eastAsia="仿宋"/>
                              <w:sz w:val="28"/>
                              <w:szCs w:val="28"/>
                            </w:rPr>
                            <w:instrText xml:space="preserve"> PAGE  \* MERGEFORMAT </w:instrText>
                          </w:r>
                          <w:r>
                            <w:rPr>
                              <w:rFonts w:ascii="Times New Roman" w:hAnsi="Times New Roman" w:eastAsia="仿宋"/>
                              <w:sz w:val="28"/>
                              <w:szCs w:val="28"/>
                            </w:rPr>
                            <w:fldChar w:fldCharType="separate"/>
                          </w:r>
                          <w:r>
                            <w:rPr>
                              <w:rFonts w:ascii="Times New Roman" w:hAnsi="Times New Roman" w:eastAsia="仿宋"/>
                              <w:sz w:val="28"/>
                              <w:szCs w:val="28"/>
                            </w:rPr>
                            <w:t>4</w:t>
                          </w:r>
                          <w:r>
                            <w:rPr>
                              <w:rFonts w:ascii="Times New Roman" w:hAnsi="Times New Roman" w:eastAsia="仿宋"/>
                              <w:sz w:val="28"/>
                              <w:szCs w:val="28"/>
                            </w:rPr>
                            <w:fldChar w:fldCharType="end"/>
                          </w:r>
                          <w:r>
                            <w:rPr>
                              <w:rFonts w:ascii="Times New Roman" w:hAnsi="Times New Roman" w:eastAsia="仿宋"/>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imes New Roman" w:hAnsi="Times New Roman"/>
                      </w:rPr>
                    </w:pPr>
                    <w:r>
                      <w:rPr>
                        <w:rFonts w:ascii="Times New Roman" w:hAnsi="Times New Roman" w:eastAsia="仿宋"/>
                        <w:sz w:val="28"/>
                        <w:szCs w:val="28"/>
                      </w:rPr>
                      <w:t xml:space="preserve">— </w:t>
                    </w:r>
                    <w:r>
                      <w:rPr>
                        <w:rFonts w:ascii="Times New Roman" w:hAnsi="Times New Roman" w:eastAsia="仿宋"/>
                        <w:sz w:val="28"/>
                        <w:szCs w:val="28"/>
                      </w:rPr>
                      <w:fldChar w:fldCharType="begin"/>
                    </w:r>
                    <w:r>
                      <w:rPr>
                        <w:rFonts w:ascii="Times New Roman" w:hAnsi="Times New Roman" w:eastAsia="仿宋"/>
                        <w:sz w:val="28"/>
                        <w:szCs w:val="28"/>
                      </w:rPr>
                      <w:instrText xml:space="preserve"> PAGE  \* MERGEFORMAT </w:instrText>
                    </w:r>
                    <w:r>
                      <w:rPr>
                        <w:rFonts w:ascii="Times New Roman" w:hAnsi="Times New Roman" w:eastAsia="仿宋"/>
                        <w:sz w:val="28"/>
                        <w:szCs w:val="28"/>
                      </w:rPr>
                      <w:fldChar w:fldCharType="separate"/>
                    </w:r>
                    <w:r>
                      <w:rPr>
                        <w:rFonts w:ascii="Times New Roman" w:hAnsi="Times New Roman" w:eastAsia="仿宋"/>
                        <w:sz w:val="28"/>
                        <w:szCs w:val="28"/>
                      </w:rPr>
                      <w:t>4</w:t>
                    </w:r>
                    <w:r>
                      <w:rPr>
                        <w:rFonts w:ascii="Times New Roman" w:hAnsi="Times New Roman" w:eastAsia="仿宋"/>
                        <w:sz w:val="28"/>
                        <w:szCs w:val="28"/>
                      </w:rPr>
                      <w:fldChar w:fldCharType="end"/>
                    </w:r>
                    <w:r>
                      <w:rPr>
                        <w:rFonts w:ascii="Times New Roman" w:hAnsi="Times New Roman" w:eastAsia="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YjU1NmVkZjcwYTg3M2RiMjk3NWQ0MDdhYWE2YmMifQ=="/>
  </w:docVars>
  <w:rsids>
    <w:rsidRoot w:val="00644ED6"/>
    <w:rsid w:val="000178CD"/>
    <w:rsid w:val="0006720C"/>
    <w:rsid w:val="000B2080"/>
    <w:rsid w:val="001433C8"/>
    <w:rsid w:val="00344DE5"/>
    <w:rsid w:val="003A7940"/>
    <w:rsid w:val="003D3E89"/>
    <w:rsid w:val="003F6944"/>
    <w:rsid w:val="00446447"/>
    <w:rsid w:val="004527CA"/>
    <w:rsid w:val="005615F0"/>
    <w:rsid w:val="00611C27"/>
    <w:rsid w:val="00621295"/>
    <w:rsid w:val="00644ED6"/>
    <w:rsid w:val="006456CB"/>
    <w:rsid w:val="0065758A"/>
    <w:rsid w:val="00682564"/>
    <w:rsid w:val="007C4A4A"/>
    <w:rsid w:val="00831736"/>
    <w:rsid w:val="008400E5"/>
    <w:rsid w:val="00892C1F"/>
    <w:rsid w:val="009B7357"/>
    <w:rsid w:val="009D3AEE"/>
    <w:rsid w:val="009E6247"/>
    <w:rsid w:val="00AA5962"/>
    <w:rsid w:val="00DB1B36"/>
    <w:rsid w:val="00E65662"/>
    <w:rsid w:val="00EB780E"/>
    <w:rsid w:val="00EE0668"/>
    <w:rsid w:val="00EE5DD0"/>
    <w:rsid w:val="03AC1F34"/>
    <w:rsid w:val="05205681"/>
    <w:rsid w:val="0A366A7E"/>
    <w:rsid w:val="106C24CE"/>
    <w:rsid w:val="10C85AC8"/>
    <w:rsid w:val="12280F14"/>
    <w:rsid w:val="12527A67"/>
    <w:rsid w:val="12AF5192"/>
    <w:rsid w:val="13A70499"/>
    <w:rsid w:val="14355414"/>
    <w:rsid w:val="14441A78"/>
    <w:rsid w:val="14A1565E"/>
    <w:rsid w:val="157D788F"/>
    <w:rsid w:val="177A0346"/>
    <w:rsid w:val="18814B4E"/>
    <w:rsid w:val="1AF92075"/>
    <w:rsid w:val="1BB2211B"/>
    <w:rsid w:val="1E2C35BD"/>
    <w:rsid w:val="1F3F33F9"/>
    <w:rsid w:val="1F6F42FD"/>
    <w:rsid w:val="200D634E"/>
    <w:rsid w:val="22433622"/>
    <w:rsid w:val="225E44DE"/>
    <w:rsid w:val="230A5ADA"/>
    <w:rsid w:val="26C46B36"/>
    <w:rsid w:val="26F1147D"/>
    <w:rsid w:val="271D76E4"/>
    <w:rsid w:val="27427A24"/>
    <w:rsid w:val="2B0030D2"/>
    <w:rsid w:val="2DA21723"/>
    <w:rsid w:val="31162A15"/>
    <w:rsid w:val="323668DE"/>
    <w:rsid w:val="36450E98"/>
    <w:rsid w:val="367125DA"/>
    <w:rsid w:val="36853990"/>
    <w:rsid w:val="38CD4620"/>
    <w:rsid w:val="38F94B2E"/>
    <w:rsid w:val="39A901CE"/>
    <w:rsid w:val="3EF26312"/>
    <w:rsid w:val="42122241"/>
    <w:rsid w:val="46411D26"/>
    <w:rsid w:val="470718CF"/>
    <w:rsid w:val="48AE321A"/>
    <w:rsid w:val="49F96717"/>
    <w:rsid w:val="4C2E081D"/>
    <w:rsid w:val="4C896CEF"/>
    <w:rsid w:val="4CC30E44"/>
    <w:rsid w:val="4D2DCA25"/>
    <w:rsid w:val="4DD94E0A"/>
    <w:rsid w:val="4F7B6AEC"/>
    <w:rsid w:val="537E5D66"/>
    <w:rsid w:val="53C9715A"/>
    <w:rsid w:val="547E1E04"/>
    <w:rsid w:val="57B572B3"/>
    <w:rsid w:val="57EA6E34"/>
    <w:rsid w:val="58D1409C"/>
    <w:rsid w:val="5AC3183C"/>
    <w:rsid w:val="5B0D3FA3"/>
    <w:rsid w:val="5DF63241"/>
    <w:rsid w:val="5ECD0A95"/>
    <w:rsid w:val="610B1F24"/>
    <w:rsid w:val="659B7809"/>
    <w:rsid w:val="68BD0B4B"/>
    <w:rsid w:val="6B86E7EE"/>
    <w:rsid w:val="6C1825D5"/>
    <w:rsid w:val="6CB90FC3"/>
    <w:rsid w:val="6E0B374E"/>
    <w:rsid w:val="73A80E1A"/>
    <w:rsid w:val="772963BD"/>
    <w:rsid w:val="79910856"/>
    <w:rsid w:val="7A5E1AFB"/>
    <w:rsid w:val="7E665209"/>
    <w:rsid w:val="7FAF4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宋体" w:eastAsia="等线"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ascii="Times New Roman" w:hAnsi="Times New Roman" w:eastAsia="宋体" w:cs="Times New Roman"/>
      <w:szCs w:val="24"/>
    </w:rPr>
  </w:style>
  <w:style w:type="paragraph" w:styleId="3">
    <w:name w:val="Title"/>
    <w:basedOn w:val="1"/>
    <w:next w:val="1"/>
    <w:qFormat/>
    <w:uiPriority w:val="0"/>
    <w:pPr>
      <w:adjustRightInd w:val="0"/>
      <w:spacing w:line="580" w:lineRule="exact"/>
      <w:ind w:firstLineChars="200"/>
      <w:jc w:val="center"/>
      <w:outlineLvl w:val="0"/>
    </w:pPr>
    <w:rPr>
      <w:rFonts w:hint="default" w:ascii="Times New Roman" w:hAnsi="Times New Roman" w:eastAsia="Arial Unicode MS"/>
      <w:bCs/>
      <w:sz w:val="44"/>
      <w:szCs w:val="21"/>
    </w:rPr>
  </w:style>
  <w:style w:type="paragraph" w:styleId="4">
    <w:name w:val="Body Text Indent"/>
    <w:basedOn w:val="1"/>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cs="宋体"/>
      <w:kern w:val="0"/>
      <w:sz w:val="24"/>
      <w:szCs w:val="24"/>
    </w:rPr>
  </w:style>
  <w:style w:type="paragraph" w:styleId="8">
    <w:name w:val="Body Text First Indent 2"/>
    <w:basedOn w:val="4"/>
    <w:unhideWhenUsed/>
    <w:qFormat/>
    <w:uiPriority w:val="99"/>
    <w:pPr>
      <w:ind w:firstLine="420" w:firstLineChars="200"/>
    </w:pPr>
  </w:style>
  <w:style w:type="character" w:customStyle="1" w:styleId="11">
    <w:name w:val="15"/>
    <w:basedOn w:val="10"/>
    <w:qFormat/>
    <w:uiPriority w:val="0"/>
    <w:rPr>
      <w:rFonts w:hint="eastAsia" w:asci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290</Words>
  <Characters>1659</Characters>
  <Lines>13</Lines>
  <Paragraphs>3</Paragraphs>
  <TotalTime>1</TotalTime>
  <ScaleCrop>false</ScaleCrop>
  <LinksUpToDate>false</LinksUpToDate>
  <CharactersWithSpaces>1946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2023-08-14T10:41:00Z</dcterms:created>
  <dc:creator>Windows 用户</dc:creator>
  <cp:lastModifiedBy>祝你岁月无波澜</cp:lastModifiedBy>
  <cp:lastPrinted>2023-10-07T06:17:00Z</cp:lastPrinted>
  <dcterms:modified xsi:type="dcterms:W3CDTF">2023-10-08T01:39:59Z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22664A69FC32440BA3497855A356CAD2_13</vt:lpwstr>
  </property>
</Properties>
</file>