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杨家泊镇人民政府</w:t>
      </w:r>
      <w:r>
        <w:rPr>
          <w:rFonts w:hint="eastAsia" w:ascii="方正小标宋简体" w:hAnsi="方正小标宋简体" w:eastAsia="方正小标宋简体" w:cs="方正小标宋简体"/>
          <w:b w:val="0"/>
          <w:bCs w:val="0"/>
          <w:kern w:val="0"/>
          <w:sz w:val="44"/>
          <w:szCs w:val="44"/>
          <w:lang w:val="en-US" w:eastAsia="zh-CN"/>
        </w:rPr>
        <w:t>2021</w:t>
      </w:r>
      <w:r>
        <w:rPr>
          <w:rFonts w:hint="eastAsia" w:ascii="方正小标宋简体" w:hAnsi="方正小标宋简体" w:eastAsia="方正小标宋简体" w:cs="方正小标宋简体"/>
          <w:b w:val="0"/>
          <w:bCs w:val="0"/>
          <w:kern w:val="0"/>
          <w:sz w:val="44"/>
          <w:szCs w:val="44"/>
        </w:rPr>
        <w:t>年</w:t>
      </w:r>
      <w:r>
        <w:rPr>
          <w:rFonts w:hint="eastAsia" w:ascii="方正小标宋简体" w:hAnsi="方正小标宋简体" w:eastAsia="方正小标宋简体" w:cs="方正小标宋简体"/>
          <w:b w:val="0"/>
          <w:bCs w:val="0"/>
          <w:kern w:val="0"/>
          <w:sz w:val="44"/>
          <w:szCs w:val="44"/>
          <w:lang w:eastAsia="zh-CN"/>
        </w:rPr>
        <w:t>度</w:t>
      </w:r>
    </w:p>
    <w:p>
      <w:pPr>
        <w:keepNext w:val="0"/>
        <w:keepLines w:val="0"/>
        <w:pageBreakBefore w:val="0"/>
        <w:widowControl/>
        <w:shd w:val="clear" w:color="auto" w:fill="FFFFFF"/>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rPr>
        <w:t>政府信息公开</w:t>
      </w:r>
      <w:r>
        <w:rPr>
          <w:rFonts w:hint="eastAsia" w:ascii="方正小标宋简体" w:hAnsi="方正小标宋简体" w:eastAsia="方正小标宋简体" w:cs="方正小标宋简体"/>
          <w:b w:val="0"/>
          <w:bCs w:val="0"/>
          <w:kern w:val="0"/>
          <w:sz w:val="44"/>
          <w:szCs w:val="44"/>
          <w:lang w:eastAsia="zh-CN"/>
        </w:rPr>
        <w:t>年度</w:t>
      </w:r>
      <w:r>
        <w:rPr>
          <w:rFonts w:hint="eastAsia" w:ascii="方正小标宋简体" w:hAnsi="方正小标宋简体" w:eastAsia="方正小标宋简体" w:cs="方正小标宋简体"/>
          <w:b w:val="0"/>
          <w:bCs w:val="0"/>
          <w:kern w:val="0"/>
          <w:sz w:val="44"/>
          <w:szCs w:val="44"/>
        </w:rPr>
        <w:t>工作报</w:t>
      </w:r>
      <w:r>
        <w:rPr>
          <w:rFonts w:hint="eastAsia" w:ascii="方正小标宋简体" w:hAnsi="方正小标宋简体" w:eastAsia="方正小标宋简体" w:cs="方正小标宋简体"/>
          <w:b w:val="0"/>
          <w:bCs w:val="0"/>
          <w:kern w:val="0"/>
          <w:sz w:val="44"/>
          <w:szCs w:val="44"/>
          <w:lang w:eastAsia="zh-CN"/>
        </w:rPr>
        <w:t>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宋体" w:hAnsi="宋体" w:cs="宋体"/>
          <w:color w:val="333333"/>
          <w:kern w:val="0"/>
          <w:sz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黑体" w:hAnsi="宋体" w:eastAsia="黑体" w:cs="宋体"/>
          <w:kern w:val="0"/>
          <w:sz w:val="32"/>
          <w:szCs w:val="32"/>
        </w:rPr>
      </w:pPr>
      <w:r>
        <w:rPr>
          <w:rFonts w:hint="eastAsia" w:ascii="黑体" w:hAnsi="宋体" w:eastAsia="黑体" w:cs="宋体"/>
          <w:bCs/>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2021年，杨家泊镇人民政府坚持以习近平新时代中国特色社会主义思想为指导，</w:t>
      </w:r>
      <w:r>
        <w:rPr>
          <w:rFonts w:hint="default" w:ascii="Times New Roman" w:hAnsi="Times New Roman" w:eastAsia="仿宋_GB2312" w:cs="Times New Roman"/>
          <w:sz w:val="32"/>
          <w:szCs w:val="32"/>
          <w:lang w:val="en-US" w:eastAsia="zh-CN"/>
        </w:rPr>
        <w:t>根据《中华人民共和国政府信息公开条例》（国务院令第</w:t>
      </w:r>
      <w:r>
        <w:rPr>
          <w:rFonts w:hint="eastAsia" w:ascii="Times New Roman" w:hAnsi="Times New Roman" w:eastAsia="仿宋_GB2312" w:cs="Times New Roman"/>
          <w:sz w:val="32"/>
          <w:szCs w:val="32"/>
          <w:lang w:val="en-US" w:eastAsia="zh-CN"/>
        </w:rPr>
        <w:t>711</w:t>
      </w:r>
      <w:r>
        <w:rPr>
          <w:rFonts w:hint="default" w:ascii="Times New Roman" w:hAnsi="Times New Roman" w:eastAsia="仿宋_GB2312" w:cs="Times New Roman"/>
          <w:sz w:val="32"/>
          <w:szCs w:val="32"/>
          <w:lang w:val="en-US" w:eastAsia="zh-CN"/>
        </w:rPr>
        <w:t>号）和《</w:t>
      </w:r>
      <w:r>
        <w:rPr>
          <w:rFonts w:hint="eastAsia" w:ascii="Times New Roman" w:hAnsi="Times New Roman" w:eastAsia="仿宋_GB2312" w:cs="Times New Roman"/>
          <w:sz w:val="32"/>
          <w:szCs w:val="32"/>
          <w:lang w:val="en-US" w:eastAsia="zh-CN"/>
        </w:rPr>
        <w:t>关于印发</w:t>
      </w:r>
      <w:r>
        <w:rPr>
          <w:rFonts w:hint="default" w:ascii="Times New Roman" w:hAnsi="Times New Roman" w:eastAsia="仿宋_GB2312" w:cs="Times New Roman"/>
          <w:sz w:val="32"/>
          <w:szCs w:val="32"/>
          <w:lang w:val="en" w:eastAsia="zh-CN"/>
        </w:rPr>
        <w:t>&lt;</w:t>
      </w:r>
      <w:r>
        <w:rPr>
          <w:rFonts w:hint="eastAsia" w:ascii="Times New Roman" w:hAnsi="Times New Roman" w:eastAsia="仿宋_GB2312" w:cs="Times New Roman"/>
          <w:sz w:val="32"/>
          <w:szCs w:val="32"/>
          <w:lang w:val="en-US" w:eastAsia="zh-CN"/>
        </w:rPr>
        <w:t>中华人民共和国政府信息公开工作年度报告格式</w:t>
      </w:r>
      <w:r>
        <w:rPr>
          <w:rFonts w:hint="default" w:ascii="Times New Roman" w:hAnsi="Times New Roman" w:eastAsia="仿宋_GB2312" w:cs="Times New Roman"/>
          <w:sz w:val="32"/>
          <w:szCs w:val="32"/>
          <w:lang w:val="en" w:eastAsia="zh-CN"/>
        </w:rPr>
        <w:t>&gt;</w:t>
      </w:r>
      <w:r>
        <w:rPr>
          <w:rFonts w:hint="eastAsia" w:ascii="Times New Roman" w:hAnsi="Times New Roman" w:eastAsia="仿宋_GB2312" w:cs="Times New Roman"/>
          <w:sz w:val="32"/>
          <w:szCs w:val="32"/>
          <w:lang w:val="en" w:eastAsia="zh-CN"/>
        </w:rPr>
        <w:t>的通知</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（国办公开办函〔2021〕30号）</w:t>
      </w:r>
      <w:r>
        <w:rPr>
          <w:rFonts w:hint="default" w:ascii="Times New Roman" w:hAnsi="Times New Roman" w:eastAsia="仿宋_GB2312" w:cs="Times New Roman"/>
          <w:sz w:val="32"/>
          <w:szCs w:val="32"/>
          <w:lang w:val="en-US" w:eastAsia="zh-CN"/>
        </w:rPr>
        <w:t>有关规定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以社会需求为导向，以群众满意为目标，不断强化保障措施，规范公开内容，完善公开制度，拓展公开形式，强化公开监督，全面深化政务公开和政府信息公开工作。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我镇对本年度公开的政府信息进行了认真的梳理和编目，重点公开机构</w:t>
      </w:r>
      <w:r>
        <w:rPr>
          <w:rFonts w:hint="eastAsia" w:ascii="Times New Roman" w:hAnsi="Times New Roman" w:eastAsia="仿宋_GB2312" w:cs="Times New Roman"/>
          <w:sz w:val="32"/>
          <w:szCs w:val="32"/>
          <w:lang w:val="en-US" w:eastAsia="zh-CN"/>
        </w:rPr>
        <w:t>职能</w:t>
      </w:r>
      <w:r>
        <w:rPr>
          <w:rFonts w:hint="default" w:ascii="Times New Roman" w:hAnsi="Times New Roman" w:eastAsia="仿宋_GB2312" w:cs="Times New Roman"/>
          <w:sz w:val="32"/>
          <w:szCs w:val="32"/>
          <w:lang w:val="en-US" w:eastAsia="zh-CN"/>
        </w:rPr>
        <w:t>、财政、民生、重大项目、执法等镇政府重点工作。截至12月31日，新增主动公开文件</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件，普通公告类9条，</w:t>
      </w:r>
      <w:r>
        <w:rPr>
          <w:rFonts w:hint="eastAsia" w:ascii="Times New Roman" w:hAnsi="Times New Roman" w:eastAsia="仿宋_GB2312" w:cs="Times New Roman"/>
          <w:sz w:val="32"/>
          <w:szCs w:val="32"/>
          <w:lang w:val="en-US" w:eastAsia="zh-CN"/>
        </w:rPr>
        <w:t>街镇</w:t>
      </w:r>
      <w:r>
        <w:rPr>
          <w:rFonts w:hint="default" w:ascii="Times New Roman" w:hAnsi="Times New Roman" w:eastAsia="仿宋_GB2312" w:cs="Times New Roman"/>
          <w:sz w:val="32"/>
          <w:szCs w:val="32"/>
          <w:lang w:val="en-US" w:eastAsia="zh-CN"/>
        </w:rPr>
        <w:t>动态信息</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年度我镇处置依申请公开信息</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件，其中，上年结转案件</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件、本年度受理依申请公开信息</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年开展信息公开工作过程中发生行政复议案件数0件、行政诉讼案件数</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件，判决结果我镇胜诉。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政府信息管理</w:t>
      </w:r>
      <w:r>
        <w:rPr>
          <w:rFonts w:hint="default" w:ascii="Times New Roman" w:hAnsi="Times New Roman" w:eastAsia="仿宋_GB2312" w:cs="Times New Roman"/>
          <w:sz w:val="32"/>
          <w:szCs w:val="32"/>
          <w:lang w:eastAsia="zh-CN"/>
        </w:rPr>
        <w:t>方面，</w:t>
      </w:r>
      <w:r>
        <w:rPr>
          <w:rFonts w:hint="default" w:ascii="Times New Roman" w:hAnsi="Times New Roman" w:eastAsia="仿宋_GB2312" w:cs="Times New Roman"/>
          <w:sz w:val="32"/>
          <w:szCs w:val="32"/>
          <w:lang w:val="en-US" w:eastAsia="zh-CN"/>
        </w:rPr>
        <w:t>我镇高度</w:t>
      </w:r>
      <w:r>
        <w:rPr>
          <w:rFonts w:hint="default" w:ascii="Times New Roman" w:hAnsi="Times New Roman" w:eastAsia="仿宋_GB2312" w:cs="Times New Roman"/>
          <w:sz w:val="32"/>
          <w:szCs w:val="32"/>
        </w:rPr>
        <w:t>重视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强化日常管理，并持续推动此项工作的深入开展。在主动公开政府信息过程中，严格按照“公开为原则，不公开为例外”的要求认真执行，并始终做好保密工作，做到“上网信息不涉密，涉密信息不上网”，确保在做好政府信息公开工作中，不发生失泄密问题。凡属要公开的信息，都严格做到把好初审关</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lang w:val="en-US" w:eastAsia="zh-CN"/>
        </w:rPr>
        <w:t>积极配合区政府网站平台建设。协助梳理公开专栏栏目设置及专栏主题分类细化工作，进一步完善政务公开内容。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监督保障方面，确定由镇政府综合办公室为信息公开的牵头部门，负责信息公开工作的组织和协调，指导、协调、督促镇政府信息公开等工作，保证了政务公开工作的有序开展。及时组织各科室相关负责人培训和学习政务公开《政府信息公开条例》新条例，落实政务公开工作，进一步规范信息公开工作。</w:t>
      </w:r>
    </w:p>
    <w:p>
      <w:pPr>
        <w:widowControl/>
        <w:shd w:val="clear" w:color="auto" w:fill="FFFFFF"/>
        <w:spacing w:after="240"/>
        <w:ind w:firstLine="480"/>
        <w:rPr>
          <w:rFonts w:ascii="黑体" w:hAnsi="宋体" w:eastAsia="黑体" w:cs="宋体"/>
          <w:bCs/>
          <w:kern w:val="0"/>
          <w:sz w:val="32"/>
          <w:szCs w:val="32"/>
        </w:rPr>
      </w:pPr>
      <w:r>
        <w:rPr>
          <w:rFonts w:hint="eastAsia" w:ascii="黑体" w:hAnsi="宋体" w:eastAsia="黑体" w:cs="宋体"/>
          <w:bCs/>
          <w:kern w:val="0"/>
          <w:sz w:val="32"/>
          <w:szCs w:val="32"/>
        </w:rPr>
        <w:t>二、主动公开政府信息情况</w:t>
      </w:r>
    </w:p>
    <w:tbl>
      <w:tblPr>
        <w:tblStyle w:val="3"/>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w:t>
            </w:r>
            <w:r>
              <w:rPr>
                <w:rFonts w:ascii="宋体" w:hAnsi="宋体" w:eastAsia="宋体" w:cs="宋体"/>
                <w:color w:val="000000"/>
                <w:kern w:val="0"/>
                <w:sz w:val="28"/>
                <w:szCs w:val="28"/>
              </w:rPr>
              <w:t>制</w:t>
            </w:r>
            <w:r>
              <w:rPr>
                <w:rFonts w:hint="eastAsia" w:ascii="宋体" w:hAnsi="宋体" w:eastAsia="宋体" w:cs="宋体"/>
                <w:color w:val="000000"/>
                <w:kern w:val="0"/>
                <w:sz w:val="28"/>
                <w:szCs w:val="28"/>
              </w:rPr>
              <w:t>发件</w:t>
            </w:r>
            <w:r>
              <w:rPr>
                <w:rFonts w:ascii="宋体" w:hAnsi="宋体" w:eastAsia="宋体" w:cs="宋体"/>
                <w:color w:val="000000"/>
                <w:kern w:val="0"/>
                <w:sz w:val="28"/>
                <w:szCs w:val="28"/>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现行有效件</w:t>
            </w:r>
            <w:r>
              <w:rPr>
                <w:rFonts w:ascii="宋体" w:hAnsi="宋体" w:eastAsia="宋体" w:cs="宋体"/>
                <w:color w:val="000000"/>
                <w:kern w:val="0"/>
                <w:sz w:val="28"/>
                <w:szCs w:val="28"/>
              </w:rPr>
              <w:t>数</w:t>
            </w:r>
          </w:p>
        </w:tc>
      </w:tr>
      <w:tr>
        <w:tblPrEx>
          <w:tblCellMar>
            <w:top w:w="0" w:type="dxa"/>
            <w:left w:w="0" w:type="dxa"/>
            <w:bottom w:w="0" w:type="dxa"/>
            <w:right w:w="0" w:type="dxa"/>
          </w:tblCellMar>
        </w:tblPrEx>
        <w:trPr>
          <w:trHeight w:val="418"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default" w:ascii="宋体" w:hAnsi="宋体" w:eastAsia="宋体" w:cs="宋体"/>
                <w:color w:val="000000"/>
                <w:kern w:val="0"/>
                <w:sz w:val="28"/>
                <w:szCs w:val="28"/>
                <w:lang w:val="en-US" w:eastAsia="zh-CN"/>
              </w:rPr>
            </w:pPr>
            <w:r>
              <w:rPr>
                <w:rFonts w:ascii="Calibri" w:hAnsi="Calibri" w:eastAsia="宋体" w:cs="宋体"/>
                <w:color w:val="000000"/>
                <w:kern w:val="0"/>
                <w:sz w:val="28"/>
                <w:szCs w:val="28"/>
              </w:rPr>
              <w:t> </w:t>
            </w:r>
            <w:r>
              <w:rPr>
                <w:rFonts w:hint="eastAsia" w:cs="宋体"/>
                <w:color w:val="000000"/>
                <w:kern w:val="0"/>
                <w:sz w:val="28"/>
                <w:szCs w:val="28"/>
                <w:lang w:val="en-US" w:eastAsia="zh-CN"/>
              </w:rPr>
              <w:t xml:space="preserve">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14</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                   0</w:t>
            </w:r>
          </w:p>
        </w:tc>
      </w:tr>
    </w:tbl>
    <w:p>
      <w:pPr>
        <w:widowControl/>
        <w:shd w:val="clear" w:color="auto" w:fill="FFFFFF"/>
        <w:spacing w:after="240"/>
        <w:rPr>
          <w:rFonts w:hint="eastAsia" w:ascii="黑体" w:hAnsi="宋体" w:eastAsia="黑体" w:cs="宋体"/>
          <w:bCs/>
          <w:kern w:val="0"/>
          <w:sz w:val="32"/>
          <w:szCs w:val="32"/>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三、收到和处理政府信息公开申请情况</w:t>
      </w:r>
    </w:p>
    <w:tbl>
      <w:tblPr>
        <w:tblStyle w:val="3"/>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714"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57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714" w:type="dxa"/>
            <w:vMerge w:val="restart"/>
            <w:tcBorders>
              <w:top w:val="single"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商业</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企业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科研</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0" w:type="auto"/>
            <w:vMerge w:val="continue"/>
            <w:tcBorders>
              <w:top w:val="single"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eastAsia="zh-CN"/>
              </w:rPr>
            </w:pPr>
            <w:r>
              <w:rPr>
                <w:rFonts w:hint="eastAsia" w:cs="宋体"/>
                <w:color w:val="000000"/>
                <w:kern w:val="0"/>
                <w:sz w:val="20"/>
                <w:szCs w:val="20"/>
                <w:lang w:val="en-US" w:eastAsia="zh-CN"/>
              </w:rPr>
              <w:t>1</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4</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cs="宋体"/>
                <w:color w:val="000000"/>
                <w:kern w:val="0"/>
                <w:sz w:val="20"/>
                <w:szCs w:val="20"/>
                <w:lang w:val="en-US" w:eastAsia="zh-CN"/>
              </w:rPr>
              <w:t>5</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3</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3</w:t>
            </w:r>
          </w:p>
        </w:tc>
      </w:tr>
      <w:tr>
        <w:tblPrEx>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（一）予以公开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（三）不予公开</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1.属于国家秘密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2.其他法律行政法规禁止公开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3.危及“三安全一稳定”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4.保护第三方合法权益</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5.属于三类内部事务信息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1</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1</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6.属于四类过程性信息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7.属于行政执法案卷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8.属于行政查询事项</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（四）无法提供</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1.本机关不掌握相关政府信息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6</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6</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2.没有现成信息需要另行制作</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3.补正后申请内容仍不明确</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（五）不予处理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1.信访举报投诉类申请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3.要求提供公开出版物</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4.无正当理由大量反复申请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5.要求行政机关确认或重新出具已获取信息</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inset"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（六）其他处理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3.其他</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（七）总计</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7</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7</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1</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bookmarkStart w:id="0" w:name="_GoBack"/>
            <w:bookmarkEnd w:id="0"/>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bl>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四、政府信息公开行政复议、行政诉讼情况</w:t>
      </w:r>
    </w:p>
    <w:p>
      <w:pPr>
        <w:widowControl/>
        <w:shd w:val="clear" w:color="auto" w:fill="FFFFFF"/>
        <w:jc w:val="center"/>
        <w:rPr>
          <w:rFonts w:hint="eastAsia" w:ascii="宋体" w:hAnsi="宋体" w:eastAsia="宋体" w:cs="宋体"/>
          <w:color w:val="000000"/>
          <w:kern w:val="0"/>
          <w:sz w:val="24"/>
          <w:szCs w:val="24"/>
        </w:rPr>
      </w:pPr>
    </w:p>
    <w:tbl>
      <w:tblPr>
        <w:tblStyle w:val="3"/>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结果维持</w:t>
            </w:r>
          </w:p>
        </w:tc>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其他</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尚未</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维持</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其他</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尚未</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维持</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其他</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尚未</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 </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4</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 </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4</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r>
    </w:tbl>
    <w:p>
      <w:pPr>
        <w:widowControl/>
        <w:jc w:val="left"/>
        <w:rPr>
          <w:rFonts w:hint="eastAsia" w:ascii="宋体" w:hAnsi="宋体" w:eastAsia="宋体" w:cs="宋体"/>
          <w:color w:val="000000"/>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i w:val="0"/>
          <w:iCs w:val="0"/>
          <w:caps w:val="0"/>
          <w:color w:val="4D4F53"/>
          <w:spacing w:val="0"/>
          <w:sz w:val="32"/>
          <w:szCs w:val="32"/>
          <w:shd w:val="clear" w:fill="FFFFFF"/>
        </w:rPr>
        <w:t>202</w:t>
      </w:r>
      <w:r>
        <w:rPr>
          <w:rFonts w:hint="eastAsia" w:ascii="仿宋_GB2312" w:hAnsi="仿宋_GB2312" w:eastAsia="仿宋_GB2312" w:cs="仿宋_GB2312"/>
          <w:i w:val="0"/>
          <w:iCs w:val="0"/>
          <w:caps w:val="0"/>
          <w:color w:val="4D4F53"/>
          <w:spacing w:val="0"/>
          <w:sz w:val="32"/>
          <w:szCs w:val="32"/>
          <w:shd w:val="clear" w:fill="FFFFFF"/>
          <w:lang w:val="en-US" w:eastAsia="zh-CN"/>
        </w:rPr>
        <w:t>1</w:t>
      </w:r>
      <w:r>
        <w:rPr>
          <w:rFonts w:hint="eastAsia" w:ascii="仿宋_GB2312" w:hAnsi="仿宋_GB2312" w:eastAsia="仿宋_GB2312" w:cs="仿宋_GB2312"/>
          <w:i w:val="0"/>
          <w:iCs w:val="0"/>
          <w:caps w:val="0"/>
          <w:color w:val="4D4F53"/>
          <w:spacing w:val="0"/>
          <w:sz w:val="32"/>
          <w:szCs w:val="32"/>
          <w:shd w:val="clear" w:fill="FFFFFF"/>
        </w:rPr>
        <w:t>年，杨家泊镇政府信息公开工作对照上级要求和公众期望，仍存在一些不足。</w:t>
      </w:r>
      <w:r>
        <w:rPr>
          <w:rFonts w:hint="eastAsia" w:ascii="仿宋_GB2312" w:hAnsi="仿宋_GB2312" w:eastAsia="仿宋_GB2312" w:cs="仿宋_GB2312"/>
          <w:color w:val="000000"/>
          <w:kern w:val="0"/>
          <w:sz w:val="32"/>
          <w:szCs w:val="32"/>
          <w:lang w:eastAsia="zh-CN"/>
        </w:rPr>
        <w:t>一是队伍建设有待加强，专业素质还需进一步提高。二是需要进一步提升信息公开更新的及时性和内容的丰富性。三是政务公开现有制度执行力度有待加强。在下一步工作中，我镇将继续改进，一是配强队伍，加大培训力度，提高业务水平。组织工作人员深入学习《中华人民共和国政府信息公开条例》相关文件精神，增强干部的信息公开主动公开意识，提高工作人员业务水平，确保信息公开工作顺利开展。二是提高对信息公开工作的要求，及时、准确的公开政府信息。三是进一步健全和完善政府信息公开制度，规范公开内容，提高公开质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2"/>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2021年，本镇暂无其他需要报告事项。</w:t>
      </w:r>
    </w:p>
    <w:p>
      <w:pPr>
        <w:jc w:val="righ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杨家泊镇人民政府</w:t>
      </w:r>
    </w:p>
    <w:p>
      <w:pPr>
        <w:jc w:val="right"/>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2022年1月20日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7654A"/>
    <w:rsid w:val="03AA7B2F"/>
    <w:rsid w:val="09BA4874"/>
    <w:rsid w:val="0BBF4D61"/>
    <w:rsid w:val="0DE7654A"/>
    <w:rsid w:val="12902616"/>
    <w:rsid w:val="17C04DA5"/>
    <w:rsid w:val="2ABB42FA"/>
    <w:rsid w:val="43754D8C"/>
    <w:rsid w:val="47262CD6"/>
    <w:rsid w:val="49EA0282"/>
    <w:rsid w:val="4A2532F1"/>
    <w:rsid w:val="50E61C9D"/>
    <w:rsid w:val="55B921AE"/>
    <w:rsid w:val="5D3A31D0"/>
    <w:rsid w:val="672D727F"/>
    <w:rsid w:val="68A67612"/>
    <w:rsid w:val="7B950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2022-01-19T07:13:00Z</dcterms:created>
  <dc:creator>祝你岁月无波澜</dc:creator>
  <cp:lastModifiedBy>祝你岁月无波澜</cp:lastModifiedBy>
  <cp:lastPrinted>2022-01-21T08:11:00Z</cp:lastPrinted>
  <dcterms:modified xsi:type="dcterms:W3CDTF">2022-02-07T02:29:19Z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85B74D32E1A449F5A617F0D86685A4CA</vt:lpwstr>
  </property>
</Properties>
</file>