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auto"/>
          <w:sz w:val="28"/>
          <w:szCs w:val="28"/>
          <w:lang w:val="en-US" w:eastAsia="zh-CN"/>
        </w:rPr>
      </w:pPr>
      <w:r>
        <w:rPr>
          <w:rFonts w:hint="eastAsia" w:ascii="仿宋_GB2312" w:hAnsi="宋体" w:eastAsia="仿宋_GB2312"/>
          <w:b/>
          <w:bCs/>
          <w:color w:val="auto"/>
          <w:sz w:val="28"/>
          <w:szCs w:val="28"/>
        </w:rPr>
        <w:t>社会救助信访通讯地址</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天津市滨海新区新港喻园南街298号</w:t>
      </w:r>
      <w:r>
        <w:rPr>
          <w:rFonts w:hint="default" w:ascii="仿宋_GB2312" w:hAnsi="宋体" w:eastAsia="仿宋_GB2312"/>
          <w:color w:val="auto"/>
          <w:sz w:val="28"/>
          <w:szCs w:val="28"/>
          <w:lang w:val="en" w:eastAsia="zh-CN"/>
        </w:rPr>
        <w:t>,</w:t>
      </w:r>
      <w:r>
        <w:rPr>
          <w:rFonts w:hint="eastAsia" w:ascii="仿宋_GB2312" w:hAnsi="宋体" w:eastAsia="仿宋_GB2312"/>
          <w:color w:val="auto"/>
          <w:sz w:val="28"/>
          <w:szCs w:val="28"/>
          <w:lang w:val="en" w:eastAsia="zh-CN"/>
        </w:rPr>
        <w:t>新港街综合便民服务中心</w:t>
      </w:r>
      <w:r>
        <w:rPr>
          <w:rFonts w:hint="eastAsia" w:ascii="仿宋_GB2312" w:hAnsi="宋体" w:eastAsia="仿宋_GB2312"/>
          <w:color w:val="auto"/>
          <w:sz w:val="28"/>
          <w:szCs w:val="28"/>
          <w:lang w:val="en-US" w:eastAsia="zh-CN"/>
        </w:rPr>
        <w:t>1楼大厅2号、3号窗口</w:t>
      </w:r>
      <w:r>
        <w:rPr>
          <w:rFonts w:hint="eastAsia" w:ascii="仿宋_GB2312" w:hAnsi="宋体" w:eastAsia="仿宋_GB2312"/>
          <w:color w:val="auto"/>
          <w:sz w:val="28"/>
          <w:szCs w:val="28"/>
        </w:rPr>
        <w:br w:type="textWrapping"/>
      </w:r>
      <w:r>
        <w:rPr>
          <w:rFonts w:hint="eastAsia" w:ascii="仿宋_GB2312" w:hAnsi="宋体" w:eastAsia="仿宋_GB2312"/>
          <w:b/>
          <w:bCs/>
          <w:color w:val="auto"/>
          <w:sz w:val="28"/>
          <w:szCs w:val="28"/>
        </w:rPr>
        <w:t>社会救助</w:t>
      </w:r>
      <w:r>
        <w:rPr>
          <w:rFonts w:hint="eastAsia" w:ascii="仿宋_GB2312" w:hAnsi="宋体" w:eastAsia="仿宋_GB2312"/>
          <w:b/>
          <w:bCs/>
          <w:color w:val="auto"/>
          <w:sz w:val="28"/>
          <w:szCs w:val="28"/>
          <w:lang w:eastAsia="zh-CN"/>
        </w:rPr>
        <w:t>咨询</w:t>
      </w:r>
      <w:r>
        <w:rPr>
          <w:rFonts w:hint="eastAsia" w:ascii="仿宋_GB2312" w:hAnsi="宋体" w:eastAsia="仿宋_GB2312"/>
          <w:b/>
          <w:bCs/>
          <w:color w:val="auto"/>
          <w:sz w:val="28"/>
          <w:szCs w:val="28"/>
        </w:rPr>
        <w:t>电话</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val="en-US" w:eastAsia="zh-CN"/>
        </w:rPr>
        <w:t>65773106</w:t>
      </w:r>
    </w:p>
    <w:p>
      <w:pPr>
        <w:rPr>
          <w:rFonts w:hint="eastAsia" w:ascii="仿宋_GB2312" w:hAnsi="宋体" w:eastAsia="仿宋_GB2312"/>
          <w:color w:val="FF0000"/>
          <w:sz w:val="18"/>
          <w:szCs w:val="18"/>
        </w:rPr>
      </w:pPr>
    </w:p>
    <w:p>
      <w:pPr>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eastAsia="zh-CN"/>
        </w:rPr>
        <w:t>最低生活保障</w:t>
      </w:r>
    </w:p>
    <w:p>
      <w:pPr>
        <w:rPr>
          <w:rFonts w:hint="eastAsia" w:ascii="仿宋_GB2312" w:hAnsi="宋体" w:eastAsia="仿宋_GB2312"/>
          <w:b w:val="0"/>
          <w:bCs w:val="0"/>
          <w:color w:val="auto"/>
          <w:sz w:val="28"/>
          <w:szCs w:val="28"/>
          <w:lang w:eastAsia="zh-CN"/>
        </w:rPr>
      </w:pPr>
      <w:r>
        <w:rPr>
          <w:rFonts w:hint="eastAsia" w:ascii="仿宋_GB2312" w:hAnsi="宋体" w:eastAsia="仿宋_GB2312"/>
          <w:b/>
          <w:bCs/>
          <w:color w:val="auto"/>
          <w:sz w:val="28"/>
          <w:szCs w:val="28"/>
        </w:rPr>
        <w:t>办理事项</w:t>
      </w:r>
      <w:r>
        <w:rPr>
          <w:rFonts w:hint="eastAsia" w:ascii="仿宋_GB2312" w:hAnsi="宋体" w:eastAsia="仿宋_GB2312"/>
          <w:b/>
          <w:bCs/>
          <w:color w:val="auto"/>
          <w:sz w:val="28"/>
          <w:szCs w:val="28"/>
          <w:lang w:eastAsia="zh-CN"/>
        </w:rPr>
        <w:t>：</w:t>
      </w:r>
      <w:r>
        <w:rPr>
          <w:rFonts w:hint="eastAsia" w:ascii="仿宋_GB2312" w:hAnsi="宋体" w:eastAsia="仿宋_GB2312"/>
          <w:b w:val="0"/>
          <w:bCs w:val="0"/>
          <w:color w:val="auto"/>
          <w:sz w:val="28"/>
          <w:szCs w:val="28"/>
          <w:lang w:eastAsia="zh-CN"/>
        </w:rPr>
        <w:t>最低生活保障</w:t>
      </w:r>
    </w:p>
    <w:p>
      <w:pPr>
        <w:rPr>
          <w:rFonts w:hint="eastAsia" w:ascii="仿宋_GB2312" w:hAnsi="宋体" w:eastAsia="仿宋_GB2312"/>
          <w:color w:val="auto"/>
          <w:sz w:val="28"/>
          <w:szCs w:val="28"/>
          <w:lang w:val="en-US" w:eastAsia="zh-CN"/>
        </w:rPr>
      </w:pPr>
      <w:r>
        <w:rPr>
          <w:rFonts w:hint="eastAsia" w:ascii="仿宋_GB2312" w:hAnsi="宋体" w:eastAsia="仿宋_GB2312"/>
          <w:b/>
          <w:bCs/>
          <w:color w:val="auto"/>
          <w:sz w:val="28"/>
          <w:szCs w:val="28"/>
        </w:rPr>
        <w:t>办理条件</w:t>
      </w:r>
      <w:r>
        <w:rPr>
          <w:rFonts w:hint="eastAsia" w:ascii="仿宋_GB2312" w:hAnsi="宋体" w:eastAsia="仿宋_GB2312"/>
          <w:b/>
          <w:bCs/>
          <w:color w:val="auto"/>
          <w:sz w:val="28"/>
          <w:szCs w:val="28"/>
          <w:lang w:eastAsia="zh-CN"/>
        </w:rPr>
        <w:t>：</w:t>
      </w:r>
      <w:r>
        <w:rPr>
          <w:rFonts w:hint="eastAsia" w:ascii="仿宋_GB2312" w:hAnsi="宋体" w:eastAsia="仿宋_GB2312"/>
          <w:b w:val="0"/>
          <w:bCs w:val="0"/>
          <w:color w:val="auto"/>
          <w:sz w:val="28"/>
          <w:szCs w:val="28"/>
          <w:lang w:eastAsia="zh-CN"/>
        </w:rPr>
        <w:t>户籍状况、家庭收入和家庭财产是认定低保对象的三个基本要件。持</w:t>
      </w:r>
      <w:r>
        <w:rPr>
          <w:rFonts w:hint="eastAsia" w:ascii="仿宋_GB2312" w:hAnsi="宋体" w:eastAsia="仿宋_GB2312"/>
          <w:b w:val="0"/>
          <w:bCs w:val="0"/>
          <w:color w:val="auto"/>
          <w:sz w:val="28"/>
          <w:szCs w:val="28"/>
          <w:lang w:val="en-US" w:eastAsia="zh-CN"/>
        </w:rPr>
        <w:t>有</w:t>
      </w:r>
      <w:r>
        <w:rPr>
          <w:rFonts w:hint="eastAsia" w:ascii="仿宋_GB2312" w:hAnsi="宋体" w:eastAsia="仿宋_GB2312"/>
          <w:color w:val="auto"/>
          <w:sz w:val="28"/>
          <w:szCs w:val="28"/>
          <w:lang w:val="en-US" w:eastAsia="zh-CN"/>
        </w:rPr>
        <w:t>本市常住户口的居民，凡共同生活的家庭成员人均收入低于本市低保标准，且家庭财产状况符合本市相关规定条件的，可以申请低保。</w:t>
      </w:r>
    </w:p>
    <w:p>
      <w:pPr>
        <w:rPr>
          <w:rFonts w:hint="default"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rPr>
        <w:t>救助供养标准</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2020年标准为每人每月1010元，最低生活保障金的给付采取差额补助的方式：享受金额=最低生活保障标准*家庭人口-家庭收入。</w:t>
      </w:r>
    </w:p>
    <w:p>
      <w:pPr>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rPr>
        <w:t>申请材料</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户口本、身份证、房产证、最低生活保障申请表、委托授权书、收入证明，根据家庭成员情况提供在学证明、残疾证、医疗诊断证明、丧劳证明等证明材料</w:t>
      </w:r>
    </w:p>
    <w:p>
      <w:pPr>
        <w:rPr>
          <w:rFonts w:ascii="宋体" w:hAnsi="宋体" w:eastAsia="宋体"/>
          <w:sz w:val="28"/>
          <w:szCs w:val="28"/>
        </w:rPr>
      </w:pPr>
      <w:r>
        <w:rPr>
          <w:rFonts w:hint="eastAsia" w:ascii="仿宋_GB2312" w:hAnsi="宋体" w:eastAsia="仿宋_GB2312"/>
          <w:b/>
          <w:bCs/>
          <w:color w:val="auto"/>
          <w:sz w:val="28"/>
          <w:szCs w:val="28"/>
        </w:rPr>
        <w:t>办理流程</w:t>
      </w:r>
      <w:r>
        <w:rPr>
          <w:rFonts w:hint="eastAsia" w:ascii="仿宋_GB2312" w:hAnsi="宋体" w:eastAsia="仿宋_GB2312"/>
          <w:b/>
          <w:bCs/>
          <w:color w:val="auto"/>
          <w:sz w:val="28"/>
          <w:szCs w:val="28"/>
          <w:lang w:val="en-US" w:eastAsia="zh-CN"/>
        </w:rPr>
        <w:t>:</w:t>
      </w:r>
      <w:r>
        <w:rPr>
          <w:rFonts w:hint="eastAsia" w:ascii="宋体" w:hAnsi="宋体" w:eastAsia="宋体"/>
          <w:sz w:val="28"/>
          <w:szCs w:val="28"/>
        </w:rPr>
        <w:t>（一）受理申请，也可委托村（居）委会代为提交申请。</w:t>
      </w:r>
    </w:p>
    <w:p>
      <w:pPr>
        <w:ind w:firstLine="560" w:firstLineChars="200"/>
        <w:rPr>
          <w:rFonts w:ascii="宋体" w:hAnsi="宋体" w:eastAsia="宋体"/>
          <w:sz w:val="28"/>
          <w:szCs w:val="28"/>
        </w:rPr>
      </w:pPr>
      <w:r>
        <w:rPr>
          <w:rFonts w:hint="eastAsia" w:ascii="宋体" w:hAnsi="宋体" w:eastAsia="宋体"/>
          <w:sz w:val="28"/>
          <w:szCs w:val="28"/>
        </w:rPr>
        <w:t>（二）调查和核实家庭情况。</w:t>
      </w:r>
    </w:p>
    <w:p>
      <w:pPr>
        <w:ind w:firstLine="560" w:firstLineChars="200"/>
        <w:rPr>
          <w:rFonts w:ascii="宋体" w:hAnsi="宋体" w:eastAsia="宋体"/>
          <w:sz w:val="28"/>
          <w:szCs w:val="28"/>
        </w:rPr>
      </w:pPr>
      <w:r>
        <w:rPr>
          <w:rFonts w:hint="eastAsia" w:ascii="宋体" w:hAnsi="宋体" w:eastAsia="宋体"/>
          <w:sz w:val="28"/>
          <w:szCs w:val="28"/>
        </w:rPr>
        <w:t>（三）民主评议。</w:t>
      </w:r>
    </w:p>
    <w:p>
      <w:pPr>
        <w:ind w:firstLine="560" w:firstLineChars="200"/>
        <w:rPr>
          <w:rFonts w:ascii="宋体" w:hAnsi="宋体" w:eastAsia="宋体"/>
          <w:sz w:val="28"/>
          <w:szCs w:val="28"/>
        </w:rPr>
      </w:pPr>
      <w:r>
        <w:rPr>
          <w:rFonts w:hint="eastAsia" w:ascii="宋体" w:hAnsi="宋体" w:eastAsia="宋体"/>
          <w:sz w:val="28"/>
          <w:szCs w:val="28"/>
        </w:rPr>
        <w:t>（四）张榜公示（申报、批复两榜公示）。</w:t>
      </w:r>
    </w:p>
    <w:p>
      <w:pPr>
        <w:ind w:firstLine="560" w:firstLineChars="200"/>
        <w:rPr>
          <w:rFonts w:ascii="宋体" w:hAnsi="宋体" w:eastAsia="宋体"/>
          <w:sz w:val="28"/>
          <w:szCs w:val="28"/>
        </w:rPr>
      </w:pPr>
      <w:r>
        <w:rPr>
          <w:rFonts w:hint="eastAsia" w:ascii="宋体" w:hAnsi="宋体" w:eastAsia="宋体"/>
          <w:sz w:val="28"/>
          <w:szCs w:val="28"/>
        </w:rPr>
        <w:t>（五）街镇提出审核意见，报区民政局审批。</w:t>
      </w:r>
    </w:p>
    <w:p>
      <w:pPr>
        <w:ind w:firstLine="560" w:firstLineChars="200"/>
        <w:rPr>
          <w:rFonts w:ascii="宋体" w:hAnsi="宋体" w:eastAsia="宋体"/>
          <w:sz w:val="28"/>
          <w:szCs w:val="28"/>
        </w:rPr>
      </w:pPr>
      <w:r>
        <w:rPr>
          <w:rFonts w:hint="eastAsia" w:ascii="宋体" w:hAnsi="宋体" w:eastAsia="宋体"/>
          <w:sz w:val="28"/>
          <w:szCs w:val="28"/>
        </w:rPr>
        <w:t>（六）区民政局、街镇入户调查。</w:t>
      </w:r>
    </w:p>
    <w:p>
      <w:pPr>
        <w:ind w:firstLine="560" w:firstLineChars="200"/>
        <w:rPr>
          <w:rFonts w:ascii="宋体" w:hAnsi="宋体" w:eastAsia="宋体"/>
          <w:sz w:val="28"/>
          <w:szCs w:val="28"/>
        </w:rPr>
      </w:pPr>
      <w:r>
        <w:rPr>
          <w:rFonts w:hint="eastAsia" w:ascii="宋体" w:hAnsi="宋体" w:eastAsia="宋体"/>
          <w:sz w:val="28"/>
          <w:szCs w:val="28"/>
        </w:rPr>
        <w:t>（七）区民政局审批。</w:t>
      </w:r>
    </w:p>
    <w:p>
      <w:pPr>
        <w:rPr>
          <w:rFonts w:hint="default" w:ascii="仿宋_GB2312" w:hAnsi="宋体" w:eastAsia="仿宋_GB2312"/>
          <w:color w:val="auto"/>
          <w:sz w:val="28"/>
          <w:szCs w:val="28"/>
          <w:lang w:val="en-US" w:eastAsia="zh-CN"/>
        </w:rPr>
      </w:pPr>
      <w:r>
        <w:rPr>
          <w:rFonts w:hint="eastAsia" w:ascii="仿宋_GB2312" w:hAnsi="宋体" w:eastAsia="仿宋_GB2312"/>
          <w:b/>
          <w:bCs/>
          <w:color w:val="auto"/>
          <w:sz w:val="28"/>
          <w:szCs w:val="28"/>
        </w:rPr>
        <w:t>办理时间</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周一至周五上午8:30——11：30，下午1:30——5:30</w:t>
      </w:r>
    </w:p>
    <w:p>
      <w:pPr>
        <w:rPr>
          <w:rFonts w:hint="eastAsia" w:ascii="仿宋_GB2312" w:hAnsi="宋体" w:eastAsia="仿宋_GB2312"/>
          <w:color w:val="auto"/>
          <w:sz w:val="28"/>
          <w:szCs w:val="28"/>
          <w:lang w:val="en-US" w:eastAsia="zh-CN"/>
        </w:rPr>
      </w:pPr>
      <w:r>
        <w:rPr>
          <w:rFonts w:hint="eastAsia" w:ascii="仿宋_GB2312" w:hAnsi="宋体" w:eastAsia="仿宋_GB2312"/>
          <w:b/>
          <w:bCs/>
          <w:color w:val="auto"/>
          <w:sz w:val="28"/>
          <w:szCs w:val="28"/>
        </w:rPr>
        <w:t>地点</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天津市滨海新区新港喻园南街298号</w:t>
      </w:r>
      <w:r>
        <w:rPr>
          <w:rFonts w:hint="default" w:ascii="仿宋_GB2312" w:hAnsi="宋体" w:eastAsia="仿宋_GB2312"/>
          <w:color w:val="auto"/>
          <w:sz w:val="28"/>
          <w:szCs w:val="28"/>
          <w:lang w:val="en" w:eastAsia="zh-CN"/>
        </w:rPr>
        <w:t>,</w:t>
      </w:r>
      <w:r>
        <w:rPr>
          <w:rFonts w:hint="eastAsia" w:ascii="仿宋_GB2312" w:hAnsi="宋体" w:eastAsia="仿宋_GB2312"/>
          <w:color w:val="auto"/>
          <w:sz w:val="28"/>
          <w:szCs w:val="28"/>
          <w:lang w:val="en" w:eastAsia="zh-CN"/>
        </w:rPr>
        <w:t>新港街综合便民服务中心</w:t>
      </w:r>
      <w:r>
        <w:rPr>
          <w:rFonts w:hint="eastAsia" w:ascii="仿宋_GB2312" w:hAnsi="宋体" w:eastAsia="仿宋_GB2312"/>
          <w:color w:val="auto"/>
          <w:sz w:val="28"/>
          <w:szCs w:val="28"/>
          <w:lang w:val="en-US" w:eastAsia="zh-CN"/>
        </w:rPr>
        <w:t>1楼大厅2号、3号窗口</w:t>
      </w:r>
    </w:p>
    <w:p>
      <w:pPr>
        <w:rPr>
          <w:rFonts w:hint="default" w:ascii="仿宋_GB2312" w:hAnsi="宋体" w:eastAsia="仿宋_GB2312"/>
          <w:color w:val="auto"/>
          <w:sz w:val="28"/>
          <w:szCs w:val="28"/>
          <w:lang w:val="en-US" w:eastAsia="zh-CN"/>
        </w:rPr>
      </w:pPr>
      <w:r>
        <w:rPr>
          <w:rFonts w:hint="eastAsia" w:ascii="仿宋_GB2312" w:hAnsi="宋体" w:eastAsia="仿宋_GB2312"/>
          <w:b/>
          <w:bCs/>
          <w:color w:val="auto"/>
          <w:sz w:val="28"/>
          <w:szCs w:val="28"/>
        </w:rPr>
        <w:t>联系方式</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val="en-US" w:eastAsia="zh-CN"/>
        </w:rPr>
        <w:t>65773106</w:t>
      </w:r>
    </w:p>
    <w:p>
      <w:pPr>
        <w:rPr>
          <w:rFonts w:hint="eastAsia" w:ascii="仿宋_GB2312" w:hAnsi="宋体" w:eastAsia="仿宋_GB2312"/>
          <w:b/>
          <w:bCs/>
          <w:color w:val="auto"/>
          <w:sz w:val="28"/>
          <w:szCs w:val="28"/>
          <w:lang w:eastAsia="zh-CN"/>
        </w:rPr>
      </w:pPr>
    </w:p>
    <w:p>
      <w:pPr>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eastAsia="zh-CN"/>
        </w:rPr>
        <w:t>特困人员救助供养供养</w:t>
      </w:r>
    </w:p>
    <w:p>
      <w:pPr>
        <w:rPr>
          <w:rFonts w:hint="eastAsia" w:ascii="仿宋_GB2312" w:hAnsi="宋体" w:eastAsia="仿宋_GB2312"/>
          <w:color w:val="auto"/>
          <w:sz w:val="28"/>
          <w:szCs w:val="28"/>
          <w:lang w:eastAsia="zh-CN"/>
        </w:rPr>
      </w:pPr>
      <w:r>
        <w:rPr>
          <w:rFonts w:hint="eastAsia" w:ascii="仿宋_GB2312" w:hAnsi="宋体" w:eastAsia="仿宋_GB2312"/>
          <w:b/>
          <w:bCs/>
          <w:color w:val="auto"/>
          <w:sz w:val="28"/>
          <w:szCs w:val="28"/>
        </w:rPr>
        <w:t>办理事项</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eastAsia="zh-CN"/>
        </w:rPr>
        <w:t>特困人员救助供养</w:t>
      </w:r>
    </w:p>
    <w:p>
      <w:pPr>
        <w:rPr>
          <w:rFonts w:hint="eastAsia" w:ascii="仿宋_GB2312" w:hAnsi="宋体" w:eastAsia="仿宋_GB2312"/>
          <w:color w:val="auto"/>
          <w:sz w:val="28"/>
          <w:szCs w:val="28"/>
          <w:lang w:eastAsia="zh-CN"/>
        </w:rPr>
      </w:pPr>
      <w:r>
        <w:rPr>
          <w:rFonts w:hint="eastAsia" w:ascii="仿宋_GB2312" w:hAnsi="宋体" w:eastAsia="仿宋_GB2312"/>
          <w:b/>
          <w:bCs/>
          <w:color w:val="auto"/>
          <w:sz w:val="28"/>
          <w:szCs w:val="28"/>
        </w:rPr>
        <w:t>办理条件</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val="en-US" w:eastAsia="zh-CN"/>
        </w:rPr>
        <w:t>具有本市常住户口，城乡老年人、残疾人（残疾等级为一、二级的智力、精神、肢体、视力残疾人）以及未满 16 周岁的未成年人，同时具备以下条件的，应当依法纳入特困人员救助供养范围：（一）无劳动能力；（二）无生活来源；（三）无法定赡养、抚养、扶养义务人或者其法定义务人无履行义务能力。</w:t>
      </w:r>
    </w:p>
    <w:p>
      <w:pPr>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rPr>
        <w:t>救助供养标准</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2020年城市特困供养标准为每人每月1870元</w:t>
      </w:r>
    </w:p>
    <w:p>
      <w:pPr>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rPr>
        <w:t>申请材料</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本人有效身份证明，生活来源、财产状况以及赡养、抚养、扶养情况的书面声明，填写承诺书，承诺所提供信息真实、完整，残疾人还需提供残疾证，申请人履行授权核查家庭经济状况的相关手续。</w:t>
      </w:r>
    </w:p>
    <w:p>
      <w:pPr>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rPr>
        <w:t>办理流程</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申请特困人员救助供养，应当由本人向户籍所在地乡镇人民政府（街道办事处）提出书面申请。本人申请有困难的，可以委托村（居）民委员会或者他人代为提出申请。申请时自行选择集中或分散供养并明确监护人，本人无法指定监护人的，由村（居）民委员会负责指定。</w:t>
      </w:r>
    </w:p>
    <w:p>
      <w:pPr>
        <w:rPr>
          <w:rFonts w:hint="default" w:ascii="仿宋_GB2312" w:hAnsi="宋体" w:eastAsia="仿宋_GB2312"/>
          <w:color w:val="auto"/>
          <w:sz w:val="28"/>
          <w:szCs w:val="28"/>
          <w:lang w:val="en-US" w:eastAsia="zh-CN"/>
        </w:rPr>
      </w:pPr>
      <w:r>
        <w:rPr>
          <w:rFonts w:hint="eastAsia" w:ascii="仿宋_GB2312" w:hAnsi="宋体" w:eastAsia="仿宋_GB2312"/>
          <w:b/>
          <w:bCs/>
          <w:color w:val="auto"/>
          <w:sz w:val="28"/>
          <w:szCs w:val="28"/>
        </w:rPr>
        <w:t>办理时间</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周一至周五上午8:30——11：30，下午</w:t>
      </w:r>
      <w:r>
        <w:rPr>
          <w:rFonts w:hint="eastAsia" w:ascii="仿宋_GB2312" w:hAnsi="宋体" w:eastAsia="仿宋_GB2312"/>
          <w:color w:val="auto"/>
          <w:sz w:val="28"/>
          <w:szCs w:val="28"/>
          <w:lang w:val="en-US" w:eastAsia="zh-CN"/>
        </w:rPr>
        <w:t>1:30——5:30</w:t>
      </w:r>
    </w:p>
    <w:p>
      <w:pPr>
        <w:rPr>
          <w:rFonts w:hint="eastAsia" w:ascii="仿宋_GB2312" w:hAnsi="宋体" w:eastAsia="仿宋_GB2312"/>
          <w:color w:val="auto"/>
          <w:sz w:val="28"/>
          <w:szCs w:val="28"/>
          <w:lang w:val="en-US" w:eastAsia="zh-CN"/>
        </w:rPr>
      </w:pPr>
      <w:r>
        <w:rPr>
          <w:rFonts w:hint="eastAsia" w:ascii="仿宋_GB2312" w:hAnsi="宋体" w:eastAsia="仿宋_GB2312"/>
          <w:b/>
          <w:bCs/>
          <w:color w:val="auto"/>
          <w:sz w:val="28"/>
          <w:szCs w:val="28"/>
        </w:rPr>
        <w:t>地点</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天津市滨海新区新港喻园南街298号</w:t>
      </w:r>
      <w:r>
        <w:rPr>
          <w:rFonts w:hint="default" w:ascii="仿宋_GB2312" w:hAnsi="宋体" w:eastAsia="仿宋_GB2312"/>
          <w:color w:val="auto"/>
          <w:sz w:val="28"/>
          <w:szCs w:val="28"/>
          <w:lang w:val="en" w:eastAsia="zh-CN"/>
        </w:rPr>
        <w:t>,</w:t>
      </w:r>
      <w:r>
        <w:rPr>
          <w:rFonts w:hint="eastAsia" w:ascii="仿宋_GB2312" w:hAnsi="宋体" w:eastAsia="仿宋_GB2312"/>
          <w:color w:val="auto"/>
          <w:sz w:val="28"/>
          <w:szCs w:val="28"/>
          <w:lang w:val="en" w:eastAsia="zh-CN"/>
        </w:rPr>
        <w:t>新港街综合便民服务中心</w:t>
      </w:r>
      <w:r>
        <w:rPr>
          <w:rFonts w:hint="eastAsia" w:ascii="仿宋_GB2312" w:hAnsi="宋体" w:eastAsia="仿宋_GB2312"/>
          <w:color w:val="auto"/>
          <w:sz w:val="28"/>
          <w:szCs w:val="28"/>
          <w:lang w:val="en-US" w:eastAsia="zh-CN"/>
        </w:rPr>
        <w:t>1楼大厅2号、3号窗口</w:t>
      </w:r>
    </w:p>
    <w:p>
      <w:pPr>
        <w:rPr>
          <w:rFonts w:hint="default" w:ascii="仿宋_GB2312" w:hAnsi="宋体" w:eastAsia="仿宋_GB2312"/>
          <w:color w:val="auto"/>
          <w:sz w:val="28"/>
          <w:szCs w:val="28"/>
          <w:lang w:val="en-US"/>
        </w:rPr>
      </w:pPr>
      <w:r>
        <w:rPr>
          <w:rFonts w:hint="eastAsia" w:ascii="仿宋_GB2312" w:hAnsi="宋体" w:eastAsia="仿宋_GB2312"/>
          <w:b/>
          <w:bCs/>
          <w:color w:val="auto"/>
          <w:sz w:val="28"/>
          <w:szCs w:val="28"/>
        </w:rPr>
        <w:t>联系方式</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val="en-US" w:eastAsia="zh-CN"/>
        </w:rPr>
        <w:t>65773106</w:t>
      </w:r>
    </w:p>
    <w:p>
      <w:pPr>
        <w:rPr>
          <w:rFonts w:hint="eastAsia" w:ascii="仿宋_GB2312" w:hAnsi="宋体" w:eastAsia="仿宋_GB2312"/>
          <w:b/>
          <w:bCs/>
          <w:color w:val="auto"/>
          <w:sz w:val="28"/>
          <w:szCs w:val="28"/>
          <w:lang w:eastAsia="zh-CN"/>
        </w:rPr>
      </w:pPr>
    </w:p>
    <w:p>
      <w:pPr>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eastAsia="zh-CN"/>
        </w:rPr>
        <w:t>临时救助</w:t>
      </w:r>
    </w:p>
    <w:p>
      <w:pPr>
        <w:rPr>
          <w:rFonts w:hint="eastAsia" w:ascii="仿宋_GB2312" w:hAnsi="宋体" w:eastAsia="仿宋_GB2312"/>
          <w:color w:val="auto"/>
          <w:sz w:val="28"/>
          <w:szCs w:val="28"/>
          <w:lang w:eastAsia="zh-CN"/>
        </w:rPr>
      </w:pPr>
      <w:r>
        <w:rPr>
          <w:rFonts w:hint="eastAsia" w:ascii="仿宋_GB2312" w:hAnsi="宋体" w:eastAsia="仿宋_GB2312"/>
          <w:b/>
          <w:bCs/>
          <w:color w:val="auto"/>
          <w:sz w:val="28"/>
          <w:szCs w:val="28"/>
        </w:rPr>
        <w:t>办理事项</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eastAsia="zh-CN"/>
        </w:rPr>
        <w:t>临时救助</w:t>
      </w:r>
    </w:p>
    <w:p>
      <w:pPr>
        <w:rPr>
          <w:rFonts w:hint="eastAsia" w:ascii="仿宋_GB2312" w:hAnsi="宋体" w:eastAsia="仿宋_GB2312"/>
          <w:b w:val="0"/>
          <w:bCs w:val="0"/>
          <w:color w:val="auto"/>
          <w:sz w:val="28"/>
          <w:szCs w:val="28"/>
          <w:lang w:eastAsia="zh-CN"/>
        </w:rPr>
      </w:pPr>
      <w:r>
        <w:rPr>
          <w:rFonts w:hint="eastAsia" w:ascii="仿宋_GB2312" w:hAnsi="宋体" w:eastAsia="仿宋_GB2312"/>
          <w:b/>
          <w:bCs/>
          <w:color w:val="auto"/>
          <w:sz w:val="28"/>
          <w:szCs w:val="28"/>
        </w:rPr>
        <w:t>办理条件</w:t>
      </w:r>
      <w:r>
        <w:rPr>
          <w:rFonts w:hint="eastAsia" w:ascii="仿宋_GB2312" w:hAnsi="宋体" w:eastAsia="仿宋_GB2312"/>
          <w:b/>
          <w:bCs/>
          <w:color w:val="auto"/>
          <w:sz w:val="28"/>
          <w:szCs w:val="28"/>
          <w:lang w:eastAsia="zh-CN"/>
        </w:rPr>
        <w:t>：</w:t>
      </w:r>
      <w:r>
        <w:rPr>
          <w:rFonts w:hint="eastAsia" w:ascii="仿宋_GB2312" w:hAnsi="宋体" w:eastAsia="仿宋_GB2312"/>
          <w:b w:val="0"/>
          <w:bCs w:val="0"/>
          <w:color w:val="auto"/>
          <w:sz w:val="28"/>
          <w:szCs w:val="28"/>
          <w:lang w:val="en-US" w:eastAsia="zh-CN"/>
        </w:rPr>
        <w:t>1、</w:t>
      </w:r>
      <w:r>
        <w:rPr>
          <w:rFonts w:hint="eastAsia" w:ascii="仿宋_GB2312" w:hAnsi="宋体" w:eastAsia="仿宋_GB2312"/>
          <w:b w:val="0"/>
          <w:bCs w:val="0"/>
          <w:color w:val="auto"/>
          <w:sz w:val="28"/>
          <w:szCs w:val="28"/>
        </w:rPr>
        <w:t>因各类生活必需支出突然增加超出家庭承受能力，导致基本生活一定时期内出现严重困难的具有本区户籍的低保、低收入救助家庭和特困供养人员；</w:t>
      </w:r>
    </w:p>
    <w:p>
      <w:pPr>
        <w:numPr>
          <w:ilvl w:val="0"/>
          <w:numId w:val="0"/>
        </w:numPr>
        <w:ind w:firstLine="560" w:firstLineChars="200"/>
        <w:rPr>
          <w:rFonts w:hint="eastAsia" w:ascii="仿宋_GB2312" w:hAnsi="宋体" w:eastAsia="仿宋_GB2312"/>
          <w:b w:val="0"/>
          <w:bCs w:val="0"/>
          <w:color w:val="auto"/>
          <w:sz w:val="28"/>
          <w:szCs w:val="28"/>
          <w:lang w:eastAsia="zh-CN"/>
        </w:rPr>
      </w:pPr>
      <w:r>
        <w:rPr>
          <w:rFonts w:hint="eastAsia" w:ascii="仿宋_GB2312" w:hAnsi="宋体" w:eastAsia="仿宋_GB2312"/>
          <w:b w:val="0"/>
          <w:bCs w:val="0"/>
          <w:color w:val="auto"/>
          <w:sz w:val="28"/>
          <w:szCs w:val="28"/>
          <w:lang w:val="en-US" w:eastAsia="zh-CN"/>
        </w:rPr>
        <w:t>2、</w:t>
      </w:r>
      <w:r>
        <w:rPr>
          <w:rFonts w:hint="eastAsia" w:ascii="仿宋_GB2312" w:hAnsi="宋体" w:eastAsia="仿宋_GB2312"/>
          <w:b w:val="0"/>
          <w:bCs w:val="0"/>
          <w:color w:val="auto"/>
          <w:sz w:val="28"/>
          <w:szCs w:val="28"/>
          <w:lang w:eastAsia="zh-CN"/>
        </w:rPr>
        <w:t>家庭人均收入低于本市城乡居民最低生活保障标准的3.5倍，申请之日前12个月内各类生活必需支出自付费用超出家庭上年总收入，且家庭财产符合天津市申请社会救助的规定，基本生活一定时期内出现严重困难的本区户籍的家庭；</w:t>
      </w:r>
    </w:p>
    <w:p>
      <w:pPr>
        <w:rPr>
          <w:rFonts w:hint="eastAsia" w:ascii="仿宋_GB2312" w:hAnsi="宋体" w:eastAsia="仿宋_GB2312"/>
          <w:b/>
          <w:bCs/>
          <w:color w:val="auto"/>
          <w:sz w:val="28"/>
          <w:szCs w:val="28"/>
          <w:lang w:val="en-US" w:eastAsia="zh-CN"/>
        </w:rPr>
      </w:pPr>
      <w:r>
        <w:rPr>
          <w:rFonts w:hint="eastAsia" w:ascii="仿宋_GB2312" w:hAnsi="宋体" w:eastAsia="仿宋_GB2312"/>
          <w:b/>
          <w:bCs/>
          <w:color w:val="auto"/>
          <w:sz w:val="28"/>
          <w:szCs w:val="28"/>
        </w:rPr>
        <w:t>救助供养标准</w:t>
      </w:r>
      <w:r>
        <w:rPr>
          <w:rFonts w:hint="eastAsia" w:ascii="仿宋_GB2312" w:hAnsi="宋体" w:eastAsia="仿宋_GB2312"/>
          <w:b/>
          <w:bCs/>
          <w:color w:val="auto"/>
          <w:sz w:val="28"/>
          <w:szCs w:val="28"/>
          <w:lang w:val="en-US" w:eastAsia="zh-CN"/>
        </w:rPr>
        <w:t>:</w:t>
      </w:r>
    </w:p>
    <w:p>
      <w:pPr>
        <w:ind w:firstLine="560" w:firstLineChars="200"/>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1、城乡居民最低生活保障、低收入家庭救助和特困供养对象因家庭生活必需支出突然增加造成基本生活困难的，根据自申请之日前12个月内各类生活必需支出自负费用分档救助；</w:t>
      </w:r>
    </w:p>
    <w:p>
      <w:pPr>
        <w:ind w:firstLine="560" w:firstLineChars="200"/>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2、特困供养对象经各类保险报销后或肇事方赔偿、医疗救助后的个人自付医疗费用仍有困难的，由特困供养经费给予支持，不再进行临时救助；</w:t>
      </w:r>
    </w:p>
    <w:p>
      <w:pPr>
        <w:ind w:firstLine="560" w:firstLineChars="200"/>
        <w:rPr>
          <w:rFonts w:hint="eastAsia" w:ascii="仿宋_GB2312" w:hAnsi="宋体" w:eastAsia="仿宋_GB2312"/>
          <w:b w:val="0"/>
          <w:bCs w:val="0"/>
          <w:color w:val="auto"/>
          <w:sz w:val="28"/>
          <w:szCs w:val="28"/>
          <w:lang w:val="en-US" w:eastAsia="zh-CN"/>
        </w:rPr>
      </w:pPr>
      <w:r>
        <w:rPr>
          <w:rFonts w:hint="eastAsia" w:ascii="仿宋_GB2312" w:hAnsi="宋体" w:eastAsia="仿宋_GB2312"/>
          <w:b w:val="0"/>
          <w:bCs w:val="0"/>
          <w:color w:val="auto"/>
          <w:sz w:val="28"/>
          <w:szCs w:val="28"/>
          <w:lang w:val="en-US" w:eastAsia="zh-CN"/>
        </w:rPr>
        <w:t>3、其他困难家庭救助标准根据自申请之日前12个月内各类生活必需支出自付费用确定。</w:t>
      </w:r>
    </w:p>
    <w:p>
      <w:pPr>
        <w:rPr>
          <w:rFonts w:hint="eastAsia" w:ascii="仿宋_GB2312" w:hAnsi="宋体" w:eastAsia="仿宋_GB2312"/>
          <w:b w:val="0"/>
          <w:bCs w:val="0"/>
          <w:color w:val="auto"/>
          <w:sz w:val="28"/>
          <w:szCs w:val="28"/>
          <w:lang w:val="en-US" w:eastAsia="zh-CN"/>
        </w:rPr>
      </w:pPr>
      <w:r>
        <w:rPr>
          <w:rFonts w:hint="eastAsia" w:ascii="仿宋_GB2312" w:hAnsi="宋体" w:eastAsia="仿宋_GB2312"/>
          <w:b/>
          <w:bCs/>
          <w:color w:val="auto"/>
          <w:sz w:val="28"/>
          <w:szCs w:val="28"/>
        </w:rPr>
        <w:t>申请材料</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个人申请、身份证、户口本、收入证明、申请家庭或个人生活必需支出证明等相关证明材料。</w:t>
      </w:r>
    </w:p>
    <w:p>
      <w:pPr>
        <w:rPr>
          <w:rFonts w:hint="eastAsia" w:ascii="仿宋_GB2312" w:hAnsi="宋体" w:eastAsia="仿宋_GB2312"/>
          <w:b/>
          <w:bCs/>
          <w:color w:val="auto"/>
          <w:sz w:val="28"/>
          <w:szCs w:val="28"/>
          <w:lang w:val="en-US" w:eastAsia="zh-CN"/>
        </w:rPr>
      </w:pPr>
      <w:r>
        <w:rPr>
          <w:rFonts w:hint="eastAsia" w:ascii="仿宋_GB2312" w:hAnsi="宋体" w:eastAsia="仿宋_GB2312"/>
          <w:b/>
          <w:bCs/>
          <w:color w:val="auto"/>
          <w:sz w:val="28"/>
          <w:szCs w:val="28"/>
        </w:rPr>
        <w:t>办理流程</w:t>
      </w:r>
      <w:r>
        <w:rPr>
          <w:rFonts w:hint="eastAsia" w:ascii="仿宋_GB2312" w:hAnsi="宋体" w:eastAsia="仿宋_GB2312"/>
          <w:b/>
          <w:bCs/>
          <w:color w:val="auto"/>
          <w:sz w:val="28"/>
          <w:szCs w:val="28"/>
          <w:lang w:val="en-US" w:eastAsia="zh-CN"/>
        </w:rPr>
        <w:t>:</w:t>
      </w:r>
      <w:r>
        <w:rPr>
          <w:rFonts w:hint="eastAsia" w:ascii="仿宋_GB2312" w:hAnsi="宋体" w:eastAsia="仿宋_GB2312"/>
          <w:b w:val="0"/>
          <w:bCs w:val="0"/>
          <w:color w:val="auto"/>
          <w:sz w:val="28"/>
          <w:szCs w:val="28"/>
          <w:lang w:val="en-US" w:eastAsia="zh-CN"/>
        </w:rPr>
        <w:t>申请受理后，受理部门应通过信息核查、入户调查、邻里访问、信函索证等方式，对申请人的家庭经济收入状况、财产状况和实际生活情况进行调查核实，调查结果在申请人所在村（居）委会进行公示3天，并视情组织民主评议。符合条件的，由镇人民政府（街道办事处）或者区民政部门按照审批权限及标准进行审批，并将审批信息及时录入社会救助信息管理系统。对不符合条件不予批准的，应由镇人民政府（街道办事处）向申请人书面告知并说明理由。申请人以同一事由重复申请临时救助，无正当理由的，不予救助。</w:t>
      </w:r>
    </w:p>
    <w:p>
      <w:pPr>
        <w:rPr>
          <w:rFonts w:hint="default" w:ascii="仿宋_GB2312" w:hAnsi="宋体" w:eastAsia="仿宋_GB2312"/>
          <w:color w:val="auto"/>
          <w:sz w:val="28"/>
          <w:szCs w:val="28"/>
          <w:lang w:val="en-US" w:eastAsia="zh-CN"/>
        </w:rPr>
      </w:pPr>
      <w:r>
        <w:rPr>
          <w:rFonts w:hint="eastAsia" w:ascii="仿宋_GB2312" w:hAnsi="宋体" w:eastAsia="仿宋_GB2312"/>
          <w:b/>
          <w:bCs/>
          <w:color w:val="auto"/>
          <w:sz w:val="28"/>
          <w:szCs w:val="28"/>
        </w:rPr>
        <w:t>办理时间</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周一至周五上午8:30——11：30，下午</w:t>
      </w:r>
      <w:r>
        <w:rPr>
          <w:rFonts w:hint="eastAsia" w:ascii="仿宋_GB2312" w:hAnsi="宋体" w:eastAsia="仿宋_GB2312"/>
          <w:color w:val="auto"/>
          <w:sz w:val="28"/>
          <w:szCs w:val="28"/>
          <w:lang w:val="en-US" w:eastAsia="zh-CN"/>
        </w:rPr>
        <w:t>1:30——5:30</w:t>
      </w:r>
    </w:p>
    <w:p>
      <w:pPr>
        <w:rPr>
          <w:rFonts w:hint="eastAsia" w:ascii="仿宋_GB2312" w:hAnsi="宋体" w:eastAsia="仿宋_GB2312"/>
          <w:color w:val="auto"/>
          <w:sz w:val="28"/>
          <w:szCs w:val="28"/>
          <w:lang w:val="en-US" w:eastAsia="zh-CN"/>
        </w:rPr>
      </w:pPr>
      <w:r>
        <w:rPr>
          <w:rFonts w:hint="eastAsia" w:ascii="仿宋_GB2312" w:hAnsi="宋体" w:eastAsia="仿宋_GB2312"/>
          <w:b/>
          <w:bCs/>
          <w:color w:val="auto"/>
          <w:sz w:val="28"/>
          <w:szCs w:val="28"/>
        </w:rPr>
        <w:t>地点</w:t>
      </w:r>
      <w:r>
        <w:rPr>
          <w:rFonts w:hint="eastAsia" w:ascii="仿宋_GB2312" w:hAnsi="宋体" w:eastAsia="仿宋_GB2312"/>
          <w:b/>
          <w:bCs/>
          <w:color w:val="auto"/>
          <w:sz w:val="28"/>
          <w:szCs w:val="28"/>
          <w:lang w:val="en-US" w:eastAsia="zh-CN"/>
        </w:rPr>
        <w:t>:</w:t>
      </w:r>
      <w:r>
        <w:rPr>
          <w:rFonts w:hint="eastAsia" w:ascii="仿宋_GB2312" w:hAnsi="宋体" w:eastAsia="仿宋_GB2312"/>
          <w:color w:val="auto"/>
          <w:sz w:val="28"/>
          <w:szCs w:val="28"/>
          <w:lang w:val="en-US" w:eastAsia="zh-CN"/>
        </w:rPr>
        <w:t>天津市滨海新区新港喻园南街298号</w:t>
      </w:r>
      <w:r>
        <w:rPr>
          <w:rFonts w:hint="default" w:ascii="仿宋_GB2312" w:hAnsi="宋体" w:eastAsia="仿宋_GB2312"/>
          <w:color w:val="auto"/>
          <w:sz w:val="28"/>
          <w:szCs w:val="28"/>
          <w:lang w:val="en" w:eastAsia="zh-CN"/>
        </w:rPr>
        <w:t>,</w:t>
      </w:r>
      <w:r>
        <w:rPr>
          <w:rFonts w:hint="eastAsia" w:ascii="仿宋_GB2312" w:hAnsi="宋体" w:eastAsia="仿宋_GB2312"/>
          <w:color w:val="auto"/>
          <w:sz w:val="28"/>
          <w:szCs w:val="28"/>
          <w:lang w:val="en" w:eastAsia="zh-CN"/>
        </w:rPr>
        <w:t>新港街综合便民服务中心</w:t>
      </w:r>
      <w:r>
        <w:rPr>
          <w:rFonts w:hint="eastAsia" w:ascii="仿宋_GB2312" w:hAnsi="宋体" w:eastAsia="仿宋_GB2312"/>
          <w:color w:val="auto"/>
          <w:sz w:val="28"/>
          <w:szCs w:val="28"/>
          <w:lang w:val="en-US" w:eastAsia="zh-CN"/>
        </w:rPr>
        <w:t>1楼大厅2号、3号窗口</w:t>
      </w:r>
    </w:p>
    <w:p>
      <w:pPr>
        <w:rPr>
          <w:rFonts w:hint="default" w:ascii="仿宋_GB2312" w:hAnsi="宋体" w:eastAsia="仿宋_GB2312"/>
          <w:color w:val="auto"/>
          <w:sz w:val="28"/>
          <w:szCs w:val="28"/>
          <w:lang w:val="en-US" w:eastAsia="zh-CN"/>
        </w:rPr>
      </w:pPr>
      <w:r>
        <w:rPr>
          <w:rFonts w:hint="eastAsia" w:ascii="仿宋_GB2312" w:hAnsi="宋体" w:eastAsia="仿宋_GB2312"/>
          <w:b/>
          <w:bCs/>
          <w:color w:val="auto"/>
          <w:sz w:val="28"/>
          <w:szCs w:val="28"/>
        </w:rPr>
        <w:t>联系方式</w:t>
      </w:r>
      <w:r>
        <w:rPr>
          <w:rFonts w:hint="eastAsia" w:ascii="仿宋_GB2312" w:hAnsi="宋体" w:eastAsia="仿宋_GB2312"/>
          <w:b/>
          <w:bCs/>
          <w:color w:val="auto"/>
          <w:sz w:val="28"/>
          <w:szCs w:val="28"/>
          <w:lang w:eastAsia="zh-CN"/>
        </w:rPr>
        <w:t>：</w:t>
      </w:r>
      <w:r>
        <w:rPr>
          <w:rFonts w:hint="eastAsia" w:ascii="仿宋_GB2312" w:hAnsi="宋体" w:eastAsia="仿宋_GB2312"/>
          <w:color w:val="auto"/>
          <w:sz w:val="28"/>
          <w:szCs w:val="28"/>
          <w:lang w:val="en-US" w:eastAsia="zh-CN"/>
        </w:rPr>
        <w:t>65773106</w:t>
      </w:r>
      <w:bookmarkStart w:id="0" w:name="_GoBack"/>
      <w:bookmarkEnd w:id="0"/>
    </w:p>
    <w:p>
      <w:pPr>
        <w:tabs>
          <w:tab w:val="left" w:pos="746"/>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D64DF"/>
    <w:rsid w:val="414D64DF"/>
    <w:rsid w:val="44144E28"/>
    <w:rsid w:val="7BFEC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18"/>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笑靥</dc:creator>
  <cp:lastModifiedBy>kylin</cp:lastModifiedBy>
  <dcterms:modified xsi:type="dcterms:W3CDTF">2021-09-01T08:56:10Z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