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1920" w:firstLineChars="600"/>
        <w:jc w:val="both"/>
        <w:rPr>
          <w:rFonts w:hint="eastAsia" w:ascii="仿宋" w:hAnsi="仿宋" w:eastAsia="仿宋"/>
          <w:sz w:val="32"/>
          <w:szCs w:val="32"/>
        </w:rPr>
      </w:pPr>
      <w:bookmarkStart w:id="0" w:name="_GoBack"/>
      <w:bookmarkEnd w:id="0"/>
      <w:r>
        <w:rPr>
          <w:rFonts w:hint="eastAsia" w:ascii="仿宋" w:hAnsi="仿宋" w:eastAsia="仿宋"/>
          <w:sz w:val="32"/>
          <w:szCs w:val="32"/>
        </w:rPr>
        <w:t>津滨中塘环准〔2021〕</w:t>
      </w:r>
      <w:r>
        <w:rPr>
          <w:rFonts w:hint="eastAsia" w:ascii="仿宋" w:hAnsi="仿宋" w:eastAsia="仿宋"/>
          <w:sz w:val="32"/>
          <w:szCs w:val="32"/>
          <w:lang w:val="en-US" w:eastAsia="zh-CN"/>
        </w:rPr>
        <w:t>16</w:t>
      </w:r>
      <w:r>
        <w:rPr>
          <w:rFonts w:hint="eastAsia" w:ascii="仿宋" w:hAnsi="仿宋" w:eastAsia="仿宋"/>
          <w:sz w:val="32"/>
          <w:szCs w:val="32"/>
        </w:rPr>
        <w:t>号</w:t>
      </w:r>
    </w:p>
    <w:p>
      <w:pPr>
        <w:widowControl/>
        <w:jc w:val="center"/>
        <w:rPr>
          <w:rFonts w:hint="eastAsia" w:asciiTheme="majorEastAsia" w:hAnsiTheme="majorEastAsia" w:eastAsiaTheme="majorEastAsia" w:cstheme="majorEastAsia"/>
          <w:b/>
          <w:bCs/>
          <w:sz w:val="44"/>
          <w:szCs w:val="44"/>
        </w:rPr>
      </w:pPr>
    </w:p>
    <w:p>
      <w:pPr>
        <w:widowControl/>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w:t>
      </w:r>
      <w:r>
        <w:rPr>
          <w:rFonts w:hint="eastAsia" w:asciiTheme="majorEastAsia" w:hAnsiTheme="majorEastAsia" w:eastAsiaTheme="majorEastAsia" w:cstheme="majorEastAsia"/>
          <w:b/>
          <w:bCs/>
          <w:color w:val="000000"/>
          <w:kern w:val="0"/>
          <w:sz w:val="44"/>
          <w:szCs w:val="44"/>
        </w:rPr>
        <w:t>天津奥赛阀门有限公司新建年产阀门100 万套及砂芯30万件生产项目</w:t>
      </w:r>
      <w:r>
        <w:rPr>
          <w:rFonts w:hint="eastAsia" w:asciiTheme="majorEastAsia" w:hAnsiTheme="majorEastAsia" w:eastAsiaTheme="majorEastAsia" w:cstheme="majorEastAsia"/>
          <w:b/>
          <w:bCs/>
          <w:sz w:val="44"/>
          <w:szCs w:val="44"/>
        </w:rPr>
        <w:t>环境影响</w:t>
      </w:r>
    </w:p>
    <w:p>
      <w:pPr>
        <w:widowControl/>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报告表的批复</w:t>
      </w:r>
    </w:p>
    <w:p>
      <w:pPr>
        <w:rPr>
          <w:rFonts w:hint="eastAsia" w:asciiTheme="majorEastAsia" w:hAnsiTheme="majorEastAsia" w:eastAsiaTheme="majorEastAsia" w:cstheme="majorEastAsia"/>
          <w:b/>
          <w:bCs/>
          <w:sz w:val="44"/>
          <w:szCs w:val="44"/>
        </w:rPr>
      </w:pP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天津奥赛阀门有限公司</w:t>
      </w:r>
      <w:r>
        <w:rPr>
          <w:rFonts w:hint="eastAsia" w:ascii="仿宋_GB2312" w:hAnsi="仿宋_GB2312" w:eastAsia="仿宋_GB2312" w:cs="仿宋_GB2312"/>
          <w:sz w:val="32"/>
          <w:szCs w:val="32"/>
        </w:rPr>
        <w:t>：</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你公司呈报的《</w:t>
      </w:r>
      <w:r>
        <w:rPr>
          <w:rFonts w:hint="eastAsia" w:ascii="仿宋_GB2312" w:hAnsi="仿宋_GB2312" w:eastAsia="仿宋_GB2312" w:cs="仿宋_GB2312"/>
          <w:color w:val="000000"/>
          <w:kern w:val="0"/>
          <w:sz w:val="32"/>
          <w:szCs w:val="32"/>
        </w:rPr>
        <w:t>新建年产阀门100万套及砂芯30万件生产项目</w:t>
      </w:r>
      <w:r>
        <w:rPr>
          <w:rFonts w:hint="eastAsia" w:ascii="仿宋_GB2312" w:hAnsi="仿宋_GB2312" w:eastAsia="仿宋_GB2312" w:cs="仿宋_GB2312"/>
          <w:sz w:val="32"/>
          <w:szCs w:val="32"/>
        </w:rPr>
        <w:t>环境影响报告表》（以下简称“报告表”）收悉。经研究，现批复如下：</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kern w:val="0"/>
          <w:sz w:val="32"/>
          <w:szCs w:val="32"/>
        </w:rPr>
        <w:t>天津奥赛阀门有限公司</w:t>
      </w:r>
      <w:r>
        <w:rPr>
          <w:rFonts w:hint="eastAsia" w:ascii="仿宋_GB2312" w:hAnsi="仿宋_GB2312" w:eastAsia="仿宋_GB2312" w:cs="仿宋_GB2312"/>
          <w:sz w:val="32"/>
          <w:szCs w:val="32"/>
        </w:rPr>
        <w:t>（以下简称“建设单位”）位于</w:t>
      </w:r>
      <w:r>
        <w:rPr>
          <w:rFonts w:hint="eastAsia" w:ascii="仿宋_GB2312" w:hAnsi="仿宋_GB2312" w:eastAsia="仿宋_GB2312" w:cs="仿宋_GB2312"/>
          <w:color w:val="000000"/>
          <w:kern w:val="0"/>
          <w:sz w:val="32"/>
          <w:szCs w:val="32"/>
        </w:rPr>
        <w:t>天津市滨海新区大港经济开发区西区安裕路151号</w:t>
      </w:r>
      <w:r>
        <w:rPr>
          <w:rFonts w:hint="eastAsia" w:ascii="仿宋_GB2312" w:hAnsi="仿宋_GB2312" w:eastAsia="仿宋_GB2312" w:cs="仿宋_GB2312"/>
          <w:sz w:val="32"/>
          <w:szCs w:val="32"/>
        </w:rPr>
        <w:t>,为满足市场需求，建设单位</w:t>
      </w:r>
      <w:r>
        <w:rPr>
          <w:rFonts w:hint="eastAsia" w:ascii="仿宋_GB2312" w:hAnsi="仿宋_GB2312" w:eastAsia="仿宋_GB2312" w:cs="仿宋_GB2312"/>
          <w:color w:val="000000"/>
          <w:kern w:val="0"/>
          <w:sz w:val="32"/>
          <w:szCs w:val="32"/>
        </w:rPr>
        <w:t>拟利用自有工业厂房新建年产阀门100万套及砂芯30万件生产线</w:t>
      </w:r>
      <w:r>
        <w:rPr>
          <w:rFonts w:hint="eastAsia" w:ascii="仿宋_GB2312" w:hAnsi="仿宋_GB2312" w:eastAsia="仿宋_GB2312" w:cs="仿宋_GB2312"/>
          <w:kern w:val="0"/>
          <w:sz w:val="32"/>
          <w:szCs w:val="32"/>
        </w:rPr>
        <w:t>，主要建设内容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购置、安装数控机床、注胶机、喷涂流水线、射芯机、抛丸机等生产设备及相关配套设备</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项目总投资6050万元，其中环保</w:t>
      </w:r>
      <w:r>
        <w:rPr>
          <w:rFonts w:hint="eastAsia" w:ascii="仿宋_GB2312" w:hAnsi="仿宋_GB2312" w:eastAsia="仿宋_GB2312" w:cs="仿宋_GB2312"/>
          <w:sz w:val="32"/>
          <w:szCs w:val="32"/>
        </w:rPr>
        <w:t>投资45万元，环保投资占总投资的0.74%。项目建成后，</w:t>
      </w:r>
      <w:r>
        <w:rPr>
          <w:rFonts w:hint="eastAsia" w:ascii="仿宋_GB2312" w:hAnsi="仿宋_GB2312" w:eastAsia="仿宋_GB2312" w:cs="仿宋_GB2312"/>
          <w:color w:val="000000"/>
          <w:kern w:val="0"/>
          <w:sz w:val="32"/>
          <w:szCs w:val="32"/>
        </w:rPr>
        <w:t>可实现年产阀门100万套及砂芯30万件的生产规模。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2021年09月09日至2021年09月15日，我中心将该项目受理情况进行公示；2021年0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日至0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日，我中心将该项目拟批复情况进行公示；根据公示期间公众反馈意见、环评报告结论，在严格落实环评报告所提出的各项污染防治措施、确保各类污染物稳定达标的前提下，同意该项目建设。</w:t>
      </w:r>
    </w:p>
    <w:p>
      <w:pPr>
        <w:pStyle w:val="9"/>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二、在项目建设期间，你公司应重点做好以下工作：</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严格贯彻《天津市大气污染防治条例》、《天津市环境噪声污染防治管理办法》、《天津市建设工程文明施工管理规定》等环保法规要求，合理安排施工时间。</w:t>
      </w:r>
      <w:r>
        <w:rPr>
          <w:rFonts w:hint="eastAsia" w:ascii="仿宋_GB2312" w:hAnsi="仿宋_GB2312" w:eastAsia="仿宋_GB2312" w:cs="仿宋_GB2312"/>
          <w:kern w:val="0"/>
          <w:sz w:val="32"/>
          <w:szCs w:val="32"/>
        </w:rPr>
        <w:t>落实施工噪声、固废、废水等各项污染防治措施，确保施工期不会对周边环境产生不良影响。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三、项目运营期间，你公司应重点做好以下工作：</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1、本项目无新增生产废水，</w:t>
      </w:r>
      <w:r>
        <w:rPr>
          <w:rFonts w:hint="eastAsia" w:ascii="仿宋_GB2312" w:hAnsi="仿宋_GB2312" w:eastAsia="仿宋_GB2312" w:cs="仿宋_GB2312"/>
          <w:color w:val="000000"/>
          <w:kern w:val="0"/>
          <w:sz w:val="32"/>
          <w:szCs w:val="32"/>
        </w:rPr>
        <w:t>劳动定员150人</w:t>
      </w:r>
      <w:r>
        <w:rPr>
          <w:rFonts w:hint="eastAsia" w:ascii="仿宋_GB2312" w:hAnsi="仿宋_GB2312" w:eastAsia="仿宋_GB2312" w:cs="仿宋_GB2312"/>
          <w:sz w:val="32"/>
          <w:szCs w:val="32"/>
        </w:rPr>
        <w:t>，生活污水经化粪池沉淀，汇合后经污水总排口排入市政管网，最终排入</w:t>
      </w:r>
      <w:r>
        <w:rPr>
          <w:rFonts w:hint="eastAsia" w:ascii="仿宋_GB2312" w:hAnsi="仿宋_GB2312" w:eastAsia="仿宋_GB2312" w:cs="仿宋_GB2312"/>
          <w:sz w:val="32"/>
          <w:szCs w:val="32"/>
          <w:lang w:val="en-US" w:eastAsia="zh-CN"/>
        </w:rPr>
        <w:t>中塘</w:t>
      </w:r>
      <w:r>
        <w:rPr>
          <w:rFonts w:hint="eastAsia" w:ascii="仿宋_GB2312" w:hAnsi="仿宋_GB2312" w:eastAsia="仿宋_GB2312" w:cs="仿宋_GB2312"/>
          <w:sz w:val="32"/>
          <w:szCs w:val="32"/>
        </w:rPr>
        <w:t>污水处理厂</w:t>
      </w:r>
      <w:r>
        <w:rPr>
          <w:rFonts w:hint="eastAsia" w:ascii="仿宋_GB2312" w:hAnsi="仿宋_GB2312" w:eastAsia="仿宋_GB2312" w:cs="仿宋_GB2312"/>
          <w:color w:val="000000"/>
          <w:kern w:val="0"/>
          <w:sz w:val="32"/>
          <w:szCs w:val="32"/>
        </w:rPr>
        <w:t>进一步处理</w:t>
      </w:r>
      <w:r>
        <w:rPr>
          <w:rFonts w:hint="eastAsia" w:ascii="仿宋_GB2312" w:hAnsi="仿宋_GB2312" w:eastAsia="仿宋_GB2312" w:cs="仿宋_GB2312"/>
          <w:bCs/>
          <w:color w:val="000000"/>
          <w:sz w:val="32"/>
          <w:szCs w:val="32"/>
        </w:rPr>
        <w:t>。</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2、严格落实大气污染防治措施。</w:t>
      </w:r>
      <w:r>
        <w:rPr>
          <w:rFonts w:hint="eastAsia" w:ascii="仿宋_GB2312" w:hAnsi="仿宋_GB2312" w:eastAsia="仿宋_GB2312" w:cs="仿宋_GB2312"/>
          <w:kern w:val="0"/>
          <w:sz w:val="32"/>
          <w:szCs w:val="32"/>
        </w:rPr>
        <w:t>本项目废气主要为</w:t>
      </w:r>
      <w:r>
        <w:rPr>
          <w:rFonts w:hint="eastAsia" w:ascii="仿宋_GB2312" w:hAnsi="仿宋_GB2312" w:eastAsia="仿宋_GB2312" w:cs="仿宋_GB2312"/>
          <w:color w:val="000000"/>
          <w:kern w:val="0"/>
          <w:sz w:val="32"/>
          <w:szCs w:val="32"/>
        </w:rPr>
        <w:t>打磨、焊接工序产生的金属粉尘，经集气罩收集后通过1#布袋除尘器净化处理，处理后废气引至1根18m高排气筒P1达标排放；制芯工序冷芯盒法上料产生的颗粒物，经2#布袋除尘器净化处理后与冷芯机、烘干炉、射芯机集气口收集的废气（颗粒物、TRVOC、非甲烷总烃、三乙胺、甲醛、苯酚、臭气浓度）一同引至1套“磷酸溶液喷淋+氢氧化钠溶液喷淋+干式过滤+两级活性炭吸附”净化处理，处理后经1根18m高排气筒P2达标排放；喷涂产生的颗粒物，经旋风除尘+3#布袋除尘器净化处理，抛丸、喷砂工序产生的金属粉尘通过自带布袋除尘器+3#布袋除尘器进行处理，处理后废气汇入1根18m高排气筒P3达标排放；固化、脱塑产生的有机废气（TRVOC、非甲烷总烃、臭气浓度），经固化炉排气口及出口集气罩以及加热炉排气口收集（排气口废气换热后排放），通过1#“UV光氧+两级活性炭”处理后经1根15m高排气筒P4达标排放；橡胶阀座硫化过程产生的有机废气（TRVOC、非甲烷总烃、二硫化碳、臭气浓度），经注胶机出模口及晾凉区上方集气罩及密闭车间上方集气后引至2#“UV光氧+两级活性炭吸附”净化处理，最后经1根16m高排气筒P5达标排放；聚四氟乙烯阀座定型过程中产生的有机废气（TRVOC、非甲烷总烃、臭气浓度），经集气罩收集后通过1 套“水喷淋+UV光氧+活性炭吸附”净化处理后经1根15m高排气筒P6达标排放</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严格控制无组织废气排放，确保厂界大气污染物达标排放。建设单位须根据《天津市涉气工业污染源自动监控系统建设工作方案》文件相关内容要求执行。</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3、本项目实施后，根据天津市滨海新区生态环境局《关于</w:t>
      </w:r>
      <w:r>
        <w:rPr>
          <w:rFonts w:hint="eastAsia" w:ascii="仿宋_GB2312" w:hAnsi="仿宋_GB2312" w:eastAsia="仿宋_GB2312" w:cs="仿宋_GB2312"/>
          <w:color w:val="000000"/>
          <w:kern w:val="0"/>
          <w:sz w:val="32"/>
          <w:szCs w:val="32"/>
        </w:rPr>
        <w:t>天津奥赛阀门有限公司新建年产阀门100万套及砂芯30万件生产项目</w:t>
      </w:r>
      <w:r>
        <w:rPr>
          <w:rFonts w:hint="eastAsia" w:ascii="仿宋_GB2312" w:hAnsi="仿宋_GB2312" w:eastAsia="仿宋_GB2312" w:cs="仿宋_GB2312"/>
          <w:sz w:val="32"/>
          <w:szCs w:val="32"/>
        </w:rPr>
        <w:t>新增主要污染物总量来源确认意见》，上述新增污染物总量指标均有来源。</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4、强化噪声污染防治措施。采取合理布局、</w:t>
      </w:r>
      <w:r>
        <w:rPr>
          <w:rFonts w:hint="eastAsia" w:ascii="仿宋_GB2312" w:hAnsi="仿宋_GB2312" w:eastAsia="仿宋_GB2312" w:cs="仿宋_GB2312"/>
          <w:color w:val="000000"/>
          <w:kern w:val="0"/>
          <w:sz w:val="32"/>
          <w:szCs w:val="32"/>
        </w:rPr>
        <w:t>底座减振、墙体及隔声罩隔声</w:t>
      </w:r>
      <w:r>
        <w:rPr>
          <w:rFonts w:hint="eastAsia" w:ascii="仿宋_GB2312" w:hAnsi="仿宋_GB2312" w:eastAsia="仿宋_GB2312" w:cs="仿宋_GB2312"/>
          <w:sz w:val="32"/>
          <w:szCs w:val="32"/>
        </w:rPr>
        <w:t>等</w:t>
      </w:r>
      <w:r>
        <w:rPr>
          <w:rFonts w:hint="eastAsia" w:ascii="仿宋_GB2312" w:hAnsi="仿宋_GB2312" w:eastAsia="仿宋_GB2312" w:cs="仿宋_GB2312"/>
          <w:kern w:val="0"/>
          <w:sz w:val="32"/>
          <w:szCs w:val="32"/>
        </w:rPr>
        <w:t>措施降低噪声</w:t>
      </w:r>
      <w:r>
        <w:rPr>
          <w:rFonts w:hint="eastAsia" w:ascii="仿宋_GB2312" w:hAnsi="仿宋_GB2312" w:eastAsia="仿宋_GB2312" w:cs="仿宋_GB2312"/>
          <w:sz w:val="32"/>
          <w:szCs w:val="32"/>
        </w:rPr>
        <w:t>，确保厂界噪声达标排放。</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5、做好各类固体废物的收集、贮存、运输和处置，做到资源化、减量化、无害化。本项目产生</w:t>
      </w:r>
      <w:r>
        <w:rPr>
          <w:rFonts w:hint="eastAsia" w:ascii="仿宋_GB2312" w:hAnsi="仿宋_GB2312" w:eastAsia="仿宋_GB2312" w:cs="仿宋_GB2312"/>
          <w:kern w:val="0"/>
          <w:sz w:val="32"/>
          <w:szCs w:val="32"/>
        </w:rPr>
        <w:t>的</w:t>
      </w:r>
      <w:r>
        <w:rPr>
          <w:rFonts w:hint="eastAsia" w:ascii="仿宋_GB2312" w:hAnsi="仿宋_GB2312" w:eastAsia="仿宋_GB2312" w:cs="仿宋_GB2312"/>
          <w:sz w:val="32"/>
          <w:szCs w:val="32"/>
        </w:rPr>
        <w:t>一般固废为</w:t>
      </w:r>
      <w:r>
        <w:rPr>
          <w:rFonts w:hint="eastAsia" w:ascii="仿宋_GB2312" w:hAnsi="仿宋_GB2312" w:eastAsia="仿宋_GB2312" w:cs="仿宋_GB2312"/>
          <w:color w:val="000000"/>
          <w:kern w:val="0"/>
          <w:sz w:val="32"/>
          <w:szCs w:val="32"/>
        </w:rPr>
        <w:t>金属碎屑、废钢丸、废石英砂、 脱塑残渣、橡胶不合格品、聚四氟乙烯废边角料、废砂、废焊条、收集粉尘、废布袋等分类收集至一般固废暂存间暂存，定期由物资回收部门回收</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危险废物为</w:t>
      </w:r>
      <w:r>
        <w:rPr>
          <w:rFonts w:hint="eastAsia" w:ascii="仿宋_GB2312" w:hAnsi="仿宋_GB2312" w:eastAsia="仿宋_GB2312" w:cs="仿宋_GB2312"/>
          <w:color w:val="000000"/>
          <w:kern w:val="0"/>
          <w:sz w:val="32"/>
          <w:szCs w:val="32"/>
        </w:rPr>
        <w:t>废液压油、废机油、废润滑油、沾染废物、废油桶、废包装桶、喷淋废液、废切削液、废活性炭等，分类收集至危废暂存间暂存，定期委托具有相应资质的单位处置</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生活垃圾定期交由城管委清运处理。</w:t>
      </w:r>
      <w:r>
        <w:rPr>
          <w:rFonts w:hint="eastAsia" w:ascii="仿宋_GB2312" w:hAnsi="仿宋_GB2312" w:eastAsia="仿宋_GB2312" w:cs="仿宋_GB2312"/>
          <w:sz w:val="32"/>
          <w:szCs w:val="32"/>
        </w:rPr>
        <w:t>确保不对周边环境产生二次污染。</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6、项目主要风险类型</w:t>
      </w:r>
      <w:r>
        <w:rPr>
          <w:rFonts w:hint="eastAsia" w:ascii="仿宋_GB2312" w:hAnsi="仿宋_GB2312" w:eastAsia="仿宋_GB2312" w:cs="仿宋_GB2312"/>
          <w:kern w:val="0"/>
          <w:sz w:val="32"/>
          <w:szCs w:val="32"/>
        </w:rPr>
        <w:t>为</w:t>
      </w:r>
      <w:r>
        <w:rPr>
          <w:rFonts w:hint="eastAsia" w:ascii="仿宋_GB2312" w:hAnsi="仿宋_GB2312" w:eastAsia="仿宋_GB2312" w:cs="仿宋_GB2312"/>
          <w:color w:val="000000"/>
          <w:kern w:val="0"/>
          <w:sz w:val="32"/>
          <w:szCs w:val="32"/>
        </w:rPr>
        <w:t>酚醛树脂及聚异氰酸酯、三乙胺、润滑油、液压油、机油、切削液、稀磷酸以及废液压油、废切削液、废机油、废润滑油等危险废物</w:t>
      </w:r>
      <w:r>
        <w:rPr>
          <w:rFonts w:hint="eastAsia" w:ascii="仿宋_GB2312" w:hAnsi="仿宋_GB2312" w:eastAsia="仿宋_GB2312" w:cs="仿宋_GB2312"/>
          <w:kern w:val="0"/>
          <w:sz w:val="32"/>
          <w:szCs w:val="32"/>
        </w:rPr>
        <w:t>在生产、储存、转运过程中因管理不当导致的泄漏</w:t>
      </w:r>
      <w:r>
        <w:rPr>
          <w:rFonts w:hint="eastAsia" w:ascii="仿宋_GB2312" w:hAnsi="仿宋_GB2312" w:eastAsia="仿宋_GB2312" w:cs="仿宋_GB2312"/>
          <w:sz w:val="32"/>
          <w:szCs w:val="32"/>
        </w:rPr>
        <w:t>、火灾事故伴生/次生污染物排放</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严格落实报告提出的风险事故的防范、减缓等措施，加强对环境风险的防治工作，强化管理、制定应急预案，防止发生环境事故和次生环境事故。</w:t>
      </w:r>
    </w:p>
    <w:p>
      <w:pPr>
        <w:spacing w:line="360" w:lineRule="auto"/>
        <w:ind w:firstLine="566" w:firstLineChars="177"/>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严格落实</w:t>
      </w:r>
      <w:r>
        <w:rPr>
          <w:rFonts w:hint="eastAsia" w:ascii="仿宋_GB2312" w:hAnsi="仿宋_GB2312" w:eastAsia="仿宋_GB2312" w:cs="仿宋_GB2312"/>
          <w:b w:val="0"/>
          <w:bCs w:val="0"/>
          <w:color w:val="000000"/>
          <w:kern w:val="0"/>
          <w:sz w:val="32"/>
          <w:szCs w:val="32"/>
          <w:lang w:bidi="ar"/>
        </w:rPr>
        <w:t>土壤及地下水污染防治措施。厂区采取分区防渗</w:t>
      </w:r>
      <w:r>
        <w:rPr>
          <w:rFonts w:hint="eastAsia" w:ascii="仿宋_GB2312" w:hAnsi="仿宋_GB2312" w:eastAsia="仿宋_GB2312" w:cs="仿宋_GB2312"/>
          <w:b w:val="0"/>
          <w:bCs w:val="0"/>
          <w:color w:val="000000"/>
          <w:kern w:val="0"/>
          <w:sz w:val="32"/>
          <w:szCs w:val="32"/>
          <w:lang w:val="en-US" w:eastAsia="zh-CN" w:bidi="ar"/>
        </w:rPr>
        <w:t>措施，落实</w:t>
      </w:r>
      <w:r>
        <w:rPr>
          <w:rFonts w:hint="eastAsia" w:ascii="仿宋_GB2312" w:hAnsi="仿宋_GB2312" w:eastAsia="仿宋_GB2312" w:cs="仿宋_GB2312"/>
          <w:b w:val="0"/>
          <w:bCs w:val="0"/>
          <w:color w:val="000000"/>
          <w:kern w:val="0"/>
          <w:sz w:val="32"/>
          <w:szCs w:val="32"/>
          <w:lang w:bidi="ar"/>
        </w:rPr>
        <w:t>从源头</w:t>
      </w:r>
      <w:r>
        <w:rPr>
          <w:rFonts w:hint="eastAsia" w:ascii="仿宋_GB2312" w:hAnsi="仿宋_GB2312" w:eastAsia="仿宋_GB2312" w:cs="仿宋_GB2312"/>
          <w:b w:val="0"/>
          <w:bCs w:val="0"/>
          <w:color w:val="000000"/>
          <w:kern w:val="0"/>
          <w:sz w:val="32"/>
          <w:szCs w:val="32"/>
          <w:lang w:val="en-US" w:eastAsia="zh-CN" w:bidi="ar"/>
        </w:rPr>
        <w:t>控制、分区防控、</w:t>
      </w:r>
      <w:r>
        <w:rPr>
          <w:rFonts w:hint="eastAsia" w:ascii="仿宋_GB2312" w:hAnsi="仿宋_GB2312" w:eastAsia="仿宋_GB2312" w:cs="仿宋_GB2312"/>
          <w:b w:val="0"/>
          <w:bCs w:val="0"/>
          <w:color w:val="000000"/>
          <w:kern w:val="0"/>
          <w:sz w:val="32"/>
          <w:szCs w:val="32"/>
          <w:lang w:bidi="ar"/>
        </w:rPr>
        <w:t>应急响应等措施；建立地下水及土壤监控系统，制定地下水及土壤检测计划及风险事故应急预案，避免对地下水及土壤造成污染。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kern w:val="0"/>
          <w:sz w:val="32"/>
          <w:szCs w:val="32"/>
        </w:rPr>
        <w:t>按照相关技术要求做好排污口规范化建设工作，</w:t>
      </w:r>
      <w:r>
        <w:rPr>
          <w:rFonts w:hint="eastAsia" w:ascii="仿宋_GB2312" w:hAnsi="仿宋_GB2312" w:eastAsia="仿宋_GB2312" w:cs="仿宋_GB2312"/>
          <w:sz w:val="32"/>
          <w:szCs w:val="32"/>
        </w:rPr>
        <w:t xml:space="preserve">项目排污口规范化设置应与主体工程同时进行。按照相关规定设置规范的采样点，悬挂符合要求的标识牌。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9、你公司应在启动生产设施或者在实际排污之前按照法律法规要求做好排污许可管理工作。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四、你公司项目建设应严格执行环境保护设施与主体工程同时设计、同时施工、同时投产使用的“三同时”管理制度。项目按规定程序办理环境保护验收，经验收合格后方可正式投入运营。</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若建设项目的性质、规模、地点、生产工艺或防治污染的措施发生重大变动，重新报批建设项目的环境影响评价文件。项目环境影响评价文件自批准之日起超过五年，方决定该项目开工建设的，项目环境影响报告表应当重新审核。</w:t>
      </w:r>
    </w:p>
    <w:p>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六、该项目执行以下标准：</w:t>
      </w:r>
    </w:p>
    <w:p>
      <w:pPr>
        <w:widowControl/>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1、《环境空气质量标准》（GB3095-2012）二级；</w:t>
      </w:r>
    </w:p>
    <w:p>
      <w:pPr>
        <w:widowControl/>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2、《声环境质量标准》（GB3096-2008）3类；</w:t>
      </w:r>
    </w:p>
    <w:p>
      <w:pPr>
        <w:widowControl/>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3、《大气污染物综合排放标准》（GB16297-1996）；</w:t>
      </w:r>
    </w:p>
    <w:p>
      <w:pPr>
        <w:widowControl/>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4、《铸锻工业大气污染物排放标准》（DB12/764-2018）；</w:t>
      </w:r>
    </w:p>
    <w:p>
      <w:pPr>
        <w:widowControl/>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《工业企业挥发性有机物排放标准》（DB12/524-2020）；</w:t>
      </w:r>
    </w:p>
    <w:p>
      <w:pPr>
        <w:widowControl/>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6、《恶臭污染物排放标准》（DB12/059-2018）；</w:t>
      </w:r>
    </w:p>
    <w:p>
      <w:pPr>
        <w:widowControl/>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《污水综合排放标准》（DB12/356-2018）三级标准；</w:t>
      </w:r>
    </w:p>
    <w:p>
      <w:pPr>
        <w:widowControl/>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建筑施工场界环境噪声排放标准》（GB12523-2011）；</w:t>
      </w:r>
    </w:p>
    <w:p>
      <w:pPr>
        <w:widowControl/>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、《工业企业厂界环境噪声排放标准》（GB12348-2008）3类；</w:t>
      </w:r>
    </w:p>
    <w:p>
      <w:pPr>
        <w:widowControl/>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、《一般工业固体废物贮存</w:t>
      </w:r>
      <w:r>
        <w:rPr>
          <w:rFonts w:hint="eastAsia" w:ascii="仿宋_GB2312" w:hAnsi="仿宋_GB2312" w:eastAsia="仿宋_GB2312" w:cs="仿宋_GB2312"/>
          <w:sz w:val="32"/>
          <w:szCs w:val="32"/>
        </w:rPr>
        <w:t>和填埋</w:t>
      </w:r>
      <w:r>
        <w:rPr>
          <w:rFonts w:hint="eastAsia" w:ascii="仿宋_GB2312" w:hAnsi="仿宋_GB2312" w:eastAsia="仿宋_GB2312" w:cs="仿宋_GB2312"/>
          <w:sz w:val="32"/>
          <w:szCs w:val="32"/>
          <w:lang w:val="zh-CN"/>
        </w:rPr>
        <w:t>污染控制标准》（GB18599-20</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zh-CN"/>
        </w:rPr>
        <w:t>）；</w:t>
      </w:r>
    </w:p>
    <w:p>
      <w:pPr>
        <w:widowControl/>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、《危险废物贮存污染控制标准》（GB18597-2001）及修改单（公告2013年第36号）；</w:t>
      </w:r>
    </w:p>
    <w:p>
      <w:pPr>
        <w:widowControl/>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、《危险废物收集贮存运输技术规范》（HJ2025-2012）；</w:t>
      </w:r>
    </w:p>
    <w:p>
      <w:pPr>
        <w:widowControl/>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、《危险废物产生单位管理计划制定指南》（环境保护部公告 2016年 第7号）；</w:t>
      </w:r>
    </w:p>
    <w:p>
      <w:pPr>
        <w:widowControl/>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、《天津市生活垃圾管理条例》（2020年12月1日实施）。</w:t>
      </w:r>
    </w:p>
    <w:p>
      <w:pPr>
        <w:spacing w:line="560" w:lineRule="exact"/>
        <w:ind w:firstLine="1600" w:firstLineChars="500"/>
        <w:jc w:val="right"/>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560" w:lineRule="exact"/>
        <w:ind w:firstLine="6080" w:firstLineChars="1900"/>
        <w:rPr>
          <w:rFonts w:hint="eastAsia" w:ascii="仿宋_GB2312" w:hAnsi="宋体" w:eastAsia="仿宋_GB2312"/>
          <w:sz w:val="32"/>
          <w:szCs w:val="32"/>
        </w:rPr>
      </w:pPr>
      <w:r>
        <w:rPr>
          <w:rFonts w:hint="eastAsia" w:ascii="仿宋_GB2312" w:hAnsi="宋体" w:eastAsia="仿宋_GB2312"/>
          <w:sz w:val="32"/>
          <w:szCs w:val="32"/>
        </w:rPr>
        <w:t>2021年0</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28</w:t>
      </w:r>
      <w:r>
        <w:rPr>
          <w:rFonts w:hint="eastAsia" w:ascii="仿宋_GB2312" w:hAnsi="宋体" w:eastAsia="仿宋_GB2312"/>
          <w:sz w:val="32"/>
          <w:szCs w:val="32"/>
        </w:rPr>
        <w:t>日</w:t>
      </w: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r>
        <w:rPr>
          <w:rFonts w:hint="eastAsia" w:ascii="仿宋_GB2312" w:hAnsi="宋体" w:eastAsia="仿宋_GB2312"/>
          <w:sz w:val="32"/>
          <w:szCs w:val="32"/>
          <w:u w:val="single"/>
        </w:rPr>
        <w:t xml:space="preserve">主题词：环境影响 报告表 批复              （共印4份）               </w:t>
      </w:r>
    </w:p>
    <w:p>
      <w:pPr>
        <w:spacing w:line="560" w:lineRule="exact"/>
        <w:rPr>
          <w:rFonts w:hint="eastAsia" w:ascii="仿宋_GB2312" w:hAnsi="宋体" w:eastAsia="仿宋_GB2312"/>
          <w:sz w:val="32"/>
          <w:szCs w:val="32"/>
          <w:u w:val="single"/>
        </w:rPr>
      </w:pPr>
      <w:r>
        <w:rPr>
          <w:rFonts w:hint="eastAsia" w:ascii="仿宋_GB2312" w:hAnsi="宋体" w:eastAsia="仿宋_GB2312"/>
          <w:sz w:val="32"/>
          <w:szCs w:val="32"/>
          <w:u w:val="single"/>
        </w:rPr>
        <w:t xml:space="preserve">抄送：天津市滨海新区生态环境局                                                   </w:t>
      </w:r>
    </w:p>
    <w:p>
      <w:pPr>
        <w:spacing w:line="560" w:lineRule="exact"/>
        <w:rPr>
          <w:rFonts w:hint="eastAsia" w:ascii="宋体" w:hAnsi="宋体"/>
          <w:sz w:val="32"/>
          <w:szCs w:val="32"/>
          <w:u w:val="single"/>
        </w:rPr>
      </w:pPr>
      <w:r>
        <w:rPr>
          <w:rFonts w:hint="eastAsia" w:ascii="仿宋_GB2312" w:hAnsi="宋体" w:eastAsia="仿宋_GB2312"/>
          <w:sz w:val="32"/>
          <w:szCs w:val="32"/>
          <w:u w:val="single"/>
        </w:rPr>
        <w:t>天津市滨海新区中塘镇综合便民服务中心   2021年0</w:t>
      </w:r>
      <w:r>
        <w:rPr>
          <w:rFonts w:hint="eastAsia" w:ascii="仿宋_GB2312" w:hAnsi="宋体" w:eastAsia="仿宋_GB2312"/>
          <w:sz w:val="32"/>
          <w:szCs w:val="32"/>
          <w:u w:val="single"/>
          <w:lang w:val="en-US" w:eastAsia="zh-CN"/>
        </w:rPr>
        <w:t>9</w:t>
      </w:r>
      <w:r>
        <w:rPr>
          <w:rFonts w:hint="eastAsia" w:ascii="仿宋_GB2312" w:hAnsi="宋体" w:eastAsia="仿宋_GB2312"/>
          <w:sz w:val="32"/>
          <w:szCs w:val="32"/>
          <w:u w:val="single"/>
        </w:rPr>
        <w:t>月</w:t>
      </w:r>
      <w:r>
        <w:rPr>
          <w:rFonts w:hint="eastAsia" w:ascii="仿宋_GB2312" w:hAnsi="宋体" w:eastAsia="仿宋_GB2312"/>
          <w:sz w:val="32"/>
          <w:szCs w:val="32"/>
          <w:u w:val="single"/>
          <w:lang w:val="en-US" w:eastAsia="zh-CN"/>
        </w:rPr>
        <w:t>28</w:t>
      </w:r>
      <w:r>
        <w:rPr>
          <w:rFonts w:hint="eastAsia" w:ascii="仿宋_GB2312" w:hAnsi="宋体" w:eastAsia="仿宋_GB2312"/>
          <w:sz w:val="32"/>
          <w:szCs w:val="32"/>
          <w:u w:val="single"/>
        </w:rPr>
        <w:t xml:space="preserve">日     </w:t>
      </w:r>
      <w:r>
        <w:rPr>
          <w:rFonts w:hint="eastAsia" w:ascii="宋体" w:hAnsi="宋体"/>
          <w:sz w:val="32"/>
          <w:szCs w:val="32"/>
          <w:u w:val="single"/>
        </w:rPr>
        <w:t xml:space="preserve">                                                 </w:t>
      </w:r>
    </w:p>
    <w:sectPr>
      <w:footerReference r:id="rId5" w:type="first"/>
      <w:footerReference r:id="rId3" w:type="default"/>
      <w:footerReference r:id="rId4" w:type="even"/>
      <w:pgSz w:w="11906" w:h="16838"/>
      <w:pgMar w:top="2098" w:right="1474" w:bottom="1701" w:left="158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47CA701B-A26C-46F5-AE87-11CD8B0E0BFA}"/>
  </w:font>
  <w:font w:name="仿宋">
    <w:panose1 w:val="02010609060101010101"/>
    <w:charset w:val="86"/>
    <w:family w:val="modern"/>
    <w:pitch w:val="default"/>
    <w:sig w:usb0="800002BF" w:usb1="38CF7CFA" w:usb2="00000016" w:usb3="00000000" w:csb0="00040001" w:csb1="00000000"/>
    <w:embedRegular r:id="rId2" w:fontKey="{BDE42ECC-B22A-4F54-AA55-06FCF55DF3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eastAsia="zh-CN"/>
      </w:rPr>
      <w:t>-</w:t>
    </w:r>
    <w:r>
      <w:rPr>
        <w:rFonts w:ascii="仿宋_GB2312" w:eastAsia="仿宋_GB2312"/>
        <w:sz w:val="28"/>
        <w:szCs w:val="28"/>
        <w:lang w:val="en-US" w:eastAsia="zh-CN"/>
      </w:rPr>
      <w:t xml:space="preserve"> 3 -</w:t>
    </w:r>
    <w:r>
      <w:rPr>
        <w:rFonts w:hint="eastAsia" w:ascii="仿宋_GB2312" w:eastAsia="仿宋_GB2312"/>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eastAsia="zh-CN"/>
      </w:rPr>
      <w:t>-</w:t>
    </w:r>
    <w:r>
      <w:rPr>
        <w:rFonts w:ascii="仿宋_GB2312" w:eastAsia="仿宋_GB2312"/>
        <w:sz w:val="28"/>
        <w:szCs w:val="28"/>
        <w:lang w:val="en-US" w:eastAsia="zh-CN"/>
      </w:rPr>
      <w:t xml:space="preserve"> 2 -</w:t>
    </w:r>
    <w:r>
      <w:rPr>
        <w:rFonts w:hint="eastAsia" w:ascii="仿宋_GB2312" w:eastAsia="仿宋_GB2312"/>
        <w:sz w:val="28"/>
        <w:szCs w:val="28"/>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eastAsia="zh-CN"/>
      </w:rPr>
      <w:t>-</w:t>
    </w:r>
    <w:r>
      <w:rPr>
        <w:rFonts w:ascii="仿宋_GB2312" w:eastAsia="仿宋_GB2312"/>
        <w:sz w:val="28"/>
        <w:szCs w:val="28"/>
        <w:lang w:val="en-US" w:eastAsia="zh-CN"/>
      </w:rPr>
      <w:t xml:space="preserve"> 1 -</w:t>
    </w:r>
    <w:r>
      <w:rPr>
        <w:rFonts w:hint="eastAsia" w:ascii="仿宋_GB2312" w:eastAsia="仿宋_GB2312"/>
        <w:sz w:val="28"/>
        <w:szCs w:val="28"/>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0386"/>
    <w:rsid w:val="00001361"/>
    <w:rsid w:val="00003458"/>
    <w:rsid w:val="000034B1"/>
    <w:rsid w:val="00005223"/>
    <w:rsid w:val="00007535"/>
    <w:rsid w:val="00007E6C"/>
    <w:rsid w:val="000106AB"/>
    <w:rsid w:val="0001253E"/>
    <w:rsid w:val="00012A7B"/>
    <w:rsid w:val="000141C1"/>
    <w:rsid w:val="0001470B"/>
    <w:rsid w:val="0001525B"/>
    <w:rsid w:val="0001572C"/>
    <w:rsid w:val="00015D9F"/>
    <w:rsid w:val="00016CEB"/>
    <w:rsid w:val="00021149"/>
    <w:rsid w:val="0002413A"/>
    <w:rsid w:val="0002460E"/>
    <w:rsid w:val="00025FFF"/>
    <w:rsid w:val="00030E5D"/>
    <w:rsid w:val="00031EFE"/>
    <w:rsid w:val="00031FB7"/>
    <w:rsid w:val="000358E3"/>
    <w:rsid w:val="00037354"/>
    <w:rsid w:val="00037F59"/>
    <w:rsid w:val="0004055D"/>
    <w:rsid w:val="00040928"/>
    <w:rsid w:val="00040D6C"/>
    <w:rsid w:val="000419D5"/>
    <w:rsid w:val="00044F9F"/>
    <w:rsid w:val="0004667F"/>
    <w:rsid w:val="000524F8"/>
    <w:rsid w:val="00053B0E"/>
    <w:rsid w:val="0005438B"/>
    <w:rsid w:val="0005792C"/>
    <w:rsid w:val="00060AB7"/>
    <w:rsid w:val="0006106B"/>
    <w:rsid w:val="00061A1C"/>
    <w:rsid w:val="00062816"/>
    <w:rsid w:val="00062FEC"/>
    <w:rsid w:val="00066693"/>
    <w:rsid w:val="00070C59"/>
    <w:rsid w:val="00071F35"/>
    <w:rsid w:val="0007230A"/>
    <w:rsid w:val="00072DF4"/>
    <w:rsid w:val="000740F5"/>
    <w:rsid w:val="0007453B"/>
    <w:rsid w:val="00074DD0"/>
    <w:rsid w:val="000752F2"/>
    <w:rsid w:val="0007770F"/>
    <w:rsid w:val="000805EE"/>
    <w:rsid w:val="00082945"/>
    <w:rsid w:val="000830C8"/>
    <w:rsid w:val="00084900"/>
    <w:rsid w:val="00090203"/>
    <w:rsid w:val="000905CA"/>
    <w:rsid w:val="00091ED4"/>
    <w:rsid w:val="00093867"/>
    <w:rsid w:val="0009555E"/>
    <w:rsid w:val="000A123D"/>
    <w:rsid w:val="000A1762"/>
    <w:rsid w:val="000A25AD"/>
    <w:rsid w:val="000A567D"/>
    <w:rsid w:val="000A5A4E"/>
    <w:rsid w:val="000A600B"/>
    <w:rsid w:val="000A783A"/>
    <w:rsid w:val="000A7BCF"/>
    <w:rsid w:val="000B273D"/>
    <w:rsid w:val="000B648B"/>
    <w:rsid w:val="000C1943"/>
    <w:rsid w:val="000C2ED7"/>
    <w:rsid w:val="000C4F57"/>
    <w:rsid w:val="000C53DC"/>
    <w:rsid w:val="000C5CFC"/>
    <w:rsid w:val="000C633C"/>
    <w:rsid w:val="000C7FCE"/>
    <w:rsid w:val="000D1B32"/>
    <w:rsid w:val="000D1F97"/>
    <w:rsid w:val="000D2940"/>
    <w:rsid w:val="000D38DF"/>
    <w:rsid w:val="000D506B"/>
    <w:rsid w:val="000D69F5"/>
    <w:rsid w:val="000D6D43"/>
    <w:rsid w:val="000D7980"/>
    <w:rsid w:val="000E1577"/>
    <w:rsid w:val="000E2A3C"/>
    <w:rsid w:val="000E3EB8"/>
    <w:rsid w:val="000E62ED"/>
    <w:rsid w:val="000E6BE0"/>
    <w:rsid w:val="000E6E3F"/>
    <w:rsid w:val="000E71D2"/>
    <w:rsid w:val="000F2341"/>
    <w:rsid w:val="000F2CBF"/>
    <w:rsid w:val="000F329F"/>
    <w:rsid w:val="000F5138"/>
    <w:rsid w:val="000F5C94"/>
    <w:rsid w:val="000F669D"/>
    <w:rsid w:val="00101163"/>
    <w:rsid w:val="001014F9"/>
    <w:rsid w:val="00101552"/>
    <w:rsid w:val="001035B1"/>
    <w:rsid w:val="001040C7"/>
    <w:rsid w:val="00105E14"/>
    <w:rsid w:val="0010715B"/>
    <w:rsid w:val="001073D9"/>
    <w:rsid w:val="0010782C"/>
    <w:rsid w:val="00107DAE"/>
    <w:rsid w:val="001100CE"/>
    <w:rsid w:val="00110209"/>
    <w:rsid w:val="00110646"/>
    <w:rsid w:val="0011186B"/>
    <w:rsid w:val="00111B9D"/>
    <w:rsid w:val="00111CBC"/>
    <w:rsid w:val="00112ACD"/>
    <w:rsid w:val="00112C75"/>
    <w:rsid w:val="00114084"/>
    <w:rsid w:val="001140B2"/>
    <w:rsid w:val="001200A8"/>
    <w:rsid w:val="001202FD"/>
    <w:rsid w:val="00120492"/>
    <w:rsid w:val="001205F4"/>
    <w:rsid w:val="001220AA"/>
    <w:rsid w:val="0012255C"/>
    <w:rsid w:val="00126EA1"/>
    <w:rsid w:val="00130799"/>
    <w:rsid w:val="0013132B"/>
    <w:rsid w:val="001336D4"/>
    <w:rsid w:val="001348A4"/>
    <w:rsid w:val="0013520E"/>
    <w:rsid w:val="00135BB3"/>
    <w:rsid w:val="0014161D"/>
    <w:rsid w:val="00141DA9"/>
    <w:rsid w:val="00143296"/>
    <w:rsid w:val="0014337F"/>
    <w:rsid w:val="00147009"/>
    <w:rsid w:val="00150CB7"/>
    <w:rsid w:val="00150E8E"/>
    <w:rsid w:val="00153AE3"/>
    <w:rsid w:val="00155318"/>
    <w:rsid w:val="001569B5"/>
    <w:rsid w:val="00156EAF"/>
    <w:rsid w:val="00160623"/>
    <w:rsid w:val="001623EA"/>
    <w:rsid w:val="0016365A"/>
    <w:rsid w:val="0016785B"/>
    <w:rsid w:val="00171BFD"/>
    <w:rsid w:val="00172E53"/>
    <w:rsid w:val="0017432B"/>
    <w:rsid w:val="001753AE"/>
    <w:rsid w:val="00176475"/>
    <w:rsid w:val="001800C0"/>
    <w:rsid w:val="001812A4"/>
    <w:rsid w:val="001813BB"/>
    <w:rsid w:val="001819F8"/>
    <w:rsid w:val="00183DFD"/>
    <w:rsid w:val="001845E1"/>
    <w:rsid w:val="001863FF"/>
    <w:rsid w:val="00190E93"/>
    <w:rsid w:val="00192AE1"/>
    <w:rsid w:val="001A240A"/>
    <w:rsid w:val="001A26E3"/>
    <w:rsid w:val="001A29AF"/>
    <w:rsid w:val="001A4124"/>
    <w:rsid w:val="001A4440"/>
    <w:rsid w:val="001A5E3C"/>
    <w:rsid w:val="001A7199"/>
    <w:rsid w:val="001A74B4"/>
    <w:rsid w:val="001A7CF5"/>
    <w:rsid w:val="001B1364"/>
    <w:rsid w:val="001B1976"/>
    <w:rsid w:val="001B3082"/>
    <w:rsid w:val="001B343A"/>
    <w:rsid w:val="001B3713"/>
    <w:rsid w:val="001B4327"/>
    <w:rsid w:val="001B5AEE"/>
    <w:rsid w:val="001B6034"/>
    <w:rsid w:val="001C25E5"/>
    <w:rsid w:val="001C2635"/>
    <w:rsid w:val="001C3ADD"/>
    <w:rsid w:val="001C45E2"/>
    <w:rsid w:val="001C5ACE"/>
    <w:rsid w:val="001C5DD5"/>
    <w:rsid w:val="001C6B4A"/>
    <w:rsid w:val="001C79DD"/>
    <w:rsid w:val="001D1034"/>
    <w:rsid w:val="001D1C26"/>
    <w:rsid w:val="001D2AEC"/>
    <w:rsid w:val="001D2E9D"/>
    <w:rsid w:val="001D43F3"/>
    <w:rsid w:val="001D486A"/>
    <w:rsid w:val="001D4892"/>
    <w:rsid w:val="001E14C2"/>
    <w:rsid w:val="001E29D6"/>
    <w:rsid w:val="001E3231"/>
    <w:rsid w:val="001E4796"/>
    <w:rsid w:val="001E48CB"/>
    <w:rsid w:val="001E4A34"/>
    <w:rsid w:val="001E4E1B"/>
    <w:rsid w:val="001E6A66"/>
    <w:rsid w:val="001F011A"/>
    <w:rsid w:val="001F0D7F"/>
    <w:rsid w:val="001F1036"/>
    <w:rsid w:val="001F1844"/>
    <w:rsid w:val="001F3FF6"/>
    <w:rsid w:val="001F4372"/>
    <w:rsid w:val="001F4D4E"/>
    <w:rsid w:val="001F5180"/>
    <w:rsid w:val="001F5551"/>
    <w:rsid w:val="001F5778"/>
    <w:rsid w:val="001F63D5"/>
    <w:rsid w:val="001F65E3"/>
    <w:rsid w:val="00201592"/>
    <w:rsid w:val="0020345A"/>
    <w:rsid w:val="00204B38"/>
    <w:rsid w:val="00207F79"/>
    <w:rsid w:val="002162D5"/>
    <w:rsid w:val="0021694C"/>
    <w:rsid w:val="00220916"/>
    <w:rsid w:val="00222227"/>
    <w:rsid w:val="00222CD6"/>
    <w:rsid w:val="00223E6C"/>
    <w:rsid w:val="0022604F"/>
    <w:rsid w:val="00227253"/>
    <w:rsid w:val="002279FC"/>
    <w:rsid w:val="002304EE"/>
    <w:rsid w:val="00231CD3"/>
    <w:rsid w:val="00232439"/>
    <w:rsid w:val="00232907"/>
    <w:rsid w:val="002336CE"/>
    <w:rsid w:val="002443C6"/>
    <w:rsid w:val="002510D8"/>
    <w:rsid w:val="00251D3F"/>
    <w:rsid w:val="0025319A"/>
    <w:rsid w:val="00254B5D"/>
    <w:rsid w:val="002550EE"/>
    <w:rsid w:val="0025667A"/>
    <w:rsid w:val="00257482"/>
    <w:rsid w:val="00257EEA"/>
    <w:rsid w:val="0026081B"/>
    <w:rsid w:val="00260DBF"/>
    <w:rsid w:val="00261991"/>
    <w:rsid w:val="0026312D"/>
    <w:rsid w:val="00263BB2"/>
    <w:rsid w:val="00264973"/>
    <w:rsid w:val="00264A78"/>
    <w:rsid w:val="0026541E"/>
    <w:rsid w:val="00266B62"/>
    <w:rsid w:val="00267F27"/>
    <w:rsid w:val="00271692"/>
    <w:rsid w:val="00271C3A"/>
    <w:rsid w:val="0027212E"/>
    <w:rsid w:val="002724C7"/>
    <w:rsid w:val="00272533"/>
    <w:rsid w:val="0027283D"/>
    <w:rsid w:val="002735CD"/>
    <w:rsid w:val="00274DCA"/>
    <w:rsid w:val="00275388"/>
    <w:rsid w:val="00280866"/>
    <w:rsid w:val="00281F7F"/>
    <w:rsid w:val="0028501D"/>
    <w:rsid w:val="00285C2C"/>
    <w:rsid w:val="002864D0"/>
    <w:rsid w:val="00290191"/>
    <w:rsid w:val="002926C3"/>
    <w:rsid w:val="00292DF7"/>
    <w:rsid w:val="00294470"/>
    <w:rsid w:val="00296500"/>
    <w:rsid w:val="002A06FB"/>
    <w:rsid w:val="002A0A46"/>
    <w:rsid w:val="002A36C8"/>
    <w:rsid w:val="002A4816"/>
    <w:rsid w:val="002A67A1"/>
    <w:rsid w:val="002A7089"/>
    <w:rsid w:val="002A7AF9"/>
    <w:rsid w:val="002B0E33"/>
    <w:rsid w:val="002B32DB"/>
    <w:rsid w:val="002B3EF0"/>
    <w:rsid w:val="002B41C1"/>
    <w:rsid w:val="002B5FC2"/>
    <w:rsid w:val="002C1FA8"/>
    <w:rsid w:val="002C29CE"/>
    <w:rsid w:val="002C2CB8"/>
    <w:rsid w:val="002C302C"/>
    <w:rsid w:val="002C3074"/>
    <w:rsid w:val="002C31B7"/>
    <w:rsid w:val="002C3E42"/>
    <w:rsid w:val="002C409B"/>
    <w:rsid w:val="002C5821"/>
    <w:rsid w:val="002C5D74"/>
    <w:rsid w:val="002C70D9"/>
    <w:rsid w:val="002C76F2"/>
    <w:rsid w:val="002D0162"/>
    <w:rsid w:val="002D05AE"/>
    <w:rsid w:val="002D1230"/>
    <w:rsid w:val="002D35D0"/>
    <w:rsid w:val="002D4D99"/>
    <w:rsid w:val="002E0036"/>
    <w:rsid w:val="002E194C"/>
    <w:rsid w:val="002E2B11"/>
    <w:rsid w:val="002E2E99"/>
    <w:rsid w:val="002E3F62"/>
    <w:rsid w:val="002E4468"/>
    <w:rsid w:val="002E4DE1"/>
    <w:rsid w:val="002E7314"/>
    <w:rsid w:val="002E789B"/>
    <w:rsid w:val="002E7D6E"/>
    <w:rsid w:val="002F28EE"/>
    <w:rsid w:val="002F3336"/>
    <w:rsid w:val="002F3BCB"/>
    <w:rsid w:val="002F4147"/>
    <w:rsid w:val="002F479E"/>
    <w:rsid w:val="002F5CF8"/>
    <w:rsid w:val="002F5DB2"/>
    <w:rsid w:val="002F6159"/>
    <w:rsid w:val="002F6C83"/>
    <w:rsid w:val="002F79C0"/>
    <w:rsid w:val="00300013"/>
    <w:rsid w:val="0030078A"/>
    <w:rsid w:val="003012EC"/>
    <w:rsid w:val="00301E2E"/>
    <w:rsid w:val="0030223D"/>
    <w:rsid w:val="00303726"/>
    <w:rsid w:val="00303EDE"/>
    <w:rsid w:val="0030458F"/>
    <w:rsid w:val="00306473"/>
    <w:rsid w:val="00307D4E"/>
    <w:rsid w:val="00311223"/>
    <w:rsid w:val="00311FBB"/>
    <w:rsid w:val="00312B4A"/>
    <w:rsid w:val="00312F62"/>
    <w:rsid w:val="0031463E"/>
    <w:rsid w:val="00314AE2"/>
    <w:rsid w:val="003158DF"/>
    <w:rsid w:val="00317887"/>
    <w:rsid w:val="00317C21"/>
    <w:rsid w:val="00320B28"/>
    <w:rsid w:val="003213D5"/>
    <w:rsid w:val="00321FB5"/>
    <w:rsid w:val="0032423C"/>
    <w:rsid w:val="00325767"/>
    <w:rsid w:val="003272D7"/>
    <w:rsid w:val="0032765A"/>
    <w:rsid w:val="00330B0A"/>
    <w:rsid w:val="00331142"/>
    <w:rsid w:val="003324C8"/>
    <w:rsid w:val="00333406"/>
    <w:rsid w:val="0033343B"/>
    <w:rsid w:val="00333822"/>
    <w:rsid w:val="003351C5"/>
    <w:rsid w:val="00336CB3"/>
    <w:rsid w:val="00336E88"/>
    <w:rsid w:val="0033765B"/>
    <w:rsid w:val="00337D00"/>
    <w:rsid w:val="0034002B"/>
    <w:rsid w:val="00341BB3"/>
    <w:rsid w:val="0034447F"/>
    <w:rsid w:val="003448F3"/>
    <w:rsid w:val="00344B65"/>
    <w:rsid w:val="0034579B"/>
    <w:rsid w:val="0034630E"/>
    <w:rsid w:val="003477AF"/>
    <w:rsid w:val="00347A62"/>
    <w:rsid w:val="00347DBD"/>
    <w:rsid w:val="00350792"/>
    <w:rsid w:val="00352EF7"/>
    <w:rsid w:val="00353AD4"/>
    <w:rsid w:val="00353DF9"/>
    <w:rsid w:val="003546AD"/>
    <w:rsid w:val="00354C78"/>
    <w:rsid w:val="0035594D"/>
    <w:rsid w:val="00360E21"/>
    <w:rsid w:val="00361893"/>
    <w:rsid w:val="00362B41"/>
    <w:rsid w:val="0036383D"/>
    <w:rsid w:val="00364AC5"/>
    <w:rsid w:val="00364EA3"/>
    <w:rsid w:val="00365867"/>
    <w:rsid w:val="00365A90"/>
    <w:rsid w:val="00367099"/>
    <w:rsid w:val="00367CFB"/>
    <w:rsid w:val="003700C3"/>
    <w:rsid w:val="0037043A"/>
    <w:rsid w:val="00370A94"/>
    <w:rsid w:val="003716AF"/>
    <w:rsid w:val="003738F6"/>
    <w:rsid w:val="003771D1"/>
    <w:rsid w:val="003816D1"/>
    <w:rsid w:val="00383A6B"/>
    <w:rsid w:val="00383DC3"/>
    <w:rsid w:val="0038693A"/>
    <w:rsid w:val="00387512"/>
    <w:rsid w:val="00387FE2"/>
    <w:rsid w:val="00391E72"/>
    <w:rsid w:val="003924B2"/>
    <w:rsid w:val="0039253A"/>
    <w:rsid w:val="00393012"/>
    <w:rsid w:val="00393341"/>
    <w:rsid w:val="00394FB3"/>
    <w:rsid w:val="00395A82"/>
    <w:rsid w:val="003963B1"/>
    <w:rsid w:val="003966B1"/>
    <w:rsid w:val="00397C54"/>
    <w:rsid w:val="00397CBD"/>
    <w:rsid w:val="003A10D6"/>
    <w:rsid w:val="003A10FA"/>
    <w:rsid w:val="003A2B10"/>
    <w:rsid w:val="003A4BA8"/>
    <w:rsid w:val="003A565E"/>
    <w:rsid w:val="003A5CF3"/>
    <w:rsid w:val="003A5DCA"/>
    <w:rsid w:val="003A740E"/>
    <w:rsid w:val="003B12E0"/>
    <w:rsid w:val="003B13AE"/>
    <w:rsid w:val="003B178E"/>
    <w:rsid w:val="003B6F0B"/>
    <w:rsid w:val="003B72B6"/>
    <w:rsid w:val="003C00F1"/>
    <w:rsid w:val="003C092B"/>
    <w:rsid w:val="003C0951"/>
    <w:rsid w:val="003C0C5F"/>
    <w:rsid w:val="003C1AAB"/>
    <w:rsid w:val="003C1D13"/>
    <w:rsid w:val="003C3983"/>
    <w:rsid w:val="003C6D5A"/>
    <w:rsid w:val="003D0893"/>
    <w:rsid w:val="003D35EA"/>
    <w:rsid w:val="003D3D66"/>
    <w:rsid w:val="003D44CE"/>
    <w:rsid w:val="003D4A1A"/>
    <w:rsid w:val="003D4C14"/>
    <w:rsid w:val="003D4F90"/>
    <w:rsid w:val="003D5987"/>
    <w:rsid w:val="003E0666"/>
    <w:rsid w:val="003E12AC"/>
    <w:rsid w:val="003E1501"/>
    <w:rsid w:val="003E23EF"/>
    <w:rsid w:val="003E4DAC"/>
    <w:rsid w:val="003E57B6"/>
    <w:rsid w:val="003E6C43"/>
    <w:rsid w:val="003E7462"/>
    <w:rsid w:val="003E7945"/>
    <w:rsid w:val="003E7C22"/>
    <w:rsid w:val="003E7D10"/>
    <w:rsid w:val="003F13FB"/>
    <w:rsid w:val="003F2E9C"/>
    <w:rsid w:val="003F384B"/>
    <w:rsid w:val="003F461B"/>
    <w:rsid w:val="003F5643"/>
    <w:rsid w:val="003F5C1A"/>
    <w:rsid w:val="003F758C"/>
    <w:rsid w:val="003F7730"/>
    <w:rsid w:val="003F7A36"/>
    <w:rsid w:val="00401485"/>
    <w:rsid w:val="00401591"/>
    <w:rsid w:val="00401594"/>
    <w:rsid w:val="00403203"/>
    <w:rsid w:val="004032E4"/>
    <w:rsid w:val="004045F8"/>
    <w:rsid w:val="004055D4"/>
    <w:rsid w:val="004060E5"/>
    <w:rsid w:val="0040690F"/>
    <w:rsid w:val="004073CF"/>
    <w:rsid w:val="00407BE1"/>
    <w:rsid w:val="0041059D"/>
    <w:rsid w:val="00414AAB"/>
    <w:rsid w:val="00415295"/>
    <w:rsid w:val="0041566C"/>
    <w:rsid w:val="004160DA"/>
    <w:rsid w:val="0041612E"/>
    <w:rsid w:val="0041615E"/>
    <w:rsid w:val="004162EE"/>
    <w:rsid w:val="00417F03"/>
    <w:rsid w:val="00423A53"/>
    <w:rsid w:val="0042406F"/>
    <w:rsid w:val="00426E04"/>
    <w:rsid w:val="00427D22"/>
    <w:rsid w:val="00431B62"/>
    <w:rsid w:val="00432835"/>
    <w:rsid w:val="00434F2A"/>
    <w:rsid w:val="00435263"/>
    <w:rsid w:val="00435622"/>
    <w:rsid w:val="00436F58"/>
    <w:rsid w:val="00437C81"/>
    <w:rsid w:val="00442F73"/>
    <w:rsid w:val="00443559"/>
    <w:rsid w:val="004436DA"/>
    <w:rsid w:val="00444044"/>
    <w:rsid w:val="00444FC7"/>
    <w:rsid w:val="004469FA"/>
    <w:rsid w:val="00450B18"/>
    <w:rsid w:val="004510F7"/>
    <w:rsid w:val="00453B29"/>
    <w:rsid w:val="004545D1"/>
    <w:rsid w:val="004607E8"/>
    <w:rsid w:val="00462878"/>
    <w:rsid w:val="004640C7"/>
    <w:rsid w:val="00464518"/>
    <w:rsid w:val="004645FF"/>
    <w:rsid w:val="004673AA"/>
    <w:rsid w:val="004678AF"/>
    <w:rsid w:val="00470121"/>
    <w:rsid w:val="00470180"/>
    <w:rsid w:val="004712AA"/>
    <w:rsid w:val="00471CB4"/>
    <w:rsid w:val="004723D5"/>
    <w:rsid w:val="00472B0F"/>
    <w:rsid w:val="0047352C"/>
    <w:rsid w:val="00474A76"/>
    <w:rsid w:val="00475A1B"/>
    <w:rsid w:val="004761A3"/>
    <w:rsid w:val="004769AA"/>
    <w:rsid w:val="0047739C"/>
    <w:rsid w:val="00477793"/>
    <w:rsid w:val="0048263B"/>
    <w:rsid w:val="00482D22"/>
    <w:rsid w:val="0048370B"/>
    <w:rsid w:val="00484CA5"/>
    <w:rsid w:val="00485103"/>
    <w:rsid w:val="0048655E"/>
    <w:rsid w:val="00486DA4"/>
    <w:rsid w:val="004871DE"/>
    <w:rsid w:val="00487D87"/>
    <w:rsid w:val="00487F22"/>
    <w:rsid w:val="004909AC"/>
    <w:rsid w:val="004909EA"/>
    <w:rsid w:val="00491787"/>
    <w:rsid w:val="004927DC"/>
    <w:rsid w:val="00495A92"/>
    <w:rsid w:val="004963A9"/>
    <w:rsid w:val="00496E4D"/>
    <w:rsid w:val="00496F80"/>
    <w:rsid w:val="00497706"/>
    <w:rsid w:val="004A0730"/>
    <w:rsid w:val="004A239C"/>
    <w:rsid w:val="004A26E7"/>
    <w:rsid w:val="004A2DC3"/>
    <w:rsid w:val="004A78B1"/>
    <w:rsid w:val="004B3B8C"/>
    <w:rsid w:val="004B44B2"/>
    <w:rsid w:val="004B5F59"/>
    <w:rsid w:val="004B6DA1"/>
    <w:rsid w:val="004B7B01"/>
    <w:rsid w:val="004C05B4"/>
    <w:rsid w:val="004C0C9A"/>
    <w:rsid w:val="004C29F2"/>
    <w:rsid w:val="004C48BE"/>
    <w:rsid w:val="004C4E54"/>
    <w:rsid w:val="004C4FAD"/>
    <w:rsid w:val="004C7B27"/>
    <w:rsid w:val="004D08C2"/>
    <w:rsid w:val="004D0A7E"/>
    <w:rsid w:val="004D0D9B"/>
    <w:rsid w:val="004D1787"/>
    <w:rsid w:val="004D30DE"/>
    <w:rsid w:val="004D434C"/>
    <w:rsid w:val="004D605F"/>
    <w:rsid w:val="004D76A2"/>
    <w:rsid w:val="004D78B8"/>
    <w:rsid w:val="004E51FB"/>
    <w:rsid w:val="004E637B"/>
    <w:rsid w:val="004F0FD9"/>
    <w:rsid w:val="004F1249"/>
    <w:rsid w:val="004F1BE9"/>
    <w:rsid w:val="004F1F2D"/>
    <w:rsid w:val="004F2774"/>
    <w:rsid w:val="004F2E31"/>
    <w:rsid w:val="004F4860"/>
    <w:rsid w:val="004F4DCE"/>
    <w:rsid w:val="004F5AE4"/>
    <w:rsid w:val="004F6215"/>
    <w:rsid w:val="004F65EF"/>
    <w:rsid w:val="004F79D3"/>
    <w:rsid w:val="004F7B65"/>
    <w:rsid w:val="00500044"/>
    <w:rsid w:val="00500685"/>
    <w:rsid w:val="00501319"/>
    <w:rsid w:val="00501A15"/>
    <w:rsid w:val="00505A43"/>
    <w:rsid w:val="005061B0"/>
    <w:rsid w:val="005077BA"/>
    <w:rsid w:val="00507AE0"/>
    <w:rsid w:val="0051024E"/>
    <w:rsid w:val="00510422"/>
    <w:rsid w:val="00512A5B"/>
    <w:rsid w:val="00512F4B"/>
    <w:rsid w:val="00514D79"/>
    <w:rsid w:val="0051519F"/>
    <w:rsid w:val="00515955"/>
    <w:rsid w:val="00515C43"/>
    <w:rsid w:val="00515E36"/>
    <w:rsid w:val="00516319"/>
    <w:rsid w:val="00521E98"/>
    <w:rsid w:val="00530629"/>
    <w:rsid w:val="00533A53"/>
    <w:rsid w:val="00535815"/>
    <w:rsid w:val="00535AD4"/>
    <w:rsid w:val="00540368"/>
    <w:rsid w:val="005408F7"/>
    <w:rsid w:val="0054102B"/>
    <w:rsid w:val="00541B2B"/>
    <w:rsid w:val="00541C75"/>
    <w:rsid w:val="00542694"/>
    <w:rsid w:val="00543CB9"/>
    <w:rsid w:val="00544B16"/>
    <w:rsid w:val="00545F91"/>
    <w:rsid w:val="00546AE7"/>
    <w:rsid w:val="00547A98"/>
    <w:rsid w:val="00550985"/>
    <w:rsid w:val="0055285A"/>
    <w:rsid w:val="00554B1B"/>
    <w:rsid w:val="005560A2"/>
    <w:rsid w:val="005568A5"/>
    <w:rsid w:val="00556904"/>
    <w:rsid w:val="00561FB5"/>
    <w:rsid w:val="00564864"/>
    <w:rsid w:val="00565659"/>
    <w:rsid w:val="00566C86"/>
    <w:rsid w:val="00573085"/>
    <w:rsid w:val="005754C7"/>
    <w:rsid w:val="00575742"/>
    <w:rsid w:val="00575938"/>
    <w:rsid w:val="00576707"/>
    <w:rsid w:val="0057764F"/>
    <w:rsid w:val="00581535"/>
    <w:rsid w:val="00581A3F"/>
    <w:rsid w:val="00581E04"/>
    <w:rsid w:val="00582336"/>
    <w:rsid w:val="0058392A"/>
    <w:rsid w:val="0058537C"/>
    <w:rsid w:val="00586A52"/>
    <w:rsid w:val="005870B9"/>
    <w:rsid w:val="00593067"/>
    <w:rsid w:val="00596249"/>
    <w:rsid w:val="005969DD"/>
    <w:rsid w:val="00596A3A"/>
    <w:rsid w:val="00597E32"/>
    <w:rsid w:val="005A329D"/>
    <w:rsid w:val="005A4413"/>
    <w:rsid w:val="005A4B22"/>
    <w:rsid w:val="005A4FFC"/>
    <w:rsid w:val="005B0762"/>
    <w:rsid w:val="005B1380"/>
    <w:rsid w:val="005B2260"/>
    <w:rsid w:val="005B2943"/>
    <w:rsid w:val="005B2E9E"/>
    <w:rsid w:val="005B6EFC"/>
    <w:rsid w:val="005B6F69"/>
    <w:rsid w:val="005B778C"/>
    <w:rsid w:val="005C2870"/>
    <w:rsid w:val="005C4A6C"/>
    <w:rsid w:val="005C6393"/>
    <w:rsid w:val="005C64D3"/>
    <w:rsid w:val="005D0A11"/>
    <w:rsid w:val="005D1045"/>
    <w:rsid w:val="005D109E"/>
    <w:rsid w:val="005D3869"/>
    <w:rsid w:val="005D44F7"/>
    <w:rsid w:val="005D6D98"/>
    <w:rsid w:val="005E0044"/>
    <w:rsid w:val="005E08B0"/>
    <w:rsid w:val="005E497A"/>
    <w:rsid w:val="005E5DA5"/>
    <w:rsid w:val="005F02BC"/>
    <w:rsid w:val="005F06C7"/>
    <w:rsid w:val="005F104D"/>
    <w:rsid w:val="005F30E5"/>
    <w:rsid w:val="005F43AA"/>
    <w:rsid w:val="005F448B"/>
    <w:rsid w:val="005F4EC4"/>
    <w:rsid w:val="005F6224"/>
    <w:rsid w:val="005F6773"/>
    <w:rsid w:val="00600885"/>
    <w:rsid w:val="0060246D"/>
    <w:rsid w:val="006034FB"/>
    <w:rsid w:val="006035FB"/>
    <w:rsid w:val="00603E6F"/>
    <w:rsid w:val="00603EC6"/>
    <w:rsid w:val="00604DDD"/>
    <w:rsid w:val="00607D30"/>
    <w:rsid w:val="006102DD"/>
    <w:rsid w:val="00611DE5"/>
    <w:rsid w:val="006133B5"/>
    <w:rsid w:val="006142DB"/>
    <w:rsid w:val="0061521E"/>
    <w:rsid w:val="00621E36"/>
    <w:rsid w:val="00622179"/>
    <w:rsid w:val="00622513"/>
    <w:rsid w:val="0062266A"/>
    <w:rsid w:val="00625E6B"/>
    <w:rsid w:val="0062654B"/>
    <w:rsid w:val="006271EE"/>
    <w:rsid w:val="006275EE"/>
    <w:rsid w:val="00627A89"/>
    <w:rsid w:val="006304BD"/>
    <w:rsid w:val="00630F42"/>
    <w:rsid w:val="00635886"/>
    <w:rsid w:val="00635909"/>
    <w:rsid w:val="006372EA"/>
    <w:rsid w:val="00637525"/>
    <w:rsid w:val="00641299"/>
    <w:rsid w:val="00644312"/>
    <w:rsid w:val="00644928"/>
    <w:rsid w:val="0064658D"/>
    <w:rsid w:val="0064743A"/>
    <w:rsid w:val="00647CB4"/>
    <w:rsid w:val="006513BD"/>
    <w:rsid w:val="00652D1E"/>
    <w:rsid w:val="00652DA7"/>
    <w:rsid w:val="0065379A"/>
    <w:rsid w:val="006544E0"/>
    <w:rsid w:val="00655A57"/>
    <w:rsid w:val="00657812"/>
    <w:rsid w:val="00661721"/>
    <w:rsid w:val="006617B7"/>
    <w:rsid w:val="00662FA0"/>
    <w:rsid w:val="00663A67"/>
    <w:rsid w:val="00664525"/>
    <w:rsid w:val="00672E9A"/>
    <w:rsid w:val="00673D54"/>
    <w:rsid w:val="00675A0E"/>
    <w:rsid w:val="00680DD2"/>
    <w:rsid w:val="006848F0"/>
    <w:rsid w:val="00684FD6"/>
    <w:rsid w:val="0068578C"/>
    <w:rsid w:val="0068720E"/>
    <w:rsid w:val="00687A82"/>
    <w:rsid w:val="00690537"/>
    <w:rsid w:val="00690BA9"/>
    <w:rsid w:val="00691959"/>
    <w:rsid w:val="0069242A"/>
    <w:rsid w:val="0069354F"/>
    <w:rsid w:val="006940BF"/>
    <w:rsid w:val="006A009C"/>
    <w:rsid w:val="006A066F"/>
    <w:rsid w:val="006A1252"/>
    <w:rsid w:val="006A491E"/>
    <w:rsid w:val="006A60A3"/>
    <w:rsid w:val="006A6D7C"/>
    <w:rsid w:val="006B0935"/>
    <w:rsid w:val="006B463F"/>
    <w:rsid w:val="006B5F9C"/>
    <w:rsid w:val="006B626F"/>
    <w:rsid w:val="006B6395"/>
    <w:rsid w:val="006B6E8C"/>
    <w:rsid w:val="006C0E48"/>
    <w:rsid w:val="006C2920"/>
    <w:rsid w:val="006C3443"/>
    <w:rsid w:val="006C5116"/>
    <w:rsid w:val="006D3A1B"/>
    <w:rsid w:val="006D3B42"/>
    <w:rsid w:val="006D4FA9"/>
    <w:rsid w:val="006D5F6D"/>
    <w:rsid w:val="006D6095"/>
    <w:rsid w:val="006E0951"/>
    <w:rsid w:val="006E0AE1"/>
    <w:rsid w:val="006E0B73"/>
    <w:rsid w:val="006E0F51"/>
    <w:rsid w:val="006E0F5F"/>
    <w:rsid w:val="006E1173"/>
    <w:rsid w:val="006E1D35"/>
    <w:rsid w:val="006E2723"/>
    <w:rsid w:val="006E2806"/>
    <w:rsid w:val="006E50F1"/>
    <w:rsid w:val="006F0238"/>
    <w:rsid w:val="006F1CD1"/>
    <w:rsid w:val="006F3001"/>
    <w:rsid w:val="006F4F18"/>
    <w:rsid w:val="006F529F"/>
    <w:rsid w:val="006F58D5"/>
    <w:rsid w:val="006F5A48"/>
    <w:rsid w:val="00701E85"/>
    <w:rsid w:val="007040EC"/>
    <w:rsid w:val="007053E6"/>
    <w:rsid w:val="0071145D"/>
    <w:rsid w:val="0071167F"/>
    <w:rsid w:val="007121C4"/>
    <w:rsid w:val="0071306E"/>
    <w:rsid w:val="00714520"/>
    <w:rsid w:val="00715DE3"/>
    <w:rsid w:val="00717520"/>
    <w:rsid w:val="007203FB"/>
    <w:rsid w:val="007217AB"/>
    <w:rsid w:val="007220D7"/>
    <w:rsid w:val="00723E19"/>
    <w:rsid w:val="0072579D"/>
    <w:rsid w:val="007278FB"/>
    <w:rsid w:val="0072792C"/>
    <w:rsid w:val="00730623"/>
    <w:rsid w:val="00730A46"/>
    <w:rsid w:val="00731BC1"/>
    <w:rsid w:val="00732648"/>
    <w:rsid w:val="00735DA1"/>
    <w:rsid w:val="0073690F"/>
    <w:rsid w:val="00737372"/>
    <w:rsid w:val="007403A2"/>
    <w:rsid w:val="00740B6E"/>
    <w:rsid w:val="00742E40"/>
    <w:rsid w:val="0074352D"/>
    <w:rsid w:val="00744219"/>
    <w:rsid w:val="00744B97"/>
    <w:rsid w:val="00747B63"/>
    <w:rsid w:val="007508C7"/>
    <w:rsid w:val="00750924"/>
    <w:rsid w:val="00751182"/>
    <w:rsid w:val="00752390"/>
    <w:rsid w:val="007546B5"/>
    <w:rsid w:val="007546F9"/>
    <w:rsid w:val="00755760"/>
    <w:rsid w:val="00756BC7"/>
    <w:rsid w:val="007615F3"/>
    <w:rsid w:val="007637F8"/>
    <w:rsid w:val="007651C3"/>
    <w:rsid w:val="00765E61"/>
    <w:rsid w:val="007664C4"/>
    <w:rsid w:val="00771BC9"/>
    <w:rsid w:val="00772267"/>
    <w:rsid w:val="007742D1"/>
    <w:rsid w:val="0077434A"/>
    <w:rsid w:val="007745E7"/>
    <w:rsid w:val="00775557"/>
    <w:rsid w:val="0077680C"/>
    <w:rsid w:val="00777169"/>
    <w:rsid w:val="0077722C"/>
    <w:rsid w:val="0078020E"/>
    <w:rsid w:val="00780CFA"/>
    <w:rsid w:val="00780E03"/>
    <w:rsid w:val="00783812"/>
    <w:rsid w:val="00784529"/>
    <w:rsid w:val="007852DE"/>
    <w:rsid w:val="007867F6"/>
    <w:rsid w:val="00787F6F"/>
    <w:rsid w:val="007918D5"/>
    <w:rsid w:val="0079248E"/>
    <w:rsid w:val="00797590"/>
    <w:rsid w:val="007A0627"/>
    <w:rsid w:val="007A432B"/>
    <w:rsid w:val="007A4E83"/>
    <w:rsid w:val="007A5F75"/>
    <w:rsid w:val="007A6C57"/>
    <w:rsid w:val="007A74A7"/>
    <w:rsid w:val="007A7B59"/>
    <w:rsid w:val="007B1BE4"/>
    <w:rsid w:val="007B39A6"/>
    <w:rsid w:val="007B467A"/>
    <w:rsid w:val="007B5569"/>
    <w:rsid w:val="007B66D7"/>
    <w:rsid w:val="007C16CC"/>
    <w:rsid w:val="007C3928"/>
    <w:rsid w:val="007C4A81"/>
    <w:rsid w:val="007C693C"/>
    <w:rsid w:val="007C6CF8"/>
    <w:rsid w:val="007C6D15"/>
    <w:rsid w:val="007C7D50"/>
    <w:rsid w:val="007D2708"/>
    <w:rsid w:val="007D4460"/>
    <w:rsid w:val="007D4B7D"/>
    <w:rsid w:val="007D60DB"/>
    <w:rsid w:val="007D692E"/>
    <w:rsid w:val="007D7E78"/>
    <w:rsid w:val="007E4B9B"/>
    <w:rsid w:val="007E4C07"/>
    <w:rsid w:val="007F03D5"/>
    <w:rsid w:val="007F04D6"/>
    <w:rsid w:val="007F0BE9"/>
    <w:rsid w:val="007F1139"/>
    <w:rsid w:val="007F1DDD"/>
    <w:rsid w:val="007F1EAF"/>
    <w:rsid w:val="008012D4"/>
    <w:rsid w:val="008022F6"/>
    <w:rsid w:val="0080427C"/>
    <w:rsid w:val="0081277E"/>
    <w:rsid w:val="00814D64"/>
    <w:rsid w:val="008159E1"/>
    <w:rsid w:val="00817089"/>
    <w:rsid w:val="00817744"/>
    <w:rsid w:val="0082070F"/>
    <w:rsid w:val="00821623"/>
    <w:rsid w:val="00821DEC"/>
    <w:rsid w:val="008220F7"/>
    <w:rsid w:val="00823442"/>
    <w:rsid w:val="00824558"/>
    <w:rsid w:val="008309FD"/>
    <w:rsid w:val="008310E1"/>
    <w:rsid w:val="008326C5"/>
    <w:rsid w:val="00832A0B"/>
    <w:rsid w:val="008343B0"/>
    <w:rsid w:val="00834895"/>
    <w:rsid w:val="00835595"/>
    <w:rsid w:val="00836F49"/>
    <w:rsid w:val="00837521"/>
    <w:rsid w:val="008403A7"/>
    <w:rsid w:val="008408D9"/>
    <w:rsid w:val="008425F8"/>
    <w:rsid w:val="00845815"/>
    <w:rsid w:val="008461A6"/>
    <w:rsid w:val="00850760"/>
    <w:rsid w:val="00850A82"/>
    <w:rsid w:val="008510A9"/>
    <w:rsid w:val="00852974"/>
    <w:rsid w:val="00853AF4"/>
    <w:rsid w:val="00854918"/>
    <w:rsid w:val="00855850"/>
    <w:rsid w:val="00855979"/>
    <w:rsid w:val="00855B92"/>
    <w:rsid w:val="00860CAC"/>
    <w:rsid w:val="00861C11"/>
    <w:rsid w:val="00861F40"/>
    <w:rsid w:val="00862146"/>
    <w:rsid w:val="0086238F"/>
    <w:rsid w:val="00863418"/>
    <w:rsid w:val="00865837"/>
    <w:rsid w:val="00866B9C"/>
    <w:rsid w:val="0086760B"/>
    <w:rsid w:val="00867C18"/>
    <w:rsid w:val="00870706"/>
    <w:rsid w:val="00873805"/>
    <w:rsid w:val="00876C3D"/>
    <w:rsid w:val="00881782"/>
    <w:rsid w:val="008822E0"/>
    <w:rsid w:val="00882DB0"/>
    <w:rsid w:val="00885271"/>
    <w:rsid w:val="00886609"/>
    <w:rsid w:val="0089043E"/>
    <w:rsid w:val="00891095"/>
    <w:rsid w:val="008921DB"/>
    <w:rsid w:val="0089311C"/>
    <w:rsid w:val="00893471"/>
    <w:rsid w:val="0089413F"/>
    <w:rsid w:val="00894F49"/>
    <w:rsid w:val="00895357"/>
    <w:rsid w:val="00895E3E"/>
    <w:rsid w:val="00897A22"/>
    <w:rsid w:val="008A149C"/>
    <w:rsid w:val="008A1C8C"/>
    <w:rsid w:val="008A1EDD"/>
    <w:rsid w:val="008A238B"/>
    <w:rsid w:val="008A24F5"/>
    <w:rsid w:val="008A3165"/>
    <w:rsid w:val="008A3A9F"/>
    <w:rsid w:val="008A4DCD"/>
    <w:rsid w:val="008A5BEA"/>
    <w:rsid w:val="008B006E"/>
    <w:rsid w:val="008B2189"/>
    <w:rsid w:val="008B39FE"/>
    <w:rsid w:val="008B5D1E"/>
    <w:rsid w:val="008B60AA"/>
    <w:rsid w:val="008B76A8"/>
    <w:rsid w:val="008C1A8B"/>
    <w:rsid w:val="008C5635"/>
    <w:rsid w:val="008C5B27"/>
    <w:rsid w:val="008C5D9F"/>
    <w:rsid w:val="008D2192"/>
    <w:rsid w:val="008D4F88"/>
    <w:rsid w:val="008D5DA2"/>
    <w:rsid w:val="008D614F"/>
    <w:rsid w:val="008D77AA"/>
    <w:rsid w:val="008E21A1"/>
    <w:rsid w:val="008E2381"/>
    <w:rsid w:val="008E2E89"/>
    <w:rsid w:val="008E4826"/>
    <w:rsid w:val="008E4CF4"/>
    <w:rsid w:val="008E5355"/>
    <w:rsid w:val="008E5E1F"/>
    <w:rsid w:val="008E6EB0"/>
    <w:rsid w:val="008F2390"/>
    <w:rsid w:val="008F6811"/>
    <w:rsid w:val="008F7412"/>
    <w:rsid w:val="00901898"/>
    <w:rsid w:val="00902401"/>
    <w:rsid w:val="0090255F"/>
    <w:rsid w:val="00902EE1"/>
    <w:rsid w:val="00904335"/>
    <w:rsid w:val="00905770"/>
    <w:rsid w:val="009100FB"/>
    <w:rsid w:val="00911CFF"/>
    <w:rsid w:val="00911DCE"/>
    <w:rsid w:val="00911EBB"/>
    <w:rsid w:val="00912A5F"/>
    <w:rsid w:val="009147D4"/>
    <w:rsid w:val="00914B40"/>
    <w:rsid w:val="00915560"/>
    <w:rsid w:val="00916282"/>
    <w:rsid w:val="00920550"/>
    <w:rsid w:val="009214B8"/>
    <w:rsid w:val="009214F4"/>
    <w:rsid w:val="00921A8B"/>
    <w:rsid w:val="00922AC2"/>
    <w:rsid w:val="00924092"/>
    <w:rsid w:val="0092428D"/>
    <w:rsid w:val="0092463F"/>
    <w:rsid w:val="00927039"/>
    <w:rsid w:val="00930D7A"/>
    <w:rsid w:val="00931054"/>
    <w:rsid w:val="009347F1"/>
    <w:rsid w:val="00935550"/>
    <w:rsid w:val="00935FD9"/>
    <w:rsid w:val="0094005C"/>
    <w:rsid w:val="009419E1"/>
    <w:rsid w:val="009449C9"/>
    <w:rsid w:val="00945742"/>
    <w:rsid w:val="00945A93"/>
    <w:rsid w:val="00945DD4"/>
    <w:rsid w:val="009468C1"/>
    <w:rsid w:val="00951D0B"/>
    <w:rsid w:val="00952F06"/>
    <w:rsid w:val="0095477F"/>
    <w:rsid w:val="00954819"/>
    <w:rsid w:val="009553E8"/>
    <w:rsid w:val="00957B51"/>
    <w:rsid w:val="00962943"/>
    <w:rsid w:val="00963D97"/>
    <w:rsid w:val="009646B1"/>
    <w:rsid w:val="00965507"/>
    <w:rsid w:val="00965B83"/>
    <w:rsid w:val="009669BF"/>
    <w:rsid w:val="0096717D"/>
    <w:rsid w:val="009726DC"/>
    <w:rsid w:val="00973F0F"/>
    <w:rsid w:val="00975111"/>
    <w:rsid w:val="009757C6"/>
    <w:rsid w:val="00976169"/>
    <w:rsid w:val="0097639C"/>
    <w:rsid w:val="00976DFC"/>
    <w:rsid w:val="00976E79"/>
    <w:rsid w:val="00977B6C"/>
    <w:rsid w:val="00977D48"/>
    <w:rsid w:val="009813A0"/>
    <w:rsid w:val="00984260"/>
    <w:rsid w:val="009854ED"/>
    <w:rsid w:val="009862DF"/>
    <w:rsid w:val="00987DDE"/>
    <w:rsid w:val="00993D35"/>
    <w:rsid w:val="0099532F"/>
    <w:rsid w:val="00995CB2"/>
    <w:rsid w:val="00997127"/>
    <w:rsid w:val="00997A52"/>
    <w:rsid w:val="009A0A15"/>
    <w:rsid w:val="009A1764"/>
    <w:rsid w:val="009A2C7D"/>
    <w:rsid w:val="009A3166"/>
    <w:rsid w:val="009A4631"/>
    <w:rsid w:val="009A47B1"/>
    <w:rsid w:val="009A74DC"/>
    <w:rsid w:val="009A7605"/>
    <w:rsid w:val="009A7B38"/>
    <w:rsid w:val="009B092F"/>
    <w:rsid w:val="009B0D48"/>
    <w:rsid w:val="009B1389"/>
    <w:rsid w:val="009B1520"/>
    <w:rsid w:val="009B16E0"/>
    <w:rsid w:val="009B2B5F"/>
    <w:rsid w:val="009B419B"/>
    <w:rsid w:val="009B51C9"/>
    <w:rsid w:val="009B5EAF"/>
    <w:rsid w:val="009B6595"/>
    <w:rsid w:val="009B73EA"/>
    <w:rsid w:val="009C069D"/>
    <w:rsid w:val="009C1066"/>
    <w:rsid w:val="009C2E11"/>
    <w:rsid w:val="009C3B03"/>
    <w:rsid w:val="009C4C79"/>
    <w:rsid w:val="009C668F"/>
    <w:rsid w:val="009C6817"/>
    <w:rsid w:val="009D0E8D"/>
    <w:rsid w:val="009D0FDB"/>
    <w:rsid w:val="009D309A"/>
    <w:rsid w:val="009D33EE"/>
    <w:rsid w:val="009D58FF"/>
    <w:rsid w:val="009D79C0"/>
    <w:rsid w:val="009D7C6C"/>
    <w:rsid w:val="009E0A28"/>
    <w:rsid w:val="009E0CB4"/>
    <w:rsid w:val="009E2038"/>
    <w:rsid w:val="009E4524"/>
    <w:rsid w:val="009E4BEB"/>
    <w:rsid w:val="009E650B"/>
    <w:rsid w:val="009E6DF8"/>
    <w:rsid w:val="009E6E17"/>
    <w:rsid w:val="009F0380"/>
    <w:rsid w:val="009F119B"/>
    <w:rsid w:val="009F2415"/>
    <w:rsid w:val="009F326A"/>
    <w:rsid w:val="009F52E3"/>
    <w:rsid w:val="009F53B0"/>
    <w:rsid w:val="009F64FC"/>
    <w:rsid w:val="00A00823"/>
    <w:rsid w:val="00A035AC"/>
    <w:rsid w:val="00A03C26"/>
    <w:rsid w:val="00A05083"/>
    <w:rsid w:val="00A11E79"/>
    <w:rsid w:val="00A1207C"/>
    <w:rsid w:val="00A13145"/>
    <w:rsid w:val="00A13208"/>
    <w:rsid w:val="00A135C4"/>
    <w:rsid w:val="00A13855"/>
    <w:rsid w:val="00A1503B"/>
    <w:rsid w:val="00A15A68"/>
    <w:rsid w:val="00A15B13"/>
    <w:rsid w:val="00A15FA0"/>
    <w:rsid w:val="00A1751F"/>
    <w:rsid w:val="00A20854"/>
    <w:rsid w:val="00A208B7"/>
    <w:rsid w:val="00A23283"/>
    <w:rsid w:val="00A24030"/>
    <w:rsid w:val="00A26AA6"/>
    <w:rsid w:val="00A27FDC"/>
    <w:rsid w:val="00A32C67"/>
    <w:rsid w:val="00A33595"/>
    <w:rsid w:val="00A35C6B"/>
    <w:rsid w:val="00A365F7"/>
    <w:rsid w:val="00A3729B"/>
    <w:rsid w:val="00A40049"/>
    <w:rsid w:val="00A40170"/>
    <w:rsid w:val="00A406AD"/>
    <w:rsid w:val="00A42E65"/>
    <w:rsid w:val="00A456D8"/>
    <w:rsid w:val="00A45ABD"/>
    <w:rsid w:val="00A45D55"/>
    <w:rsid w:val="00A45E94"/>
    <w:rsid w:val="00A46591"/>
    <w:rsid w:val="00A47187"/>
    <w:rsid w:val="00A506F3"/>
    <w:rsid w:val="00A5343C"/>
    <w:rsid w:val="00A545C1"/>
    <w:rsid w:val="00A5491C"/>
    <w:rsid w:val="00A5561D"/>
    <w:rsid w:val="00A56B99"/>
    <w:rsid w:val="00A60C13"/>
    <w:rsid w:val="00A63AB1"/>
    <w:rsid w:val="00A644D2"/>
    <w:rsid w:val="00A645D4"/>
    <w:rsid w:val="00A6488F"/>
    <w:rsid w:val="00A64CEE"/>
    <w:rsid w:val="00A652FA"/>
    <w:rsid w:val="00A65DDC"/>
    <w:rsid w:val="00A700A9"/>
    <w:rsid w:val="00A7028A"/>
    <w:rsid w:val="00A70F87"/>
    <w:rsid w:val="00A712D3"/>
    <w:rsid w:val="00A72237"/>
    <w:rsid w:val="00A72FD1"/>
    <w:rsid w:val="00A742ED"/>
    <w:rsid w:val="00A744BF"/>
    <w:rsid w:val="00A7460A"/>
    <w:rsid w:val="00A7510B"/>
    <w:rsid w:val="00A75FE3"/>
    <w:rsid w:val="00A7606F"/>
    <w:rsid w:val="00A815BA"/>
    <w:rsid w:val="00A81ECB"/>
    <w:rsid w:val="00A81F7E"/>
    <w:rsid w:val="00A82B35"/>
    <w:rsid w:val="00A82CAC"/>
    <w:rsid w:val="00A8401E"/>
    <w:rsid w:val="00A84626"/>
    <w:rsid w:val="00A8604B"/>
    <w:rsid w:val="00A8665C"/>
    <w:rsid w:val="00A87924"/>
    <w:rsid w:val="00A902C4"/>
    <w:rsid w:val="00A9154B"/>
    <w:rsid w:val="00A921BF"/>
    <w:rsid w:val="00A92DFB"/>
    <w:rsid w:val="00A9359B"/>
    <w:rsid w:val="00A93C22"/>
    <w:rsid w:val="00A93F10"/>
    <w:rsid w:val="00A95B98"/>
    <w:rsid w:val="00A965A5"/>
    <w:rsid w:val="00A97486"/>
    <w:rsid w:val="00AA06B5"/>
    <w:rsid w:val="00AA2C01"/>
    <w:rsid w:val="00AA40E9"/>
    <w:rsid w:val="00AA45AC"/>
    <w:rsid w:val="00AA45CA"/>
    <w:rsid w:val="00AA46E8"/>
    <w:rsid w:val="00AA55B6"/>
    <w:rsid w:val="00AA6777"/>
    <w:rsid w:val="00AA7842"/>
    <w:rsid w:val="00AA7995"/>
    <w:rsid w:val="00AA7C1F"/>
    <w:rsid w:val="00AB012D"/>
    <w:rsid w:val="00AB0E09"/>
    <w:rsid w:val="00AB1187"/>
    <w:rsid w:val="00AB142B"/>
    <w:rsid w:val="00AB1933"/>
    <w:rsid w:val="00AB1EFD"/>
    <w:rsid w:val="00AB225F"/>
    <w:rsid w:val="00AB65BB"/>
    <w:rsid w:val="00AB69A3"/>
    <w:rsid w:val="00AB78E6"/>
    <w:rsid w:val="00AC04D3"/>
    <w:rsid w:val="00AC60B5"/>
    <w:rsid w:val="00AC74B4"/>
    <w:rsid w:val="00AD02F0"/>
    <w:rsid w:val="00AD196C"/>
    <w:rsid w:val="00AD4B51"/>
    <w:rsid w:val="00AD5B9E"/>
    <w:rsid w:val="00AE569C"/>
    <w:rsid w:val="00AE57CE"/>
    <w:rsid w:val="00AE5DA9"/>
    <w:rsid w:val="00AE78DA"/>
    <w:rsid w:val="00AF0386"/>
    <w:rsid w:val="00AF15F8"/>
    <w:rsid w:val="00AF3A5C"/>
    <w:rsid w:val="00AF5033"/>
    <w:rsid w:val="00AF6D36"/>
    <w:rsid w:val="00AF6FE5"/>
    <w:rsid w:val="00AF70FA"/>
    <w:rsid w:val="00B0392C"/>
    <w:rsid w:val="00B10CFD"/>
    <w:rsid w:val="00B126BA"/>
    <w:rsid w:val="00B142FF"/>
    <w:rsid w:val="00B1618A"/>
    <w:rsid w:val="00B16F85"/>
    <w:rsid w:val="00B21623"/>
    <w:rsid w:val="00B23623"/>
    <w:rsid w:val="00B24286"/>
    <w:rsid w:val="00B27884"/>
    <w:rsid w:val="00B27DC0"/>
    <w:rsid w:val="00B3008B"/>
    <w:rsid w:val="00B30AF2"/>
    <w:rsid w:val="00B33607"/>
    <w:rsid w:val="00B35574"/>
    <w:rsid w:val="00B3608E"/>
    <w:rsid w:val="00B37ACB"/>
    <w:rsid w:val="00B400C0"/>
    <w:rsid w:val="00B416DD"/>
    <w:rsid w:val="00B44634"/>
    <w:rsid w:val="00B45914"/>
    <w:rsid w:val="00B50B45"/>
    <w:rsid w:val="00B511E4"/>
    <w:rsid w:val="00B512EC"/>
    <w:rsid w:val="00B56076"/>
    <w:rsid w:val="00B57D60"/>
    <w:rsid w:val="00B57DE0"/>
    <w:rsid w:val="00B60861"/>
    <w:rsid w:val="00B613DE"/>
    <w:rsid w:val="00B61630"/>
    <w:rsid w:val="00B64928"/>
    <w:rsid w:val="00B64E15"/>
    <w:rsid w:val="00B664A6"/>
    <w:rsid w:val="00B67E8D"/>
    <w:rsid w:val="00B70B08"/>
    <w:rsid w:val="00B731C8"/>
    <w:rsid w:val="00B73279"/>
    <w:rsid w:val="00B74223"/>
    <w:rsid w:val="00B74651"/>
    <w:rsid w:val="00B7582F"/>
    <w:rsid w:val="00B75CC9"/>
    <w:rsid w:val="00B75E72"/>
    <w:rsid w:val="00B80039"/>
    <w:rsid w:val="00B80077"/>
    <w:rsid w:val="00B81A1F"/>
    <w:rsid w:val="00B82BF2"/>
    <w:rsid w:val="00B83D32"/>
    <w:rsid w:val="00B83E43"/>
    <w:rsid w:val="00B84876"/>
    <w:rsid w:val="00B84E39"/>
    <w:rsid w:val="00B862D7"/>
    <w:rsid w:val="00B9195D"/>
    <w:rsid w:val="00B93757"/>
    <w:rsid w:val="00B9395A"/>
    <w:rsid w:val="00B949DA"/>
    <w:rsid w:val="00B94F66"/>
    <w:rsid w:val="00B9509F"/>
    <w:rsid w:val="00B95D5E"/>
    <w:rsid w:val="00B96E11"/>
    <w:rsid w:val="00B97397"/>
    <w:rsid w:val="00BA0274"/>
    <w:rsid w:val="00BA086C"/>
    <w:rsid w:val="00BA1766"/>
    <w:rsid w:val="00BA30B7"/>
    <w:rsid w:val="00BA66C0"/>
    <w:rsid w:val="00BA726A"/>
    <w:rsid w:val="00BA72DA"/>
    <w:rsid w:val="00BA7FDB"/>
    <w:rsid w:val="00BB04C6"/>
    <w:rsid w:val="00BB07AE"/>
    <w:rsid w:val="00BB16E1"/>
    <w:rsid w:val="00BB262A"/>
    <w:rsid w:val="00BB2D1D"/>
    <w:rsid w:val="00BB30E1"/>
    <w:rsid w:val="00BB4339"/>
    <w:rsid w:val="00BB65AC"/>
    <w:rsid w:val="00BB7538"/>
    <w:rsid w:val="00BC0D62"/>
    <w:rsid w:val="00BC1932"/>
    <w:rsid w:val="00BD153B"/>
    <w:rsid w:val="00BD1E96"/>
    <w:rsid w:val="00BD2CF1"/>
    <w:rsid w:val="00BD58E6"/>
    <w:rsid w:val="00BD680C"/>
    <w:rsid w:val="00BE07AF"/>
    <w:rsid w:val="00BE0F66"/>
    <w:rsid w:val="00BE10DE"/>
    <w:rsid w:val="00BE163B"/>
    <w:rsid w:val="00BE1B52"/>
    <w:rsid w:val="00BE1EFD"/>
    <w:rsid w:val="00BE3B0E"/>
    <w:rsid w:val="00BE49BB"/>
    <w:rsid w:val="00BE55F8"/>
    <w:rsid w:val="00BE6634"/>
    <w:rsid w:val="00BE6BA2"/>
    <w:rsid w:val="00BE7633"/>
    <w:rsid w:val="00BF0453"/>
    <w:rsid w:val="00BF0A04"/>
    <w:rsid w:val="00BF1814"/>
    <w:rsid w:val="00BF37A9"/>
    <w:rsid w:val="00BF41FA"/>
    <w:rsid w:val="00BF6493"/>
    <w:rsid w:val="00BF7230"/>
    <w:rsid w:val="00BF79EF"/>
    <w:rsid w:val="00C00C30"/>
    <w:rsid w:val="00C012FB"/>
    <w:rsid w:val="00C02A1E"/>
    <w:rsid w:val="00C02C33"/>
    <w:rsid w:val="00C031E7"/>
    <w:rsid w:val="00C0386D"/>
    <w:rsid w:val="00C04006"/>
    <w:rsid w:val="00C04C27"/>
    <w:rsid w:val="00C1349A"/>
    <w:rsid w:val="00C141FA"/>
    <w:rsid w:val="00C1754C"/>
    <w:rsid w:val="00C17A73"/>
    <w:rsid w:val="00C17B97"/>
    <w:rsid w:val="00C2304B"/>
    <w:rsid w:val="00C232D8"/>
    <w:rsid w:val="00C24C22"/>
    <w:rsid w:val="00C3315F"/>
    <w:rsid w:val="00C3605C"/>
    <w:rsid w:val="00C360F1"/>
    <w:rsid w:val="00C36717"/>
    <w:rsid w:val="00C36EA3"/>
    <w:rsid w:val="00C37C6F"/>
    <w:rsid w:val="00C37D69"/>
    <w:rsid w:val="00C4012E"/>
    <w:rsid w:val="00C429C3"/>
    <w:rsid w:val="00C444D9"/>
    <w:rsid w:val="00C463D0"/>
    <w:rsid w:val="00C46FC5"/>
    <w:rsid w:val="00C47289"/>
    <w:rsid w:val="00C51B86"/>
    <w:rsid w:val="00C53921"/>
    <w:rsid w:val="00C54DEE"/>
    <w:rsid w:val="00C55094"/>
    <w:rsid w:val="00C553C0"/>
    <w:rsid w:val="00C56A2A"/>
    <w:rsid w:val="00C56DDD"/>
    <w:rsid w:val="00C6017F"/>
    <w:rsid w:val="00C60956"/>
    <w:rsid w:val="00C62E43"/>
    <w:rsid w:val="00C63A02"/>
    <w:rsid w:val="00C6456F"/>
    <w:rsid w:val="00C64754"/>
    <w:rsid w:val="00C64BA2"/>
    <w:rsid w:val="00C64CF0"/>
    <w:rsid w:val="00C65357"/>
    <w:rsid w:val="00C65979"/>
    <w:rsid w:val="00C6677A"/>
    <w:rsid w:val="00C672A1"/>
    <w:rsid w:val="00C71AEF"/>
    <w:rsid w:val="00C71DC8"/>
    <w:rsid w:val="00C72B4D"/>
    <w:rsid w:val="00C74FF1"/>
    <w:rsid w:val="00C761FB"/>
    <w:rsid w:val="00C76F55"/>
    <w:rsid w:val="00C80307"/>
    <w:rsid w:val="00C8203B"/>
    <w:rsid w:val="00C8237E"/>
    <w:rsid w:val="00C857D6"/>
    <w:rsid w:val="00C85E93"/>
    <w:rsid w:val="00C860F8"/>
    <w:rsid w:val="00C8612C"/>
    <w:rsid w:val="00C86295"/>
    <w:rsid w:val="00C86EDB"/>
    <w:rsid w:val="00C902D3"/>
    <w:rsid w:val="00C91C0B"/>
    <w:rsid w:val="00C926F2"/>
    <w:rsid w:val="00C9390B"/>
    <w:rsid w:val="00C941D0"/>
    <w:rsid w:val="00C94E96"/>
    <w:rsid w:val="00C94EDA"/>
    <w:rsid w:val="00C95979"/>
    <w:rsid w:val="00C975F1"/>
    <w:rsid w:val="00C97A75"/>
    <w:rsid w:val="00C97F6D"/>
    <w:rsid w:val="00CA05C8"/>
    <w:rsid w:val="00CA0C10"/>
    <w:rsid w:val="00CA0C6B"/>
    <w:rsid w:val="00CA1382"/>
    <w:rsid w:val="00CA1964"/>
    <w:rsid w:val="00CA1981"/>
    <w:rsid w:val="00CA3488"/>
    <w:rsid w:val="00CA39C1"/>
    <w:rsid w:val="00CA4263"/>
    <w:rsid w:val="00CA66D2"/>
    <w:rsid w:val="00CA6892"/>
    <w:rsid w:val="00CB09F3"/>
    <w:rsid w:val="00CB0D40"/>
    <w:rsid w:val="00CB2781"/>
    <w:rsid w:val="00CB3EAD"/>
    <w:rsid w:val="00CB5805"/>
    <w:rsid w:val="00CB681A"/>
    <w:rsid w:val="00CC1B82"/>
    <w:rsid w:val="00CC2CBC"/>
    <w:rsid w:val="00CC3C0C"/>
    <w:rsid w:val="00CC3E2D"/>
    <w:rsid w:val="00CC4088"/>
    <w:rsid w:val="00CC5843"/>
    <w:rsid w:val="00CC68A4"/>
    <w:rsid w:val="00CC6F36"/>
    <w:rsid w:val="00CC7570"/>
    <w:rsid w:val="00CC78C7"/>
    <w:rsid w:val="00CD0909"/>
    <w:rsid w:val="00CD0BF1"/>
    <w:rsid w:val="00CD1328"/>
    <w:rsid w:val="00CD31E4"/>
    <w:rsid w:val="00CD39AA"/>
    <w:rsid w:val="00CD3F1E"/>
    <w:rsid w:val="00CE234A"/>
    <w:rsid w:val="00CE2BE8"/>
    <w:rsid w:val="00CE3E3F"/>
    <w:rsid w:val="00CE4106"/>
    <w:rsid w:val="00CE53EC"/>
    <w:rsid w:val="00CE6A39"/>
    <w:rsid w:val="00CF0CD8"/>
    <w:rsid w:val="00CF0D91"/>
    <w:rsid w:val="00CF3A6E"/>
    <w:rsid w:val="00CF4716"/>
    <w:rsid w:val="00CF5105"/>
    <w:rsid w:val="00CF5424"/>
    <w:rsid w:val="00CF6478"/>
    <w:rsid w:val="00CF6C1B"/>
    <w:rsid w:val="00CF6DA8"/>
    <w:rsid w:val="00CF711C"/>
    <w:rsid w:val="00CF7606"/>
    <w:rsid w:val="00CF7BDE"/>
    <w:rsid w:val="00D0098A"/>
    <w:rsid w:val="00D01B5F"/>
    <w:rsid w:val="00D059EF"/>
    <w:rsid w:val="00D07FAB"/>
    <w:rsid w:val="00D10C1B"/>
    <w:rsid w:val="00D1367D"/>
    <w:rsid w:val="00D13754"/>
    <w:rsid w:val="00D13A81"/>
    <w:rsid w:val="00D13FC2"/>
    <w:rsid w:val="00D14847"/>
    <w:rsid w:val="00D235CD"/>
    <w:rsid w:val="00D23DFC"/>
    <w:rsid w:val="00D2458F"/>
    <w:rsid w:val="00D2679A"/>
    <w:rsid w:val="00D3087A"/>
    <w:rsid w:val="00D313A0"/>
    <w:rsid w:val="00D31CA6"/>
    <w:rsid w:val="00D3216F"/>
    <w:rsid w:val="00D32804"/>
    <w:rsid w:val="00D34981"/>
    <w:rsid w:val="00D351EC"/>
    <w:rsid w:val="00D358A6"/>
    <w:rsid w:val="00D36C31"/>
    <w:rsid w:val="00D40CCE"/>
    <w:rsid w:val="00D41330"/>
    <w:rsid w:val="00D4202A"/>
    <w:rsid w:val="00D426E3"/>
    <w:rsid w:val="00D4624C"/>
    <w:rsid w:val="00D50235"/>
    <w:rsid w:val="00D5059E"/>
    <w:rsid w:val="00D50F61"/>
    <w:rsid w:val="00D5347D"/>
    <w:rsid w:val="00D5370E"/>
    <w:rsid w:val="00D5428B"/>
    <w:rsid w:val="00D54A8F"/>
    <w:rsid w:val="00D54C64"/>
    <w:rsid w:val="00D607C0"/>
    <w:rsid w:val="00D64830"/>
    <w:rsid w:val="00D65313"/>
    <w:rsid w:val="00D66CC8"/>
    <w:rsid w:val="00D66FD6"/>
    <w:rsid w:val="00D67848"/>
    <w:rsid w:val="00D70C6D"/>
    <w:rsid w:val="00D7214F"/>
    <w:rsid w:val="00D73822"/>
    <w:rsid w:val="00D73C62"/>
    <w:rsid w:val="00D74634"/>
    <w:rsid w:val="00D76538"/>
    <w:rsid w:val="00D76E1C"/>
    <w:rsid w:val="00D77710"/>
    <w:rsid w:val="00D77A00"/>
    <w:rsid w:val="00D81287"/>
    <w:rsid w:val="00D83485"/>
    <w:rsid w:val="00D84954"/>
    <w:rsid w:val="00D86C2E"/>
    <w:rsid w:val="00D87389"/>
    <w:rsid w:val="00D92D6F"/>
    <w:rsid w:val="00D945F9"/>
    <w:rsid w:val="00D94CAF"/>
    <w:rsid w:val="00D9778A"/>
    <w:rsid w:val="00DA0F4F"/>
    <w:rsid w:val="00DA1611"/>
    <w:rsid w:val="00DA2899"/>
    <w:rsid w:val="00DA2C85"/>
    <w:rsid w:val="00DA3FAC"/>
    <w:rsid w:val="00DA41E7"/>
    <w:rsid w:val="00DA62F1"/>
    <w:rsid w:val="00DA662A"/>
    <w:rsid w:val="00DA7341"/>
    <w:rsid w:val="00DB2A02"/>
    <w:rsid w:val="00DB30E9"/>
    <w:rsid w:val="00DB45E8"/>
    <w:rsid w:val="00DB5043"/>
    <w:rsid w:val="00DB5922"/>
    <w:rsid w:val="00DB6276"/>
    <w:rsid w:val="00DB64F8"/>
    <w:rsid w:val="00DB6B6E"/>
    <w:rsid w:val="00DC2196"/>
    <w:rsid w:val="00DC2F78"/>
    <w:rsid w:val="00DD033F"/>
    <w:rsid w:val="00DD0E16"/>
    <w:rsid w:val="00DD351E"/>
    <w:rsid w:val="00DD5C25"/>
    <w:rsid w:val="00DD63B5"/>
    <w:rsid w:val="00DE0539"/>
    <w:rsid w:val="00DE0E78"/>
    <w:rsid w:val="00DE14C9"/>
    <w:rsid w:val="00DE478A"/>
    <w:rsid w:val="00DE7269"/>
    <w:rsid w:val="00DE7560"/>
    <w:rsid w:val="00DE7F45"/>
    <w:rsid w:val="00DF088D"/>
    <w:rsid w:val="00DF17BE"/>
    <w:rsid w:val="00DF2193"/>
    <w:rsid w:val="00DF2824"/>
    <w:rsid w:val="00DF2A8F"/>
    <w:rsid w:val="00DF2CCD"/>
    <w:rsid w:val="00DF408D"/>
    <w:rsid w:val="00DF4936"/>
    <w:rsid w:val="00DF5B4B"/>
    <w:rsid w:val="00DF6245"/>
    <w:rsid w:val="00DF69E0"/>
    <w:rsid w:val="00DF73CC"/>
    <w:rsid w:val="00DF77A9"/>
    <w:rsid w:val="00DF7D58"/>
    <w:rsid w:val="00E00658"/>
    <w:rsid w:val="00E05094"/>
    <w:rsid w:val="00E0510D"/>
    <w:rsid w:val="00E057A5"/>
    <w:rsid w:val="00E0714E"/>
    <w:rsid w:val="00E07262"/>
    <w:rsid w:val="00E072A3"/>
    <w:rsid w:val="00E10BC7"/>
    <w:rsid w:val="00E12112"/>
    <w:rsid w:val="00E13ABD"/>
    <w:rsid w:val="00E15D77"/>
    <w:rsid w:val="00E15E0D"/>
    <w:rsid w:val="00E16075"/>
    <w:rsid w:val="00E20640"/>
    <w:rsid w:val="00E21759"/>
    <w:rsid w:val="00E23394"/>
    <w:rsid w:val="00E23DC1"/>
    <w:rsid w:val="00E24130"/>
    <w:rsid w:val="00E24BF0"/>
    <w:rsid w:val="00E2566A"/>
    <w:rsid w:val="00E25C17"/>
    <w:rsid w:val="00E2685C"/>
    <w:rsid w:val="00E279F1"/>
    <w:rsid w:val="00E30C4C"/>
    <w:rsid w:val="00E30E19"/>
    <w:rsid w:val="00E31231"/>
    <w:rsid w:val="00E324EE"/>
    <w:rsid w:val="00E34FE7"/>
    <w:rsid w:val="00E35C94"/>
    <w:rsid w:val="00E40129"/>
    <w:rsid w:val="00E4037C"/>
    <w:rsid w:val="00E41480"/>
    <w:rsid w:val="00E4224C"/>
    <w:rsid w:val="00E429D8"/>
    <w:rsid w:val="00E43060"/>
    <w:rsid w:val="00E439B6"/>
    <w:rsid w:val="00E45F0D"/>
    <w:rsid w:val="00E47166"/>
    <w:rsid w:val="00E4795E"/>
    <w:rsid w:val="00E51B7F"/>
    <w:rsid w:val="00E51D40"/>
    <w:rsid w:val="00E52337"/>
    <w:rsid w:val="00E52D33"/>
    <w:rsid w:val="00E53980"/>
    <w:rsid w:val="00E53E48"/>
    <w:rsid w:val="00E54514"/>
    <w:rsid w:val="00E55100"/>
    <w:rsid w:val="00E57EF6"/>
    <w:rsid w:val="00E60959"/>
    <w:rsid w:val="00E622FD"/>
    <w:rsid w:val="00E62D6E"/>
    <w:rsid w:val="00E63540"/>
    <w:rsid w:val="00E63F58"/>
    <w:rsid w:val="00E64554"/>
    <w:rsid w:val="00E64F66"/>
    <w:rsid w:val="00E66C31"/>
    <w:rsid w:val="00E67996"/>
    <w:rsid w:val="00E75932"/>
    <w:rsid w:val="00E773A4"/>
    <w:rsid w:val="00E8300E"/>
    <w:rsid w:val="00E834A1"/>
    <w:rsid w:val="00E834C1"/>
    <w:rsid w:val="00E83B6A"/>
    <w:rsid w:val="00E83EF1"/>
    <w:rsid w:val="00E85522"/>
    <w:rsid w:val="00E85E8D"/>
    <w:rsid w:val="00E867C2"/>
    <w:rsid w:val="00E86902"/>
    <w:rsid w:val="00E90788"/>
    <w:rsid w:val="00E932E1"/>
    <w:rsid w:val="00E93E3E"/>
    <w:rsid w:val="00E957EB"/>
    <w:rsid w:val="00E965ED"/>
    <w:rsid w:val="00E97BE9"/>
    <w:rsid w:val="00EA159C"/>
    <w:rsid w:val="00EA32E9"/>
    <w:rsid w:val="00EA34BD"/>
    <w:rsid w:val="00EA3751"/>
    <w:rsid w:val="00EA68F8"/>
    <w:rsid w:val="00EA6924"/>
    <w:rsid w:val="00EB13F5"/>
    <w:rsid w:val="00EB1FF6"/>
    <w:rsid w:val="00EB3BF6"/>
    <w:rsid w:val="00EB4B7C"/>
    <w:rsid w:val="00EB66E3"/>
    <w:rsid w:val="00EB6A12"/>
    <w:rsid w:val="00EB7FD2"/>
    <w:rsid w:val="00EC0D61"/>
    <w:rsid w:val="00EC11D4"/>
    <w:rsid w:val="00EC2735"/>
    <w:rsid w:val="00EC4796"/>
    <w:rsid w:val="00EC5CD5"/>
    <w:rsid w:val="00EC65CF"/>
    <w:rsid w:val="00EC6EFC"/>
    <w:rsid w:val="00EC722D"/>
    <w:rsid w:val="00EC737D"/>
    <w:rsid w:val="00EC7711"/>
    <w:rsid w:val="00ED08A4"/>
    <w:rsid w:val="00ED35D0"/>
    <w:rsid w:val="00ED3847"/>
    <w:rsid w:val="00ED3851"/>
    <w:rsid w:val="00ED4D85"/>
    <w:rsid w:val="00ED608F"/>
    <w:rsid w:val="00EE1745"/>
    <w:rsid w:val="00EE1CD6"/>
    <w:rsid w:val="00EE2113"/>
    <w:rsid w:val="00EE4495"/>
    <w:rsid w:val="00EE54FC"/>
    <w:rsid w:val="00EE5FDA"/>
    <w:rsid w:val="00EE7442"/>
    <w:rsid w:val="00EF0B16"/>
    <w:rsid w:val="00EF23E4"/>
    <w:rsid w:val="00EF3276"/>
    <w:rsid w:val="00EF37DF"/>
    <w:rsid w:val="00EF38FA"/>
    <w:rsid w:val="00EF3E87"/>
    <w:rsid w:val="00EF437A"/>
    <w:rsid w:val="00EF49D7"/>
    <w:rsid w:val="00F003E2"/>
    <w:rsid w:val="00F003E7"/>
    <w:rsid w:val="00F0157E"/>
    <w:rsid w:val="00F027CB"/>
    <w:rsid w:val="00F02BB0"/>
    <w:rsid w:val="00F0310B"/>
    <w:rsid w:val="00F06334"/>
    <w:rsid w:val="00F07181"/>
    <w:rsid w:val="00F107C9"/>
    <w:rsid w:val="00F10EB4"/>
    <w:rsid w:val="00F12502"/>
    <w:rsid w:val="00F13F39"/>
    <w:rsid w:val="00F14461"/>
    <w:rsid w:val="00F14DB7"/>
    <w:rsid w:val="00F15C85"/>
    <w:rsid w:val="00F16D3F"/>
    <w:rsid w:val="00F17867"/>
    <w:rsid w:val="00F17D8B"/>
    <w:rsid w:val="00F17DCF"/>
    <w:rsid w:val="00F204FF"/>
    <w:rsid w:val="00F21FE9"/>
    <w:rsid w:val="00F232BB"/>
    <w:rsid w:val="00F2410B"/>
    <w:rsid w:val="00F24A6E"/>
    <w:rsid w:val="00F26003"/>
    <w:rsid w:val="00F26828"/>
    <w:rsid w:val="00F2764D"/>
    <w:rsid w:val="00F27774"/>
    <w:rsid w:val="00F27BA7"/>
    <w:rsid w:val="00F3006A"/>
    <w:rsid w:val="00F31792"/>
    <w:rsid w:val="00F3192A"/>
    <w:rsid w:val="00F32EA9"/>
    <w:rsid w:val="00F33F2F"/>
    <w:rsid w:val="00F3636E"/>
    <w:rsid w:val="00F36B32"/>
    <w:rsid w:val="00F36D3C"/>
    <w:rsid w:val="00F41BAB"/>
    <w:rsid w:val="00F42628"/>
    <w:rsid w:val="00F42691"/>
    <w:rsid w:val="00F42868"/>
    <w:rsid w:val="00F42A9B"/>
    <w:rsid w:val="00F439AA"/>
    <w:rsid w:val="00F43ACB"/>
    <w:rsid w:val="00F43E75"/>
    <w:rsid w:val="00F454FE"/>
    <w:rsid w:val="00F46AD3"/>
    <w:rsid w:val="00F46AFE"/>
    <w:rsid w:val="00F47651"/>
    <w:rsid w:val="00F50F81"/>
    <w:rsid w:val="00F51818"/>
    <w:rsid w:val="00F52556"/>
    <w:rsid w:val="00F52F70"/>
    <w:rsid w:val="00F5355B"/>
    <w:rsid w:val="00F5591D"/>
    <w:rsid w:val="00F56DE0"/>
    <w:rsid w:val="00F6009F"/>
    <w:rsid w:val="00F615D8"/>
    <w:rsid w:val="00F61E87"/>
    <w:rsid w:val="00F624D1"/>
    <w:rsid w:val="00F64189"/>
    <w:rsid w:val="00F64853"/>
    <w:rsid w:val="00F66250"/>
    <w:rsid w:val="00F66649"/>
    <w:rsid w:val="00F716F7"/>
    <w:rsid w:val="00F77C06"/>
    <w:rsid w:val="00F82864"/>
    <w:rsid w:val="00F850B9"/>
    <w:rsid w:val="00F86ACA"/>
    <w:rsid w:val="00F9107F"/>
    <w:rsid w:val="00F91A70"/>
    <w:rsid w:val="00F921B5"/>
    <w:rsid w:val="00F923CE"/>
    <w:rsid w:val="00F9489F"/>
    <w:rsid w:val="00F96B8C"/>
    <w:rsid w:val="00F96D72"/>
    <w:rsid w:val="00F97A9D"/>
    <w:rsid w:val="00F97E4E"/>
    <w:rsid w:val="00FA0C9C"/>
    <w:rsid w:val="00FA1205"/>
    <w:rsid w:val="00FA130F"/>
    <w:rsid w:val="00FA212E"/>
    <w:rsid w:val="00FA21DC"/>
    <w:rsid w:val="00FA48A4"/>
    <w:rsid w:val="00FA4C2C"/>
    <w:rsid w:val="00FA6462"/>
    <w:rsid w:val="00FA663F"/>
    <w:rsid w:val="00FA69F6"/>
    <w:rsid w:val="00FA77EA"/>
    <w:rsid w:val="00FA78BC"/>
    <w:rsid w:val="00FA7A66"/>
    <w:rsid w:val="00FB0439"/>
    <w:rsid w:val="00FB2A14"/>
    <w:rsid w:val="00FB3EFB"/>
    <w:rsid w:val="00FB4C6F"/>
    <w:rsid w:val="00FB5983"/>
    <w:rsid w:val="00FB631E"/>
    <w:rsid w:val="00FC17A7"/>
    <w:rsid w:val="00FC4A56"/>
    <w:rsid w:val="00FC7EE1"/>
    <w:rsid w:val="00FD090F"/>
    <w:rsid w:val="00FD0BE8"/>
    <w:rsid w:val="00FD0CB8"/>
    <w:rsid w:val="00FD151D"/>
    <w:rsid w:val="00FD174E"/>
    <w:rsid w:val="00FD176E"/>
    <w:rsid w:val="00FD17A8"/>
    <w:rsid w:val="00FD1ABF"/>
    <w:rsid w:val="00FD3683"/>
    <w:rsid w:val="00FD4BAD"/>
    <w:rsid w:val="00FD53D4"/>
    <w:rsid w:val="00FD7835"/>
    <w:rsid w:val="00FE040A"/>
    <w:rsid w:val="00FE0AB3"/>
    <w:rsid w:val="00FE2C34"/>
    <w:rsid w:val="00FE415A"/>
    <w:rsid w:val="00FE444F"/>
    <w:rsid w:val="00FE4622"/>
    <w:rsid w:val="00FE5948"/>
    <w:rsid w:val="00FF04B1"/>
    <w:rsid w:val="00FF43AC"/>
    <w:rsid w:val="00FF5FEA"/>
    <w:rsid w:val="00FF7541"/>
    <w:rsid w:val="02677F09"/>
    <w:rsid w:val="03FC5F12"/>
    <w:rsid w:val="0423514A"/>
    <w:rsid w:val="064E3B02"/>
    <w:rsid w:val="085E45AF"/>
    <w:rsid w:val="091270AE"/>
    <w:rsid w:val="09294DAE"/>
    <w:rsid w:val="09C74EC8"/>
    <w:rsid w:val="1302735E"/>
    <w:rsid w:val="132D7843"/>
    <w:rsid w:val="1405281C"/>
    <w:rsid w:val="166A53BD"/>
    <w:rsid w:val="172B1BD7"/>
    <w:rsid w:val="1D7E6C22"/>
    <w:rsid w:val="1F0D5F5D"/>
    <w:rsid w:val="218C153B"/>
    <w:rsid w:val="242D40BD"/>
    <w:rsid w:val="246A6071"/>
    <w:rsid w:val="24D21456"/>
    <w:rsid w:val="2C252760"/>
    <w:rsid w:val="2C842953"/>
    <w:rsid w:val="2DA50E90"/>
    <w:rsid w:val="2F2B32C4"/>
    <w:rsid w:val="2F44543E"/>
    <w:rsid w:val="30903CE8"/>
    <w:rsid w:val="32372AB0"/>
    <w:rsid w:val="32854B9C"/>
    <w:rsid w:val="35341CE5"/>
    <w:rsid w:val="377501EC"/>
    <w:rsid w:val="38D62E20"/>
    <w:rsid w:val="39757C96"/>
    <w:rsid w:val="3A893386"/>
    <w:rsid w:val="3B196F9A"/>
    <w:rsid w:val="3C790264"/>
    <w:rsid w:val="3D975660"/>
    <w:rsid w:val="3F293605"/>
    <w:rsid w:val="40637514"/>
    <w:rsid w:val="42F52760"/>
    <w:rsid w:val="434F6F54"/>
    <w:rsid w:val="441061AC"/>
    <w:rsid w:val="44BB488E"/>
    <w:rsid w:val="4801629F"/>
    <w:rsid w:val="4D616020"/>
    <w:rsid w:val="4DCC2AF5"/>
    <w:rsid w:val="4E6306E7"/>
    <w:rsid w:val="4F094D9C"/>
    <w:rsid w:val="5074242E"/>
    <w:rsid w:val="51520A96"/>
    <w:rsid w:val="521F5689"/>
    <w:rsid w:val="52C74DE4"/>
    <w:rsid w:val="5376306D"/>
    <w:rsid w:val="546C0057"/>
    <w:rsid w:val="558275C0"/>
    <w:rsid w:val="55FA0850"/>
    <w:rsid w:val="5B5B1E1C"/>
    <w:rsid w:val="5B632CE6"/>
    <w:rsid w:val="5E9E0130"/>
    <w:rsid w:val="5FBD0A5A"/>
    <w:rsid w:val="625C5086"/>
    <w:rsid w:val="6330160D"/>
    <w:rsid w:val="692D4DDC"/>
    <w:rsid w:val="6B0E3719"/>
    <w:rsid w:val="6C1675B5"/>
    <w:rsid w:val="6D6F3E18"/>
    <w:rsid w:val="6EA000ED"/>
    <w:rsid w:val="72666708"/>
    <w:rsid w:val="73F75FBA"/>
    <w:rsid w:val="769118E5"/>
    <w:rsid w:val="76BF6B6B"/>
    <w:rsid w:val="7C637D64"/>
    <w:rsid w:val="7D362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3"/>
    <w:next w:val="1"/>
    <w:unhideWhenUsed/>
    <w:qFormat/>
    <w:uiPriority w:val="99"/>
    <w:pPr>
      <w:ind w:firstLine="420"/>
    </w:pPr>
  </w:style>
  <w:style w:type="character" w:styleId="13">
    <w:name w:val="page number"/>
    <w:basedOn w:val="12"/>
    <w:qFormat/>
    <w:uiPriority w:val="0"/>
  </w:style>
  <w:style w:type="character" w:customStyle="1" w:styleId="14">
    <w:name w:val="页脚 Char"/>
    <w:basedOn w:val="12"/>
    <w:link w:val="7"/>
    <w:qFormat/>
    <w:uiPriority w:val="99"/>
    <w:rPr>
      <w:kern w:val="2"/>
      <w:sz w:val="18"/>
      <w:szCs w:val="18"/>
    </w:rPr>
  </w:style>
  <w:style w:type="paragraph" w:styleId="1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www.in9.cn</Company>
  <Pages>7</Pages>
  <Words>481</Words>
  <Characters>2743</Characters>
  <Lines>22</Lines>
  <Paragraphs>6</Paragraphs>
  <TotalTime>109</TotalTime>
  <ScaleCrop>false</ScaleCrop>
  <LinksUpToDate>false</LinksUpToDate>
  <CharactersWithSpaces>3218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2020-02-12T01:05:00Z</dcterms:created>
  <dc:creator>999宝藏网</dc:creator>
  <cp:lastModifiedBy>Dgp</cp:lastModifiedBy>
  <cp:lastPrinted>2021-06-30T02:39:00Z</cp:lastPrinted>
  <dcterms:modified xsi:type="dcterms:W3CDTF">2021-10-09T07:18:37Z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4EEFDE15FD89473599BD2CB2E08818B6</vt:lpwstr>
  </property>
</Properties>
</file>