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D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 w:rsidR="00AB755D" w:rsidRDefault="009A0901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寨上街</w:t>
      </w:r>
      <w:r w:rsidR="00AB755D">
        <w:rPr>
          <w:rFonts w:ascii="黑体" w:eastAsia="黑体" w:hint="eastAsia"/>
          <w:w w:val="95"/>
          <w:sz w:val="44"/>
          <w:szCs w:val="44"/>
        </w:rPr>
        <w:t>部门2018年“三公”经费预算</w:t>
      </w:r>
    </w:p>
    <w:p w:rsidR="00AB755D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财政拨款情况说明</w:t>
      </w:r>
    </w:p>
    <w:p w:rsidR="00AB755D" w:rsidRDefault="00AB755D" w:rsidP="00AB755D">
      <w:pPr>
        <w:spacing w:line="560" w:lineRule="exact"/>
        <w:ind w:firstLineChars="200" w:firstLine="720"/>
        <w:rPr>
          <w:rFonts w:ascii="楷体_GB2312" w:eastAsia="楷体_GB2312"/>
          <w:sz w:val="36"/>
          <w:szCs w:val="36"/>
        </w:rPr>
      </w:pPr>
    </w:p>
    <w:p w:rsidR="00AB755D" w:rsidRPr="00AD6850" w:rsidRDefault="00AB755D" w:rsidP="00AB755D">
      <w:pPr>
        <w:spacing w:line="580" w:lineRule="exact"/>
        <w:rPr>
          <w:rFonts w:ascii="黑体" w:eastAsia="黑体" w:hAnsi="宋体" w:cs="宋体"/>
          <w:sz w:val="36"/>
          <w:szCs w:val="36"/>
        </w:rPr>
      </w:pPr>
    </w:p>
    <w:p w:rsidR="004A1E02" w:rsidRPr="00E37F65" w:rsidRDefault="004A1E02" w:rsidP="004A1E0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2018</w:t>
      </w:r>
      <w:r w:rsidRPr="00E37F65">
        <w:rPr>
          <w:rFonts w:eastAsia="仿宋_GB2312"/>
          <w:sz w:val="30"/>
          <w:szCs w:val="30"/>
        </w:rPr>
        <w:t>年一般公共预算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/>
          <w:sz w:val="30"/>
          <w:szCs w:val="30"/>
        </w:rPr>
        <w:t>经费安排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34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2017</w:t>
      </w:r>
      <w:r w:rsidRPr="00E37F65">
        <w:rPr>
          <w:rFonts w:eastAsia="仿宋_GB2312"/>
          <w:sz w:val="30"/>
          <w:szCs w:val="30"/>
        </w:rPr>
        <w:t>年预算相比增加（减少）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会议费预算增加</w:t>
      </w:r>
      <w:r>
        <w:rPr>
          <w:rFonts w:eastAsia="仿宋_GB2312" w:hint="eastAsia"/>
          <w:sz w:val="30"/>
          <w:szCs w:val="30"/>
          <w:u w:val="single"/>
        </w:rPr>
        <w:t>5</w:t>
      </w:r>
      <w:r>
        <w:rPr>
          <w:rFonts w:eastAsia="仿宋_GB2312" w:hint="eastAsia"/>
          <w:sz w:val="30"/>
          <w:szCs w:val="30"/>
          <w:u w:val="single"/>
        </w:rPr>
        <w:t>万元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。具体情况：</w:t>
      </w:r>
    </w:p>
    <w:p w:rsidR="004A1E02" w:rsidRPr="004A1E02" w:rsidRDefault="004A1E02" w:rsidP="004A1E02">
      <w:pPr>
        <w:spacing w:line="56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 w:rsidRPr="00E37F65">
        <w:rPr>
          <w:rFonts w:eastAsia="仿宋_GB2312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2018</w:t>
      </w:r>
      <w:r w:rsidRPr="00E37F65">
        <w:rPr>
          <w:rFonts w:eastAsia="仿宋_GB2312"/>
          <w:sz w:val="30"/>
          <w:szCs w:val="30"/>
        </w:rPr>
        <w:t>年因公出国（境）费预算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2017</w:t>
      </w:r>
      <w:r w:rsidRPr="00E37F65">
        <w:rPr>
          <w:rFonts w:eastAsia="仿宋_GB2312"/>
          <w:sz w:val="30"/>
          <w:szCs w:val="30"/>
        </w:rPr>
        <w:t>年预算相比增加（减少）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万元，主要原因是</w:t>
      </w:r>
      <w:r w:rsidRPr="004A1E02">
        <w:rPr>
          <w:rFonts w:eastAsia="楷体_GB2312" w:hint="eastAsia"/>
          <w:sz w:val="30"/>
          <w:szCs w:val="30"/>
          <w:u w:val="single"/>
        </w:rPr>
        <w:t>本部门一般公共预算未安排“三公”经费</w:t>
      </w:r>
      <w:r w:rsidRPr="004A1E02">
        <w:rPr>
          <w:rFonts w:eastAsia="仿宋_GB2312"/>
          <w:sz w:val="30"/>
          <w:szCs w:val="30"/>
          <w:u w:val="single"/>
        </w:rPr>
        <w:t>。</w:t>
      </w:r>
    </w:p>
    <w:p w:rsidR="004A1E02" w:rsidRPr="00E37F65" w:rsidRDefault="004A1E02" w:rsidP="004A1E02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2018</w:t>
      </w:r>
      <w:r w:rsidRPr="00E37F65">
        <w:rPr>
          <w:rFonts w:eastAsia="仿宋_GB2312"/>
          <w:sz w:val="30"/>
          <w:szCs w:val="30"/>
        </w:rPr>
        <w:t>年公务用车购置及运行费预算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25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万元，其中公务用车运行费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25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2017</w:t>
      </w:r>
      <w:r w:rsidRPr="00E37F65">
        <w:rPr>
          <w:rFonts w:eastAsia="仿宋_GB2312"/>
          <w:sz w:val="30"/>
          <w:szCs w:val="30"/>
        </w:rPr>
        <w:t>年预算相比增加（减少）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业务量基本稳定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；公务用车购置费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2017</w:t>
      </w:r>
      <w:r w:rsidRPr="00E37F65">
        <w:rPr>
          <w:rFonts w:eastAsia="仿宋_GB2312"/>
          <w:sz w:val="30"/>
          <w:szCs w:val="30"/>
        </w:rPr>
        <w:t>年预算相比增加（减少）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4A1E02">
        <w:rPr>
          <w:rFonts w:eastAsia="楷体_GB2312" w:hint="eastAsia"/>
          <w:sz w:val="30"/>
          <w:szCs w:val="30"/>
          <w:u w:val="single"/>
        </w:rPr>
        <w:t>本部门一般公共预算未安排“三公”经费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。</w:t>
      </w:r>
    </w:p>
    <w:p w:rsidR="00782119" w:rsidRPr="004A1E02" w:rsidRDefault="004A1E02" w:rsidP="004A1E02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三、</w:t>
      </w:r>
      <w:r w:rsidRPr="00E37F65">
        <w:rPr>
          <w:rFonts w:eastAsia="仿宋_GB2312"/>
          <w:sz w:val="30"/>
          <w:szCs w:val="30"/>
        </w:rPr>
        <w:t>2018</w:t>
      </w:r>
      <w:r w:rsidRPr="00E37F65">
        <w:rPr>
          <w:rFonts w:eastAsia="仿宋_GB2312"/>
          <w:sz w:val="30"/>
          <w:szCs w:val="30"/>
        </w:rPr>
        <w:t>年公务接待费预算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9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2017</w:t>
      </w:r>
      <w:r w:rsidRPr="00E37F65">
        <w:rPr>
          <w:rFonts w:eastAsia="仿宋_GB2312"/>
          <w:sz w:val="30"/>
          <w:szCs w:val="30"/>
        </w:rPr>
        <w:t>年预算相比增加（减少）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5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会议费预算增加</w:t>
      </w:r>
      <w:r>
        <w:rPr>
          <w:rFonts w:eastAsia="仿宋_GB2312" w:hint="eastAsia"/>
          <w:sz w:val="30"/>
          <w:szCs w:val="30"/>
          <w:u w:val="single"/>
        </w:rPr>
        <w:t>5</w:t>
      </w:r>
      <w:r>
        <w:rPr>
          <w:rFonts w:eastAsia="仿宋_GB2312" w:hint="eastAsia"/>
          <w:sz w:val="30"/>
          <w:szCs w:val="30"/>
          <w:u w:val="single"/>
        </w:rPr>
        <w:t>万元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。</w:t>
      </w:r>
    </w:p>
    <w:sectPr w:rsidR="00782119" w:rsidRPr="004A1E02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B44" w:rsidRDefault="00495B44" w:rsidP="00AB755D">
      <w:pPr>
        <w:spacing w:line="240" w:lineRule="auto"/>
      </w:pPr>
      <w:r>
        <w:separator/>
      </w:r>
    </w:p>
  </w:endnote>
  <w:endnote w:type="continuationSeparator" w:id="1">
    <w:p w:rsidR="00495B44" w:rsidRDefault="00495B44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1A4125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495B44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495B44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B44" w:rsidRDefault="00495B44" w:rsidP="00AB755D">
      <w:pPr>
        <w:spacing w:line="240" w:lineRule="auto"/>
      </w:pPr>
      <w:r>
        <w:separator/>
      </w:r>
    </w:p>
  </w:footnote>
  <w:footnote w:type="continuationSeparator" w:id="1">
    <w:p w:rsidR="00495B44" w:rsidRDefault="00495B44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495B44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022535"/>
    <w:rsid w:val="001566AC"/>
    <w:rsid w:val="001A4125"/>
    <w:rsid w:val="00260BB0"/>
    <w:rsid w:val="003543E1"/>
    <w:rsid w:val="00431FE7"/>
    <w:rsid w:val="004641B5"/>
    <w:rsid w:val="00495B44"/>
    <w:rsid w:val="004A1E02"/>
    <w:rsid w:val="005168A8"/>
    <w:rsid w:val="00782119"/>
    <w:rsid w:val="009A0901"/>
    <w:rsid w:val="009F4A94"/>
    <w:rsid w:val="00A636E5"/>
    <w:rsid w:val="00AB755D"/>
    <w:rsid w:val="00AD6850"/>
    <w:rsid w:val="00DA5DB5"/>
    <w:rsid w:val="00DE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lenovo</cp:lastModifiedBy>
  <cp:revision>8</cp:revision>
  <dcterms:created xsi:type="dcterms:W3CDTF">2018-01-23T07:14:00Z</dcterms:created>
  <dcterms:modified xsi:type="dcterms:W3CDTF">2019-01-25T06:48:00Z</dcterms:modified>
</cp:coreProperties>
</file>