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6B2C6">
      <w:pPr>
        <w:spacing w:after="0" w:line="600" w:lineRule="exact"/>
        <w:jc w:val="center"/>
        <w:rPr>
          <w:rFonts w:ascii="Times New Roman" w:hAnsi="Times New Roman" w:eastAsia="方正小标宋简体"/>
          <w:sz w:val="44"/>
          <w:szCs w:val="48"/>
        </w:rPr>
      </w:pPr>
      <w:bookmarkStart w:id="1" w:name="_GoBack"/>
      <w:r>
        <w:rPr>
          <w:rFonts w:hint="eastAsia" w:ascii="Times New Roman" w:hAnsi="Times New Roman" w:eastAsia="方正小标宋简体"/>
          <w:sz w:val="44"/>
          <w:szCs w:val="48"/>
        </w:rPr>
        <w:t>高新区管委会关于印发《天津滨海高新区关于促进高端装备制造产业高质量发展的</w:t>
      </w:r>
    </w:p>
    <w:p w14:paraId="3DF15552">
      <w:pPr>
        <w:spacing w:after="0" w:line="600" w:lineRule="exact"/>
        <w:jc w:val="center"/>
        <w:rPr>
          <w:rFonts w:ascii="Times New Roman" w:hAnsi="Times New Roman" w:eastAsia="方正小标宋简体"/>
          <w:sz w:val="44"/>
          <w:szCs w:val="48"/>
        </w:rPr>
      </w:pPr>
      <w:r>
        <w:rPr>
          <w:rFonts w:hint="eastAsia" w:ascii="Times New Roman" w:hAnsi="Times New Roman" w:eastAsia="方正小标宋简体"/>
          <w:sz w:val="44"/>
          <w:szCs w:val="48"/>
        </w:rPr>
        <w:t>实施办法（试行）》的通知</w:t>
      </w:r>
    </w:p>
    <w:p w14:paraId="61369FF4">
      <w:pPr>
        <w:pStyle w:val="2"/>
        <w:spacing w:after="0" w:line="600" w:lineRule="exact"/>
        <w:rPr>
          <w:rFonts w:ascii="Times New Roman" w:hAnsi="Times New Roman"/>
        </w:rPr>
      </w:pPr>
    </w:p>
    <w:p w14:paraId="1B900849">
      <w:pPr>
        <w:spacing w:after="0" w:line="600" w:lineRule="exact"/>
        <w:rPr>
          <w:rFonts w:ascii="Times New Roman" w:hAnsi="Times New Roman"/>
          <w:sz w:val="32"/>
          <w:szCs w:val="32"/>
        </w:rPr>
      </w:pPr>
      <w:r>
        <w:rPr>
          <w:rFonts w:hint="eastAsia" w:ascii="Times New Roman" w:hAnsi="Times New Roman"/>
          <w:sz w:val="32"/>
          <w:szCs w:val="32"/>
        </w:rPr>
        <w:t>高新区各有关单位：</w:t>
      </w:r>
    </w:p>
    <w:p w14:paraId="53636132">
      <w:pPr>
        <w:spacing w:after="0" w:line="600" w:lineRule="exact"/>
        <w:ind w:firstLine="640" w:firstLineChars="200"/>
        <w:rPr>
          <w:rFonts w:ascii="Times New Roman" w:hAnsi="Times New Roman"/>
          <w:sz w:val="32"/>
          <w:szCs w:val="32"/>
        </w:rPr>
      </w:pPr>
      <w:r>
        <w:rPr>
          <w:rFonts w:hint="eastAsia" w:ascii="Times New Roman" w:hAnsi="Times New Roman"/>
          <w:sz w:val="32"/>
          <w:szCs w:val="32"/>
        </w:rPr>
        <w:t>《天津滨海高新区关于促进高端装备制造产业高质量发展的实施办法（试行）》已经天津滨海高新技术产业开发区党委常委会二〇二五年第三十七次（扩大）会议审议通过，现予印发，请各有关部门贯彻执行。</w:t>
      </w:r>
    </w:p>
    <w:p w14:paraId="2DDD1673">
      <w:pPr>
        <w:pStyle w:val="2"/>
        <w:spacing w:after="0" w:line="600" w:lineRule="exact"/>
        <w:ind w:firstLine="643"/>
        <w:rPr>
          <w:rFonts w:ascii="Times New Roman" w:hAnsi="Times New Roman"/>
          <w:sz w:val="32"/>
          <w:szCs w:val="32"/>
        </w:rPr>
      </w:pPr>
    </w:p>
    <w:p w14:paraId="63496FAD">
      <w:pPr>
        <w:pStyle w:val="2"/>
        <w:spacing w:after="0" w:line="600" w:lineRule="exact"/>
        <w:ind w:firstLine="643"/>
        <w:rPr>
          <w:rFonts w:ascii="Times New Roman" w:hAnsi="Times New Roman"/>
          <w:sz w:val="32"/>
          <w:szCs w:val="32"/>
        </w:rPr>
      </w:pPr>
    </w:p>
    <w:p w14:paraId="37F9D291">
      <w:pPr>
        <w:pStyle w:val="2"/>
        <w:spacing w:after="0" w:line="600" w:lineRule="exact"/>
        <w:ind w:firstLine="643"/>
        <w:jc w:val="right"/>
        <w:rPr>
          <w:rFonts w:hint="default" w:ascii="Times New Roman" w:hAnsi="Times New Roman" w:eastAsia="仿宋_GB2312"/>
          <w:b w:val="0"/>
          <w:bCs w:val="0"/>
          <w:sz w:val="32"/>
          <w:szCs w:val="32"/>
          <w:lang w:val="en-US" w:eastAsia="zh-CN"/>
        </w:rPr>
      </w:pPr>
      <w:r>
        <w:rPr>
          <w:rFonts w:hint="eastAsia" w:ascii="Times New Roman" w:hAnsi="Times New Roman"/>
          <w:b w:val="0"/>
          <w:bCs w:val="0"/>
          <w:sz w:val="32"/>
          <w:szCs w:val="32"/>
          <w:lang w:val="en-US" w:eastAsia="zh-CN"/>
        </w:rPr>
        <w:t>天津滨海高新技术产业开发区管理委员会</w:t>
      </w:r>
    </w:p>
    <w:p w14:paraId="2609CB78">
      <w:pPr>
        <w:pStyle w:val="2"/>
        <w:spacing w:after="0" w:line="600" w:lineRule="exact"/>
        <w:ind w:right="960" w:firstLine="0" w:firstLineChars="0"/>
        <w:jc w:val="right"/>
        <w:rPr>
          <w:rFonts w:ascii="Times New Roman" w:hAnsi="Times New Roman"/>
          <w:b w:val="0"/>
          <w:bCs w:val="0"/>
          <w:sz w:val="32"/>
          <w:szCs w:val="32"/>
        </w:rPr>
      </w:pPr>
      <w:r>
        <w:rPr>
          <w:rFonts w:hint="eastAsia" w:ascii="Times New Roman" w:hAnsi="Times New Roman"/>
          <w:b w:val="0"/>
          <w:bCs w:val="0"/>
          <w:sz w:val="32"/>
          <w:szCs w:val="32"/>
        </w:rPr>
        <w:t>2025年9月30日</w:t>
      </w:r>
    </w:p>
    <w:p w14:paraId="13117F72">
      <w:pPr>
        <w:pStyle w:val="2"/>
        <w:spacing w:after="0" w:line="600" w:lineRule="exact"/>
        <w:ind w:firstLine="640"/>
        <w:rPr>
          <w:rFonts w:ascii="Times New Roman" w:hAnsi="Times New Roman" w:cs="仿宋_GB2312"/>
          <w:b w:val="0"/>
          <w:bCs w:val="0"/>
          <w:sz w:val="32"/>
          <w:szCs w:val="32"/>
        </w:rPr>
      </w:pPr>
      <w:r>
        <w:rPr>
          <w:rFonts w:hint="eastAsia" w:ascii="Times New Roman" w:hAnsi="Times New Roman" w:cs="仿宋_GB2312"/>
          <w:b w:val="0"/>
          <w:bCs w:val="0"/>
          <w:sz w:val="32"/>
          <w:szCs w:val="32"/>
        </w:rPr>
        <w:t>（此件主动公开）</w:t>
      </w:r>
    </w:p>
    <w:p w14:paraId="29E44917">
      <w:pPr>
        <w:rPr>
          <w:rFonts w:hint="eastAsia" w:ascii="Times New Roman" w:hAnsi="Times New Roman" w:eastAsia="方正小标宋简体" w:cs="文星标宋"/>
          <w:sz w:val="44"/>
          <w:szCs w:val="48"/>
        </w:rPr>
      </w:pPr>
      <w:r>
        <w:rPr>
          <w:rFonts w:hint="eastAsia" w:ascii="Times New Roman" w:hAnsi="Times New Roman" w:eastAsia="方正小标宋简体" w:cs="文星标宋"/>
          <w:sz w:val="44"/>
          <w:szCs w:val="48"/>
        </w:rPr>
        <w:br w:type="page"/>
      </w:r>
    </w:p>
    <w:p w14:paraId="648902F8">
      <w:pPr>
        <w:spacing w:after="0" w:line="600" w:lineRule="exact"/>
        <w:jc w:val="center"/>
        <w:rPr>
          <w:rFonts w:ascii="Times New Roman" w:hAnsi="Times New Roman" w:eastAsia="方正小标宋简体" w:cs="文星标宋"/>
          <w:sz w:val="44"/>
          <w:szCs w:val="48"/>
        </w:rPr>
      </w:pPr>
      <w:r>
        <w:rPr>
          <w:rFonts w:hint="eastAsia" w:ascii="Times New Roman" w:hAnsi="Times New Roman" w:eastAsia="方正小标宋简体" w:cs="文星标宋"/>
          <w:sz w:val="44"/>
          <w:szCs w:val="48"/>
        </w:rPr>
        <w:fldChar w:fldCharType="begin">
          <w:fldData xml:space="preserve">ZQBKAHoAdABYAFEAMQB3AFcAOABXAGQAMwAyAGYASgBrAHIAeAB4AEwAMABaAEEAeABtAGYASwBJ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==
</w:fldData>
        </w:fldChar>
      </w:r>
      <w:r>
        <w:rPr>
          <w:rFonts w:hint="eastAsia" w:ascii="Times New Roman" w:hAnsi="Times New Roman" w:eastAsia="方正小标宋简体" w:cs="文星标宋"/>
          <w:sz w:val="44"/>
          <w:szCs w:val="48"/>
        </w:rPr>
        <w:instrText xml:space="preserve">ADDIN CNKISM.UserStyle</w:instrText>
      </w:r>
      <w:r>
        <w:rPr>
          <w:rFonts w:hint="eastAsia" w:ascii="Times New Roman" w:hAnsi="Times New Roman" w:eastAsia="方正小标宋简体" w:cs="文星标宋"/>
          <w:sz w:val="44"/>
          <w:szCs w:val="48"/>
        </w:rPr>
        <w:fldChar w:fldCharType="end"/>
      </w:r>
      <w:r>
        <w:rPr>
          <w:rFonts w:hint="eastAsia" w:ascii="Times New Roman" w:hAnsi="Times New Roman" w:eastAsia="方正小标宋简体" w:cs="文星标宋"/>
          <w:sz w:val="44"/>
          <w:szCs w:val="48"/>
        </w:rPr>
        <w:t>天津滨海高新区关于促进高端装备制造产业</w:t>
      </w:r>
    </w:p>
    <w:p w14:paraId="71635327">
      <w:pPr>
        <w:spacing w:after="0" w:line="600" w:lineRule="exact"/>
        <w:jc w:val="center"/>
        <w:rPr>
          <w:rFonts w:ascii="Times New Roman" w:hAnsi="Times New Roman" w:eastAsia="方正小标宋简体" w:cs="文星标宋"/>
          <w:sz w:val="44"/>
          <w:szCs w:val="48"/>
        </w:rPr>
      </w:pPr>
      <w:r>
        <w:rPr>
          <w:rFonts w:hint="eastAsia" w:ascii="Times New Roman" w:hAnsi="Times New Roman" w:eastAsia="方正小标宋简体" w:cs="文星标宋"/>
          <w:sz w:val="44"/>
          <w:szCs w:val="48"/>
        </w:rPr>
        <w:t>高质量发展的实施办法（试行）</w:t>
      </w:r>
    </w:p>
    <w:p w14:paraId="0A79F58F">
      <w:pPr>
        <w:spacing w:after="0" w:line="600" w:lineRule="exact"/>
        <w:ind w:firstLine="720" w:firstLineChars="200"/>
        <w:rPr>
          <w:rFonts w:ascii="Times New Roman" w:hAnsi="Times New Roman"/>
          <w:sz w:val="36"/>
          <w:szCs w:val="36"/>
        </w:rPr>
      </w:pPr>
    </w:p>
    <w:p w14:paraId="03CE2221">
      <w:pPr>
        <w:spacing w:after="0" w:line="600" w:lineRule="exact"/>
        <w:ind w:firstLine="640" w:firstLineChars="200"/>
        <w:rPr>
          <w:rFonts w:ascii="Times New Roman" w:hAnsi="Times New Roman"/>
          <w:sz w:val="32"/>
          <w:szCs w:val="36"/>
        </w:rPr>
      </w:pPr>
      <w:r>
        <w:rPr>
          <w:rFonts w:hint="eastAsia" w:ascii="Times New Roman" w:hAnsi="Times New Roman"/>
          <w:sz w:val="32"/>
          <w:szCs w:val="36"/>
        </w:rPr>
        <w:t>为进一步促进天津滨海高新技术产业开发区(以下简称“高新区”)高端装备制造产业高质量发展，加快发展新质生产力，提升高端装备产业核心竞争力，结合高新区实际，制定本办法。</w:t>
      </w:r>
    </w:p>
    <w:p w14:paraId="160001CA">
      <w:pPr>
        <w:pStyle w:val="2"/>
        <w:spacing w:line="600" w:lineRule="exact"/>
        <w:ind w:firstLine="640"/>
        <w:rPr>
          <w:rFonts w:ascii="Times New Roman" w:hAnsi="Times New Roman"/>
          <w:sz w:val="32"/>
          <w:szCs w:val="36"/>
        </w:rPr>
      </w:pPr>
      <w:r>
        <w:rPr>
          <w:rFonts w:hint="eastAsia" w:ascii="Times New Roman" w:hAnsi="Times New Roman"/>
          <w:b w:val="0"/>
          <w:bCs w:val="0"/>
          <w:sz w:val="32"/>
          <w:szCs w:val="36"/>
        </w:rPr>
        <w:t>本办法所指的“高端装备企业”（下文中简称为“企业”）是指主营业务涉及航空航天、新能源汽车及智能网联汽车、机器人、轨道交通、深海科技、智能制造、医疗类高端装备等高端装备生产制造型和工业性服务型企业。</w:t>
      </w:r>
    </w:p>
    <w:p w14:paraId="195165E5">
      <w:pPr>
        <w:spacing w:before="231" w:beforeLines="50" w:after="0" w:line="600" w:lineRule="exact"/>
        <w:jc w:val="center"/>
        <w:rPr>
          <w:rFonts w:ascii="Times New Roman" w:hAnsi="Times New Roman" w:eastAsia="黑体" w:cs="宋体"/>
          <w:bCs/>
          <w:sz w:val="32"/>
          <w:szCs w:val="36"/>
        </w:rPr>
      </w:pPr>
      <w:r>
        <w:rPr>
          <w:rFonts w:hint="eastAsia" w:ascii="Times New Roman" w:hAnsi="Times New Roman" w:eastAsia="黑体"/>
          <w:bCs/>
          <w:sz w:val="32"/>
          <w:szCs w:val="36"/>
        </w:rPr>
        <w:t>第一章  支持优质企业发展</w:t>
      </w:r>
    </w:p>
    <w:p w14:paraId="62BECEEB">
      <w:pPr>
        <w:spacing w:after="0" w:line="600" w:lineRule="exact"/>
        <w:ind w:firstLine="640" w:firstLineChars="200"/>
        <w:rPr>
          <w:rFonts w:ascii="Times New Roman" w:hAnsi="Times New Roman"/>
          <w:sz w:val="32"/>
          <w:szCs w:val="36"/>
        </w:rPr>
      </w:pPr>
      <w:r>
        <w:rPr>
          <w:rFonts w:hint="eastAsia" w:ascii="Times New Roman" w:hAnsi="Times New Roman" w:eastAsia="楷体"/>
          <w:sz w:val="32"/>
          <w:szCs w:val="36"/>
        </w:rPr>
        <w:t>第一条</w:t>
      </w:r>
      <w:r>
        <w:rPr>
          <w:rFonts w:ascii="Times New Roman" w:hAnsi="Times New Roman"/>
          <w:sz w:val="32"/>
          <w:szCs w:val="36"/>
        </w:rPr>
        <w:t xml:space="preserve">  </w:t>
      </w:r>
      <w:r>
        <w:rPr>
          <w:rFonts w:hint="eastAsia" w:ascii="Times New Roman" w:hAnsi="Times New Roman"/>
          <w:sz w:val="32"/>
          <w:szCs w:val="36"/>
        </w:rPr>
        <w:t>支持企业高质量发展。经企业申请和评审审核，根据企业发展情况，择优给予每家企业最高</w:t>
      </w:r>
      <w:r>
        <w:rPr>
          <w:rFonts w:ascii="Times New Roman" w:hAnsi="Times New Roman"/>
          <w:sz w:val="32"/>
          <w:szCs w:val="36"/>
        </w:rPr>
        <w:t>1000</w:t>
      </w:r>
      <w:r>
        <w:rPr>
          <w:rFonts w:hint="eastAsia" w:ascii="Times New Roman" w:hAnsi="Times New Roman"/>
          <w:sz w:val="32"/>
          <w:szCs w:val="36"/>
        </w:rPr>
        <w:t>万元的一次性资金支持。</w:t>
      </w:r>
    </w:p>
    <w:p w14:paraId="4D14E736">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第二条</w:t>
      </w:r>
      <w:r>
        <w:rPr>
          <w:rFonts w:hint="eastAsia" w:ascii="Times New Roman" w:hAnsi="Times New Roman" w:cs="宋体"/>
          <w:sz w:val="32"/>
          <w:szCs w:val="36"/>
        </w:rPr>
        <w:t xml:space="preserve">  对营业收入或产值首次达到2000万元的企业，</w:t>
      </w:r>
      <w:r>
        <w:rPr>
          <w:rFonts w:hint="eastAsia" w:ascii="Times New Roman" w:hAnsi="Times New Roman"/>
          <w:sz w:val="32"/>
          <w:szCs w:val="36"/>
        </w:rPr>
        <w:t>经企业申请和评审审核，择优</w:t>
      </w:r>
      <w:r>
        <w:rPr>
          <w:rFonts w:hint="eastAsia" w:ascii="Times New Roman" w:hAnsi="Times New Roman" w:cs="宋体"/>
          <w:sz w:val="32"/>
          <w:szCs w:val="36"/>
        </w:rPr>
        <w:t>给予每家企业最高20万元的一次性资金支持。</w:t>
      </w:r>
    </w:p>
    <w:p w14:paraId="35F6D44A">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第三条</w:t>
      </w:r>
      <w:r>
        <w:rPr>
          <w:rFonts w:hint="eastAsia" w:ascii="Times New Roman" w:hAnsi="Times New Roman" w:cs="宋体"/>
          <w:sz w:val="32"/>
          <w:szCs w:val="36"/>
        </w:rPr>
        <w:t xml:space="preserve">  对新增实缴注册资本的企业，</w:t>
      </w:r>
      <w:r>
        <w:rPr>
          <w:rFonts w:hint="eastAsia" w:ascii="Times New Roman" w:hAnsi="Times New Roman"/>
          <w:sz w:val="32"/>
          <w:szCs w:val="36"/>
        </w:rPr>
        <w:t>经企业申请和评审审核，</w:t>
      </w:r>
      <w:r>
        <w:rPr>
          <w:rFonts w:hint="eastAsia" w:ascii="Times New Roman" w:hAnsi="Times New Roman" w:cs="宋体"/>
          <w:sz w:val="32"/>
          <w:szCs w:val="36"/>
        </w:rPr>
        <w:t>按照新增实缴注册资本的1%，择优给予每家企业最高200万元的一次性资金支持。</w:t>
      </w:r>
    </w:p>
    <w:p w14:paraId="593AF445">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第四条</w:t>
      </w:r>
      <w:r>
        <w:rPr>
          <w:rFonts w:hint="eastAsia" w:ascii="Times New Roman" w:hAnsi="Times New Roman" w:cs="宋体"/>
          <w:sz w:val="32"/>
          <w:szCs w:val="36"/>
        </w:rPr>
        <w:t xml:space="preserve">  为支持重大工业项目补短板，加快技术升级改造，对新增购置设备2000万元（含）以上的促进智能化、高端化、绿色化、数字化、低碳化的企业，</w:t>
      </w:r>
      <w:r>
        <w:rPr>
          <w:rFonts w:hint="eastAsia" w:ascii="Times New Roman" w:hAnsi="Times New Roman"/>
          <w:sz w:val="32"/>
          <w:szCs w:val="36"/>
        </w:rPr>
        <w:t>经企业申请和评审审核，</w:t>
      </w:r>
      <w:r>
        <w:rPr>
          <w:rFonts w:hint="eastAsia" w:ascii="Times New Roman" w:hAnsi="Times New Roman" w:cs="宋体"/>
          <w:sz w:val="32"/>
          <w:szCs w:val="36"/>
        </w:rPr>
        <w:t>按照新增购置设备金额的5%-15%给予支持，择优给予每家企业最高1亿元的一次性资金支持。</w:t>
      </w:r>
    </w:p>
    <w:p w14:paraId="45B9EFA8">
      <w:pPr>
        <w:spacing w:after="0" w:line="600" w:lineRule="exact"/>
        <w:ind w:firstLine="643" w:firstLineChars="200"/>
        <w:rPr>
          <w:rFonts w:ascii="Times New Roman" w:hAnsi="Times New Roman" w:cs="宋体"/>
          <w:sz w:val="32"/>
          <w:szCs w:val="36"/>
        </w:rPr>
      </w:pPr>
      <w:bookmarkStart w:id="0" w:name="_Hlk188539834"/>
      <w:r>
        <w:rPr>
          <w:rFonts w:hint="eastAsia" w:ascii="Times New Roman" w:hAnsi="Times New Roman" w:eastAsia="楷体" w:cs="宋体"/>
          <w:b/>
          <w:sz w:val="32"/>
          <w:szCs w:val="36"/>
        </w:rPr>
        <w:t>第五条</w:t>
      </w:r>
      <w:bookmarkEnd w:id="0"/>
      <w:r>
        <w:rPr>
          <w:rFonts w:hint="eastAsia" w:ascii="Times New Roman" w:hAnsi="Times New Roman" w:cs="宋体"/>
          <w:sz w:val="32"/>
          <w:szCs w:val="36"/>
        </w:rPr>
        <w:t xml:space="preserve">  企业首次认定为跨国公司总部的给予500万元一次性奖励，企业首次进入新一年度公布的世界企业500强、中国企业500强、中国民营企业500强、中国制造业企业500强名单的，分别给予1000万元、500万元、200万元、200万元一次性奖励。</w:t>
      </w:r>
    </w:p>
    <w:p w14:paraId="092BCBCA">
      <w:pPr>
        <w:spacing w:before="231" w:beforeLines="50" w:after="0" w:line="600" w:lineRule="exact"/>
        <w:jc w:val="center"/>
        <w:rPr>
          <w:rFonts w:ascii="Times New Roman" w:hAnsi="Times New Roman" w:eastAsia="黑体"/>
          <w:bCs/>
          <w:sz w:val="32"/>
          <w:szCs w:val="36"/>
        </w:rPr>
      </w:pPr>
      <w:r>
        <w:rPr>
          <w:rFonts w:hint="eastAsia" w:ascii="Times New Roman" w:hAnsi="Times New Roman" w:eastAsia="黑体"/>
          <w:bCs/>
          <w:sz w:val="32"/>
          <w:szCs w:val="36"/>
        </w:rPr>
        <w:t>第二章  支持企业创新发展</w:t>
      </w:r>
    </w:p>
    <w:p w14:paraId="7035A9FF">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第六条</w:t>
      </w:r>
      <w:r>
        <w:rPr>
          <w:rFonts w:hint="eastAsia" w:ascii="Times New Roman" w:hAnsi="Times New Roman" w:cs="宋体"/>
          <w:sz w:val="32"/>
          <w:szCs w:val="36"/>
        </w:rPr>
        <w:t xml:space="preserve">  对拥有自主知识产权、创新能力强、成长性高的企业，</w:t>
      </w:r>
      <w:r>
        <w:rPr>
          <w:rFonts w:hint="eastAsia" w:ascii="Times New Roman" w:hAnsi="Times New Roman"/>
          <w:sz w:val="32"/>
          <w:szCs w:val="36"/>
        </w:rPr>
        <w:t>经企业申请和评审审核，</w:t>
      </w:r>
      <w:r>
        <w:rPr>
          <w:rFonts w:hint="eastAsia" w:ascii="Times New Roman" w:hAnsi="Times New Roman" w:cs="宋体"/>
          <w:sz w:val="32"/>
          <w:szCs w:val="36"/>
        </w:rPr>
        <w:t>择优给予每家企业每年最高1000万元的科技研发资金支持，支持金额不超过企业税前加计扣除研发费用（不含委托研发费）的20%。</w:t>
      </w:r>
    </w:p>
    <w:p w14:paraId="55C77C85">
      <w:pPr>
        <w:spacing w:after="0" w:line="600" w:lineRule="exact"/>
        <w:ind w:firstLine="643" w:firstLineChars="200"/>
        <w:rPr>
          <w:rFonts w:ascii="Times New Roman" w:hAnsi="Times New Roman" w:cs="宋体"/>
          <w:spacing w:val="-6"/>
          <w:sz w:val="32"/>
          <w:szCs w:val="36"/>
        </w:rPr>
      </w:pPr>
      <w:r>
        <w:rPr>
          <w:rFonts w:hint="eastAsia" w:ascii="Times New Roman" w:hAnsi="Times New Roman" w:eastAsia="楷体" w:cs="宋体"/>
          <w:b/>
          <w:sz w:val="32"/>
          <w:szCs w:val="36"/>
        </w:rPr>
        <w:t>第七条</w:t>
      </w:r>
      <w:r>
        <w:rPr>
          <w:rFonts w:hint="eastAsia" w:ascii="Times New Roman" w:hAnsi="Times New Roman" w:cs="宋体"/>
          <w:sz w:val="32"/>
          <w:szCs w:val="36"/>
        </w:rPr>
        <w:t xml:space="preserve">  支持低空经济、具身智能、深海科技领域的企业创建天津市级技术创新中心、试证中心、技术中心、工程研究中心、重点实验室等企业研发设计平台。支持资金为技术创新中心、试证中心、重点实验室建设总额的20%，</w:t>
      </w:r>
      <w:r>
        <w:rPr>
          <w:rFonts w:hint="eastAsia" w:ascii="Times New Roman" w:hAnsi="Times New Roman"/>
          <w:sz w:val="32"/>
          <w:szCs w:val="36"/>
        </w:rPr>
        <w:t>经企业申请和评审审核，择优给予</w:t>
      </w:r>
      <w:r>
        <w:rPr>
          <w:rFonts w:hint="eastAsia" w:ascii="Times New Roman" w:hAnsi="Times New Roman" w:cs="宋体"/>
          <w:sz w:val="32"/>
          <w:szCs w:val="36"/>
        </w:rPr>
        <w:t>每家企业最高300万元的一次性资金支持；</w:t>
      </w:r>
      <w:r>
        <w:rPr>
          <w:rFonts w:hint="eastAsia" w:ascii="Times New Roman" w:hAnsi="Times New Roman" w:cs="宋体"/>
          <w:spacing w:val="-6"/>
          <w:sz w:val="32"/>
          <w:szCs w:val="36"/>
        </w:rPr>
        <w:t>对首次升级为国家级研发设计平台的企业，每家给予300万元一次性资金支持。</w:t>
      </w:r>
    </w:p>
    <w:p w14:paraId="6100CEE9">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第八条</w:t>
      </w:r>
      <w:r>
        <w:rPr>
          <w:rFonts w:hint="eastAsia" w:ascii="Times New Roman" w:hAnsi="Times New Roman" w:cs="宋体"/>
          <w:sz w:val="32"/>
          <w:szCs w:val="36"/>
        </w:rPr>
        <w:t xml:space="preserve">  对企业获批市级“揭榜挂帅”的空天利用、深海科技、新能源和智能网联车、工业母机、工程机械、高端医疗、工业机器人、人形机器人、轨道交通等卡脖子技术研发项目，</w:t>
      </w:r>
      <w:r>
        <w:rPr>
          <w:rFonts w:hint="eastAsia" w:ascii="Times New Roman" w:hAnsi="Times New Roman"/>
          <w:sz w:val="32"/>
          <w:szCs w:val="36"/>
        </w:rPr>
        <w:t>经企业申请和评审审核，择优给予</w:t>
      </w:r>
      <w:r>
        <w:rPr>
          <w:rFonts w:hint="eastAsia" w:ascii="Times New Roman" w:hAnsi="Times New Roman" w:cs="宋体"/>
          <w:sz w:val="32"/>
          <w:szCs w:val="36"/>
        </w:rPr>
        <w:t>企业20万元一次性资金支持。</w:t>
      </w:r>
    </w:p>
    <w:p w14:paraId="770E9D41">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第九条</w:t>
      </w:r>
      <w:r>
        <w:rPr>
          <w:rFonts w:hint="eastAsia" w:ascii="Times New Roman" w:hAnsi="Times New Roman" w:cs="宋体"/>
          <w:sz w:val="32"/>
          <w:szCs w:val="36"/>
        </w:rPr>
        <w:t xml:space="preserve">  对获得中国创新创业大赛省级赛区各细分赛道获奖的企业，</w:t>
      </w:r>
      <w:r>
        <w:rPr>
          <w:rFonts w:hint="eastAsia" w:ascii="Times New Roman" w:hAnsi="Times New Roman"/>
          <w:sz w:val="32"/>
          <w:szCs w:val="36"/>
        </w:rPr>
        <w:t>经企业申请和评审审核，择优给予</w:t>
      </w:r>
      <w:r>
        <w:rPr>
          <w:rFonts w:hint="eastAsia" w:ascii="Times New Roman" w:hAnsi="Times New Roman" w:cs="宋体"/>
          <w:sz w:val="32"/>
          <w:szCs w:val="36"/>
        </w:rPr>
        <w:t>每家企业最高50万元一次性资金支持。</w:t>
      </w:r>
    </w:p>
    <w:p w14:paraId="06B3B3F0">
      <w:pPr>
        <w:pStyle w:val="2"/>
        <w:spacing w:line="600" w:lineRule="exact"/>
        <w:ind w:firstLine="643"/>
        <w:rPr>
          <w:rFonts w:ascii="Times New Roman" w:hAnsi="Times New Roman"/>
          <w:sz w:val="32"/>
          <w:szCs w:val="36"/>
        </w:rPr>
      </w:pPr>
      <w:r>
        <w:rPr>
          <w:rFonts w:hint="eastAsia" w:ascii="Times New Roman" w:hAnsi="Times New Roman" w:eastAsia="楷体"/>
          <w:bCs w:val="0"/>
          <w:sz w:val="32"/>
          <w:szCs w:val="36"/>
        </w:rPr>
        <w:t>第十条</w:t>
      </w:r>
      <w:r>
        <w:rPr>
          <w:rFonts w:ascii="Times New Roman" w:hAnsi="Times New Roman"/>
          <w:b w:val="0"/>
          <w:bCs w:val="0"/>
          <w:sz w:val="32"/>
          <w:szCs w:val="36"/>
        </w:rPr>
        <w:t xml:space="preserve">  </w:t>
      </w:r>
      <w:r>
        <w:rPr>
          <w:rFonts w:hint="eastAsia" w:ascii="Times New Roman" w:hAnsi="Times New Roman"/>
          <w:b w:val="0"/>
          <w:bCs w:val="0"/>
          <w:sz w:val="32"/>
          <w:szCs w:val="36"/>
        </w:rPr>
        <w:t>对企业的首席科学家、核心技术人员及其他同级别的高层次人才，经企业申请和评审审核，择优给予每人每年最高</w:t>
      </w:r>
      <w:r>
        <w:rPr>
          <w:rFonts w:ascii="Times New Roman" w:hAnsi="Times New Roman"/>
          <w:b w:val="0"/>
          <w:bCs w:val="0"/>
          <w:sz w:val="32"/>
          <w:szCs w:val="36"/>
        </w:rPr>
        <w:t>20</w:t>
      </w:r>
      <w:r>
        <w:rPr>
          <w:rFonts w:hint="eastAsia" w:ascii="Times New Roman" w:hAnsi="Times New Roman"/>
          <w:b w:val="0"/>
          <w:bCs w:val="0"/>
          <w:sz w:val="32"/>
          <w:szCs w:val="36"/>
        </w:rPr>
        <w:t>万元资金支持，每年每家企业享受者不超过</w:t>
      </w:r>
      <w:r>
        <w:rPr>
          <w:rFonts w:ascii="Times New Roman" w:hAnsi="Times New Roman"/>
          <w:b w:val="0"/>
          <w:bCs w:val="0"/>
          <w:sz w:val="32"/>
          <w:szCs w:val="36"/>
        </w:rPr>
        <w:t>5</w:t>
      </w:r>
      <w:r>
        <w:rPr>
          <w:rFonts w:hint="eastAsia" w:ascii="Times New Roman" w:hAnsi="Times New Roman"/>
          <w:b w:val="0"/>
          <w:bCs w:val="0"/>
          <w:sz w:val="32"/>
          <w:szCs w:val="36"/>
        </w:rPr>
        <w:t>人次，每家企业年度资金支持总额不超过</w:t>
      </w:r>
      <w:r>
        <w:rPr>
          <w:rFonts w:ascii="Times New Roman" w:hAnsi="Times New Roman"/>
          <w:b w:val="0"/>
          <w:bCs w:val="0"/>
          <w:sz w:val="32"/>
          <w:szCs w:val="36"/>
        </w:rPr>
        <w:t>100</w:t>
      </w:r>
      <w:r>
        <w:rPr>
          <w:rFonts w:hint="eastAsia" w:ascii="Times New Roman" w:hAnsi="Times New Roman"/>
          <w:b w:val="0"/>
          <w:bCs w:val="0"/>
          <w:sz w:val="32"/>
          <w:szCs w:val="36"/>
        </w:rPr>
        <w:t>万元。</w:t>
      </w:r>
    </w:p>
    <w:p w14:paraId="370AB243">
      <w:pPr>
        <w:spacing w:before="231" w:beforeLines="50" w:after="0" w:line="600" w:lineRule="exact"/>
        <w:jc w:val="center"/>
        <w:rPr>
          <w:rFonts w:ascii="Times New Roman" w:hAnsi="Times New Roman" w:eastAsia="黑体"/>
          <w:bCs/>
          <w:sz w:val="32"/>
          <w:szCs w:val="36"/>
        </w:rPr>
      </w:pPr>
      <w:r>
        <w:rPr>
          <w:rFonts w:hint="eastAsia" w:ascii="Times New Roman" w:hAnsi="Times New Roman" w:eastAsia="黑体"/>
          <w:bCs/>
          <w:sz w:val="32"/>
          <w:szCs w:val="36"/>
        </w:rPr>
        <w:t>第三章  支持企业盘活载体</w:t>
      </w:r>
    </w:p>
    <w:p w14:paraId="30659765">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第十一条</w:t>
      </w:r>
      <w:r>
        <w:rPr>
          <w:rFonts w:hint="eastAsia" w:ascii="Times New Roman" w:hAnsi="Times New Roman" w:cs="宋体"/>
          <w:sz w:val="32"/>
          <w:szCs w:val="36"/>
        </w:rPr>
        <w:t xml:space="preserve">  支持企业盘活存量载体资源。对在高新区新增租赁自用办公、生产用房并开展实际经营的企业，</w:t>
      </w:r>
      <w:r>
        <w:rPr>
          <w:rFonts w:hint="eastAsia" w:ascii="Times New Roman" w:hAnsi="Times New Roman"/>
          <w:sz w:val="32"/>
          <w:szCs w:val="36"/>
        </w:rPr>
        <w:t>经企业申请和评审审核，择优给予</w:t>
      </w:r>
      <w:r>
        <w:rPr>
          <w:rFonts w:hint="eastAsia" w:ascii="Times New Roman" w:hAnsi="Times New Roman" w:cs="宋体"/>
          <w:sz w:val="32"/>
          <w:szCs w:val="36"/>
        </w:rPr>
        <w:t>每家企业每年最高200万元的资金支持，支持金额不超过租金金额的</w:t>
      </w:r>
      <w:r>
        <w:rPr>
          <w:rFonts w:ascii="Times New Roman" w:hAnsi="Times New Roman" w:cs="宋体"/>
          <w:sz w:val="32"/>
          <w:szCs w:val="36"/>
        </w:rPr>
        <w:t>80%</w:t>
      </w:r>
      <w:r>
        <w:rPr>
          <w:rFonts w:hint="eastAsia" w:ascii="Times New Roman" w:hAnsi="Times New Roman" w:cs="宋体"/>
          <w:sz w:val="32"/>
          <w:szCs w:val="36"/>
        </w:rPr>
        <w:t>。</w:t>
      </w:r>
    </w:p>
    <w:p w14:paraId="446DDC7A">
      <w:pPr>
        <w:spacing w:before="231" w:beforeLines="50" w:after="0" w:line="600" w:lineRule="exact"/>
        <w:jc w:val="center"/>
        <w:rPr>
          <w:rFonts w:ascii="Times New Roman" w:hAnsi="Times New Roman" w:eastAsia="黑体"/>
          <w:bCs/>
          <w:sz w:val="32"/>
          <w:szCs w:val="36"/>
        </w:rPr>
      </w:pPr>
      <w:r>
        <w:rPr>
          <w:rFonts w:hint="eastAsia" w:ascii="Times New Roman" w:hAnsi="Times New Roman" w:eastAsia="黑体"/>
          <w:bCs/>
          <w:sz w:val="32"/>
          <w:szCs w:val="36"/>
        </w:rPr>
        <w:t>第四章  支持企业完善产业生态</w:t>
      </w:r>
    </w:p>
    <w:p w14:paraId="45B0058B">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第十二条</w:t>
      </w:r>
      <w:r>
        <w:rPr>
          <w:rFonts w:hint="eastAsia" w:ascii="Times New Roman" w:hAnsi="Times New Roman" w:cs="宋体"/>
          <w:sz w:val="32"/>
          <w:szCs w:val="36"/>
        </w:rPr>
        <w:t xml:space="preserve">  鼓励举办各类高端装备制造产业相关赛事、论坛、会议等活动，</w:t>
      </w:r>
      <w:r>
        <w:rPr>
          <w:rFonts w:hint="eastAsia" w:ascii="Times New Roman" w:hAnsi="Times New Roman"/>
          <w:sz w:val="32"/>
          <w:szCs w:val="36"/>
        </w:rPr>
        <w:t>经申请和评审审核，</w:t>
      </w:r>
      <w:r>
        <w:rPr>
          <w:rFonts w:hint="eastAsia" w:ascii="Times New Roman" w:hAnsi="Times New Roman" w:cs="宋体"/>
          <w:sz w:val="32"/>
          <w:szCs w:val="36"/>
        </w:rPr>
        <w:t>按活动实际费用的50%，</w:t>
      </w:r>
      <w:r>
        <w:rPr>
          <w:rFonts w:hint="eastAsia" w:ascii="Times New Roman" w:hAnsi="Times New Roman"/>
          <w:sz w:val="32"/>
          <w:szCs w:val="36"/>
        </w:rPr>
        <w:t>择优给予</w:t>
      </w:r>
      <w:r>
        <w:rPr>
          <w:rFonts w:hint="eastAsia" w:ascii="Times New Roman" w:hAnsi="Times New Roman" w:cs="宋体"/>
          <w:sz w:val="32"/>
          <w:szCs w:val="36"/>
        </w:rPr>
        <w:t>承办单位每次活动最高20万元的资金支持。</w:t>
      </w:r>
    </w:p>
    <w:p w14:paraId="0CD17B71">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第十三条</w:t>
      </w:r>
      <w:r>
        <w:rPr>
          <w:rFonts w:hint="eastAsia" w:ascii="Times New Roman" w:hAnsi="Times New Roman" w:cs="宋体"/>
          <w:sz w:val="32"/>
          <w:szCs w:val="36"/>
        </w:rPr>
        <w:t xml:space="preserve">  对落户滨海高新区的国家级、天津市级的低空经济、具身智能、深海科技领域行业协会，</w:t>
      </w:r>
      <w:r>
        <w:rPr>
          <w:rFonts w:hint="eastAsia" w:ascii="Times New Roman" w:hAnsi="Times New Roman"/>
          <w:sz w:val="32"/>
          <w:szCs w:val="36"/>
        </w:rPr>
        <w:t>经申请和评审审核，择优给予</w:t>
      </w:r>
      <w:r>
        <w:rPr>
          <w:rFonts w:hint="eastAsia" w:ascii="Times New Roman" w:hAnsi="Times New Roman" w:cs="宋体"/>
          <w:sz w:val="32"/>
          <w:szCs w:val="36"/>
        </w:rPr>
        <w:t>每家每年50万元的一次性资金支持。</w:t>
      </w:r>
    </w:p>
    <w:p w14:paraId="5B795EA3">
      <w:pPr>
        <w:spacing w:before="231" w:beforeLines="50" w:after="0" w:line="600" w:lineRule="exact"/>
        <w:jc w:val="center"/>
        <w:rPr>
          <w:rFonts w:ascii="Times New Roman" w:hAnsi="Times New Roman" w:eastAsia="黑体"/>
          <w:bCs/>
          <w:sz w:val="32"/>
          <w:szCs w:val="36"/>
        </w:rPr>
      </w:pPr>
      <w:r>
        <w:rPr>
          <w:rFonts w:hint="eastAsia" w:ascii="Times New Roman" w:hAnsi="Times New Roman" w:eastAsia="黑体"/>
          <w:bCs/>
          <w:sz w:val="32"/>
          <w:szCs w:val="36"/>
        </w:rPr>
        <w:t>第五章  支持重点行业培优育强</w:t>
      </w:r>
    </w:p>
    <w:p w14:paraId="5A308315">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 xml:space="preserve">第十四条  </w:t>
      </w:r>
      <w:r>
        <w:rPr>
          <w:rFonts w:hint="eastAsia" w:ascii="Times New Roman" w:hAnsi="Times New Roman" w:cs="宋体"/>
          <w:sz w:val="32"/>
          <w:szCs w:val="36"/>
        </w:rPr>
        <w:t>支持低空经济发展。对获得中国民用航空局颁发的电动垂直起降航空器（eVTOL）和无人驾驶航空器型号合格证（TC）、生产许可证（PC）的低空经济企业给予奖励。依据企业申报获批情况，</w:t>
      </w:r>
      <w:r>
        <w:rPr>
          <w:rFonts w:hint="eastAsia" w:ascii="Times New Roman" w:hAnsi="Times New Roman"/>
          <w:sz w:val="32"/>
          <w:szCs w:val="36"/>
        </w:rPr>
        <w:t>经企业申请和评审审核，择优给予</w:t>
      </w:r>
      <w:r>
        <w:rPr>
          <w:rFonts w:hint="eastAsia" w:ascii="Times New Roman" w:hAnsi="Times New Roman" w:cs="宋体"/>
          <w:sz w:val="32"/>
          <w:szCs w:val="36"/>
        </w:rPr>
        <w:t>每家企业最高1500万元的资金支持,对同一企业同一型号不重复支持。</w:t>
      </w:r>
    </w:p>
    <w:p w14:paraId="12219DBD">
      <w:pPr>
        <w:pStyle w:val="2"/>
        <w:spacing w:after="0" w:line="600" w:lineRule="exact"/>
        <w:ind w:firstLine="643"/>
        <w:rPr>
          <w:rFonts w:ascii="Times New Roman" w:hAnsi="Times New Roman"/>
          <w:b w:val="0"/>
          <w:bCs w:val="0"/>
          <w:sz w:val="32"/>
          <w:szCs w:val="36"/>
        </w:rPr>
      </w:pPr>
      <w:r>
        <w:rPr>
          <w:rFonts w:hint="eastAsia" w:ascii="Times New Roman" w:hAnsi="Times New Roman" w:eastAsia="楷体"/>
          <w:bCs w:val="0"/>
          <w:sz w:val="32"/>
          <w:szCs w:val="36"/>
        </w:rPr>
        <w:t xml:space="preserve">第十五条  </w:t>
      </w:r>
      <w:r>
        <w:rPr>
          <w:rFonts w:hint="eastAsia" w:ascii="Times New Roman" w:hAnsi="Times New Roman"/>
          <w:b w:val="0"/>
          <w:bCs w:val="0"/>
          <w:sz w:val="32"/>
          <w:szCs w:val="36"/>
        </w:rPr>
        <w:t>支持商业航天发展。</w:t>
      </w:r>
      <w:r>
        <w:rPr>
          <w:rFonts w:hint="eastAsia" w:ascii="Times New Roman" w:hAnsi="Times New Roman"/>
          <w:b w:val="0"/>
          <w:bCs w:val="0"/>
          <w:sz w:val="32"/>
          <w:szCs w:val="36"/>
        </w:rPr>
        <w:t>企业生产制造的商业航天火箭成功发射并入轨后，按100万元/枚给予支持，经企业申请和评审审核，择优给予每家企业每年最高500万元的资金支持；企业生产制造的商业卫星成功入轨后，按单颗卫星最高支持50万元的标准，经企业申请和评审审核，择优给予每家企业每年最高1500万元的资金支持。</w:t>
      </w:r>
    </w:p>
    <w:p w14:paraId="2EAD1EB9">
      <w:pPr>
        <w:spacing w:after="0" w:line="600" w:lineRule="exact"/>
        <w:ind w:firstLine="643" w:firstLineChars="200"/>
        <w:rPr>
          <w:rFonts w:ascii="Times New Roman" w:hAnsi="Times New Roman" w:cs="宋体"/>
          <w:sz w:val="32"/>
          <w:szCs w:val="36"/>
        </w:rPr>
      </w:pPr>
      <w:r>
        <w:rPr>
          <w:rFonts w:hint="eastAsia" w:ascii="Times New Roman" w:hAnsi="Times New Roman" w:eastAsia="楷体" w:cs="宋体"/>
          <w:b/>
          <w:sz w:val="32"/>
          <w:szCs w:val="36"/>
        </w:rPr>
        <w:t xml:space="preserve">第十六条  </w:t>
      </w:r>
      <w:r>
        <w:rPr>
          <w:rFonts w:hint="eastAsia" w:ascii="Times New Roman" w:hAnsi="Times New Roman" w:cs="宋体"/>
          <w:sz w:val="32"/>
          <w:szCs w:val="36"/>
        </w:rPr>
        <w:t>支持机器人产业发展。</w:t>
      </w:r>
      <w:r>
        <w:rPr>
          <w:rFonts w:hint="eastAsia" w:ascii="Times New Roman" w:hAnsi="Times New Roman" w:cs="宋体"/>
          <w:sz w:val="32"/>
          <w:szCs w:val="36"/>
        </w:rPr>
        <w:t>对获批国家工业机器人行业规范企业或机器人产品中国机器人认证（CR认证）的企业，经企业申请和评审审核，择优给予每家企业每年最高30万元的资金支持。</w:t>
      </w:r>
    </w:p>
    <w:p w14:paraId="4280687D">
      <w:pPr>
        <w:pStyle w:val="2"/>
        <w:spacing w:before="231" w:beforeLines="50" w:after="0" w:line="600" w:lineRule="exact"/>
        <w:ind w:firstLine="0" w:firstLineChars="0"/>
        <w:jc w:val="center"/>
        <w:rPr>
          <w:rFonts w:ascii="Times New Roman" w:hAnsi="Times New Roman" w:eastAsia="黑体" w:cs="仿宋_GB2312"/>
          <w:b w:val="0"/>
          <w:sz w:val="32"/>
          <w:szCs w:val="36"/>
        </w:rPr>
      </w:pPr>
      <w:r>
        <w:rPr>
          <w:rFonts w:hint="eastAsia" w:ascii="Times New Roman" w:hAnsi="Times New Roman" w:eastAsia="黑体" w:cs="仿宋_GB2312"/>
          <w:b w:val="0"/>
          <w:sz w:val="32"/>
          <w:szCs w:val="36"/>
        </w:rPr>
        <w:t>第六章  附则</w:t>
      </w:r>
    </w:p>
    <w:p w14:paraId="53354F9D">
      <w:pPr>
        <w:pStyle w:val="2"/>
        <w:spacing w:after="0" w:line="600" w:lineRule="exact"/>
        <w:ind w:firstLine="643"/>
        <w:rPr>
          <w:rFonts w:ascii="Times New Roman" w:hAnsi="Times New Roman"/>
          <w:b w:val="0"/>
          <w:bCs w:val="0"/>
          <w:sz w:val="32"/>
          <w:szCs w:val="36"/>
        </w:rPr>
      </w:pPr>
      <w:r>
        <w:rPr>
          <w:rFonts w:hint="eastAsia" w:ascii="Times New Roman" w:hAnsi="Times New Roman" w:eastAsia="楷体"/>
          <w:bCs w:val="0"/>
          <w:sz w:val="32"/>
          <w:szCs w:val="36"/>
        </w:rPr>
        <w:t xml:space="preserve">第十七条  </w:t>
      </w:r>
      <w:r>
        <w:rPr>
          <w:rFonts w:hint="eastAsia" w:ascii="Times New Roman" w:hAnsi="Times New Roman"/>
          <w:b w:val="0"/>
          <w:bCs w:val="0"/>
          <w:sz w:val="32"/>
          <w:szCs w:val="36"/>
        </w:rPr>
        <w:t>本办法由天津滨海高新区管委会负责解释。本办</w:t>
      </w:r>
      <w:r>
        <w:rPr>
          <w:rFonts w:hint="eastAsia" w:ascii="Times New Roman" w:hAnsi="Times New Roman"/>
          <w:b w:val="0"/>
          <w:bCs w:val="0"/>
          <w:sz w:val="32"/>
          <w:szCs w:val="36"/>
        </w:rPr>
        <w:t>法自发布之日起实施，有效期截止到2028年12月31日，申报期可延后一年。本政策有效期内如遇法律、法规或有关政策调整变化的，从其规定。自本办法实施日起，原《天津滨海高新区促进高端装备制造产业高质量发展办法》及实施细则同步废止。</w:t>
      </w:r>
    </w:p>
    <w:p w14:paraId="41127886">
      <w:pPr>
        <w:spacing w:line="540" w:lineRule="exact"/>
        <w:rPr>
          <w:rFonts w:ascii="Times New Roman" w:hAnsi="Times New Roman"/>
          <w:sz w:val="32"/>
          <w:szCs w:val="32"/>
        </w:rPr>
      </w:pPr>
    </w:p>
    <w:bookmarkEnd w:id="1"/>
    <w:sectPr>
      <w:footerReference r:id="rId5" w:type="default"/>
      <w:pgSz w:w="11906" w:h="16838"/>
      <w:pgMar w:top="2098" w:right="1474" w:bottom="1985" w:left="1588" w:header="851" w:footer="992" w:gutter="0"/>
      <w:pgNumType w:fmt="numberInDash"/>
      <w:cols w:space="425" w:num="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359016"/>
      <w:docPartObj>
        <w:docPartGallery w:val="AutoText"/>
      </w:docPartObj>
    </w:sdtPr>
    <w:sdtContent>
      <w:p w14:paraId="3E0E4479">
        <w:pPr>
          <w:pStyle w:val="10"/>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29561609">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70"/>
  <w:drawingGridVerticalSpacing w:val="23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zA1NzM3OGRhM2Q2NGVjN2ZlZGI5ZTUxZTliN2EifQ=="/>
  </w:docVars>
  <w:rsids>
    <w:rsidRoot w:val="62310560"/>
    <w:rsid w:val="00003743"/>
    <w:rsid w:val="00003C33"/>
    <w:rsid w:val="00005B8B"/>
    <w:rsid w:val="00005E7C"/>
    <w:rsid w:val="00007E4F"/>
    <w:rsid w:val="00007ED4"/>
    <w:rsid w:val="000108E9"/>
    <w:rsid w:val="00012998"/>
    <w:rsid w:val="0001576F"/>
    <w:rsid w:val="000161E6"/>
    <w:rsid w:val="00016D5B"/>
    <w:rsid w:val="000218CC"/>
    <w:rsid w:val="00022725"/>
    <w:rsid w:val="0002284D"/>
    <w:rsid w:val="00023264"/>
    <w:rsid w:val="00025161"/>
    <w:rsid w:val="000265CB"/>
    <w:rsid w:val="000320C2"/>
    <w:rsid w:val="000330EB"/>
    <w:rsid w:val="0003684C"/>
    <w:rsid w:val="00040DF9"/>
    <w:rsid w:val="00041CEA"/>
    <w:rsid w:val="00043C7A"/>
    <w:rsid w:val="00046141"/>
    <w:rsid w:val="00046A65"/>
    <w:rsid w:val="00046BD4"/>
    <w:rsid w:val="00047431"/>
    <w:rsid w:val="00051071"/>
    <w:rsid w:val="00052B28"/>
    <w:rsid w:val="0006163F"/>
    <w:rsid w:val="000617AD"/>
    <w:rsid w:val="000617E5"/>
    <w:rsid w:val="00063FD7"/>
    <w:rsid w:val="00065703"/>
    <w:rsid w:val="00066552"/>
    <w:rsid w:val="0007013B"/>
    <w:rsid w:val="0007159A"/>
    <w:rsid w:val="0007377D"/>
    <w:rsid w:val="000777A8"/>
    <w:rsid w:val="000812BF"/>
    <w:rsid w:val="000817D9"/>
    <w:rsid w:val="00081AEC"/>
    <w:rsid w:val="00082482"/>
    <w:rsid w:val="000829A0"/>
    <w:rsid w:val="00084370"/>
    <w:rsid w:val="00084EFC"/>
    <w:rsid w:val="000853BF"/>
    <w:rsid w:val="000857A0"/>
    <w:rsid w:val="00090D56"/>
    <w:rsid w:val="000926C9"/>
    <w:rsid w:val="00094A80"/>
    <w:rsid w:val="000953DA"/>
    <w:rsid w:val="00095407"/>
    <w:rsid w:val="00096B5E"/>
    <w:rsid w:val="00096C2B"/>
    <w:rsid w:val="000A4396"/>
    <w:rsid w:val="000A5019"/>
    <w:rsid w:val="000A548C"/>
    <w:rsid w:val="000B0164"/>
    <w:rsid w:val="000B0693"/>
    <w:rsid w:val="000B20EE"/>
    <w:rsid w:val="000B3E8B"/>
    <w:rsid w:val="000C171D"/>
    <w:rsid w:val="000C19E6"/>
    <w:rsid w:val="000C3E1B"/>
    <w:rsid w:val="000D04E7"/>
    <w:rsid w:val="000D0CE1"/>
    <w:rsid w:val="000D0F05"/>
    <w:rsid w:val="000D5C4D"/>
    <w:rsid w:val="000E05FB"/>
    <w:rsid w:val="000E2DFD"/>
    <w:rsid w:val="000E4FD5"/>
    <w:rsid w:val="000E6A93"/>
    <w:rsid w:val="000E6BFF"/>
    <w:rsid w:val="000F7FC4"/>
    <w:rsid w:val="00100452"/>
    <w:rsid w:val="00105457"/>
    <w:rsid w:val="00107BDB"/>
    <w:rsid w:val="00112FB9"/>
    <w:rsid w:val="00116DFC"/>
    <w:rsid w:val="0011707B"/>
    <w:rsid w:val="00117A03"/>
    <w:rsid w:val="001207C4"/>
    <w:rsid w:val="00120928"/>
    <w:rsid w:val="00124076"/>
    <w:rsid w:val="0013162C"/>
    <w:rsid w:val="0013322C"/>
    <w:rsid w:val="001412E0"/>
    <w:rsid w:val="001419D3"/>
    <w:rsid w:val="00143A9B"/>
    <w:rsid w:val="0015086E"/>
    <w:rsid w:val="001511D5"/>
    <w:rsid w:val="0015142A"/>
    <w:rsid w:val="0015250D"/>
    <w:rsid w:val="0015446C"/>
    <w:rsid w:val="00154B82"/>
    <w:rsid w:val="001602F6"/>
    <w:rsid w:val="001622A4"/>
    <w:rsid w:val="001624CC"/>
    <w:rsid w:val="00162E63"/>
    <w:rsid w:val="001673C9"/>
    <w:rsid w:val="001710D5"/>
    <w:rsid w:val="0017349E"/>
    <w:rsid w:val="0018160B"/>
    <w:rsid w:val="0018546F"/>
    <w:rsid w:val="0018634E"/>
    <w:rsid w:val="00186A85"/>
    <w:rsid w:val="001907C2"/>
    <w:rsid w:val="00190E37"/>
    <w:rsid w:val="001937AF"/>
    <w:rsid w:val="0019436D"/>
    <w:rsid w:val="00196419"/>
    <w:rsid w:val="00197D95"/>
    <w:rsid w:val="001A1078"/>
    <w:rsid w:val="001A7AC5"/>
    <w:rsid w:val="001B0838"/>
    <w:rsid w:val="001B1E47"/>
    <w:rsid w:val="001C2561"/>
    <w:rsid w:val="001C2A0F"/>
    <w:rsid w:val="001C5FBB"/>
    <w:rsid w:val="001D7C11"/>
    <w:rsid w:val="001E0673"/>
    <w:rsid w:val="001E1440"/>
    <w:rsid w:val="001E265B"/>
    <w:rsid w:val="001E3395"/>
    <w:rsid w:val="001E61D2"/>
    <w:rsid w:val="001F0039"/>
    <w:rsid w:val="001F2A90"/>
    <w:rsid w:val="001F6463"/>
    <w:rsid w:val="001F6735"/>
    <w:rsid w:val="00200432"/>
    <w:rsid w:val="002024FB"/>
    <w:rsid w:val="00207574"/>
    <w:rsid w:val="00210B2C"/>
    <w:rsid w:val="002138DD"/>
    <w:rsid w:val="002151E2"/>
    <w:rsid w:val="00215EB0"/>
    <w:rsid w:val="002201A2"/>
    <w:rsid w:val="002213B2"/>
    <w:rsid w:val="00221E80"/>
    <w:rsid w:val="00222809"/>
    <w:rsid w:val="00222FE8"/>
    <w:rsid w:val="0022411E"/>
    <w:rsid w:val="00225855"/>
    <w:rsid w:val="00225F08"/>
    <w:rsid w:val="00232CA1"/>
    <w:rsid w:val="002330D5"/>
    <w:rsid w:val="002368B8"/>
    <w:rsid w:val="002438F3"/>
    <w:rsid w:val="0024467B"/>
    <w:rsid w:val="00244C36"/>
    <w:rsid w:val="0024656B"/>
    <w:rsid w:val="00247186"/>
    <w:rsid w:val="00252ED1"/>
    <w:rsid w:val="00255EE5"/>
    <w:rsid w:val="002564E9"/>
    <w:rsid w:val="00257441"/>
    <w:rsid w:val="002602F5"/>
    <w:rsid w:val="00261A09"/>
    <w:rsid w:val="002632D7"/>
    <w:rsid w:val="0026520A"/>
    <w:rsid w:val="00265D63"/>
    <w:rsid w:val="00270990"/>
    <w:rsid w:val="002723CB"/>
    <w:rsid w:val="00272736"/>
    <w:rsid w:val="00275468"/>
    <w:rsid w:val="00275CB0"/>
    <w:rsid w:val="002770E1"/>
    <w:rsid w:val="002770EA"/>
    <w:rsid w:val="002801F8"/>
    <w:rsid w:val="002805E0"/>
    <w:rsid w:val="00280FAF"/>
    <w:rsid w:val="0028581A"/>
    <w:rsid w:val="0028613C"/>
    <w:rsid w:val="0028719A"/>
    <w:rsid w:val="00287453"/>
    <w:rsid w:val="002939B6"/>
    <w:rsid w:val="002969D8"/>
    <w:rsid w:val="00296DF1"/>
    <w:rsid w:val="002A04D4"/>
    <w:rsid w:val="002A1E30"/>
    <w:rsid w:val="002A22B2"/>
    <w:rsid w:val="002A300C"/>
    <w:rsid w:val="002A39FD"/>
    <w:rsid w:val="002A779B"/>
    <w:rsid w:val="002A7DF0"/>
    <w:rsid w:val="002B209C"/>
    <w:rsid w:val="002B2B20"/>
    <w:rsid w:val="002B2B9D"/>
    <w:rsid w:val="002B45D6"/>
    <w:rsid w:val="002B53D6"/>
    <w:rsid w:val="002B60FF"/>
    <w:rsid w:val="002B7BDD"/>
    <w:rsid w:val="002C1E03"/>
    <w:rsid w:val="002C3552"/>
    <w:rsid w:val="002C5051"/>
    <w:rsid w:val="002C6A90"/>
    <w:rsid w:val="002C7620"/>
    <w:rsid w:val="002D2375"/>
    <w:rsid w:val="002D303A"/>
    <w:rsid w:val="002D4BDE"/>
    <w:rsid w:val="002D5C44"/>
    <w:rsid w:val="002E00C0"/>
    <w:rsid w:val="002E025B"/>
    <w:rsid w:val="002E1452"/>
    <w:rsid w:val="002E1E34"/>
    <w:rsid w:val="002E2499"/>
    <w:rsid w:val="002E3769"/>
    <w:rsid w:val="002E651E"/>
    <w:rsid w:val="002E6B1C"/>
    <w:rsid w:val="002E7935"/>
    <w:rsid w:val="002F3834"/>
    <w:rsid w:val="002F5F0D"/>
    <w:rsid w:val="002F79D9"/>
    <w:rsid w:val="00300397"/>
    <w:rsid w:val="003066B5"/>
    <w:rsid w:val="00311F68"/>
    <w:rsid w:val="00312494"/>
    <w:rsid w:val="00315CA8"/>
    <w:rsid w:val="00315CD1"/>
    <w:rsid w:val="00317701"/>
    <w:rsid w:val="00317E5E"/>
    <w:rsid w:val="0032116F"/>
    <w:rsid w:val="00321DDB"/>
    <w:rsid w:val="00326640"/>
    <w:rsid w:val="00326D00"/>
    <w:rsid w:val="003320FF"/>
    <w:rsid w:val="00332347"/>
    <w:rsid w:val="00332386"/>
    <w:rsid w:val="00334165"/>
    <w:rsid w:val="003361F1"/>
    <w:rsid w:val="003362F4"/>
    <w:rsid w:val="00337728"/>
    <w:rsid w:val="0034181F"/>
    <w:rsid w:val="0034198C"/>
    <w:rsid w:val="00341F0D"/>
    <w:rsid w:val="00343E39"/>
    <w:rsid w:val="003447C4"/>
    <w:rsid w:val="0034483F"/>
    <w:rsid w:val="00344B20"/>
    <w:rsid w:val="00345BF9"/>
    <w:rsid w:val="0034657D"/>
    <w:rsid w:val="00351E71"/>
    <w:rsid w:val="00351F9C"/>
    <w:rsid w:val="00352AAF"/>
    <w:rsid w:val="003534A5"/>
    <w:rsid w:val="00354478"/>
    <w:rsid w:val="0035738C"/>
    <w:rsid w:val="003626D5"/>
    <w:rsid w:val="00363A86"/>
    <w:rsid w:val="00365653"/>
    <w:rsid w:val="00365D7E"/>
    <w:rsid w:val="00366E11"/>
    <w:rsid w:val="00371D96"/>
    <w:rsid w:val="00376F6F"/>
    <w:rsid w:val="003842DB"/>
    <w:rsid w:val="003844DC"/>
    <w:rsid w:val="003862E2"/>
    <w:rsid w:val="003871E1"/>
    <w:rsid w:val="00392875"/>
    <w:rsid w:val="00393DB4"/>
    <w:rsid w:val="00393FF5"/>
    <w:rsid w:val="003A6B3F"/>
    <w:rsid w:val="003A762F"/>
    <w:rsid w:val="003B23E9"/>
    <w:rsid w:val="003B3779"/>
    <w:rsid w:val="003B4EDE"/>
    <w:rsid w:val="003B7B23"/>
    <w:rsid w:val="003C096E"/>
    <w:rsid w:val="003C1463"/>
    <w:rsid w:val="003C52A9"/>
    <w:rsid w:val="003C7A8A"/>
    <w:rsid w:val="003D0A37"/>
    <w:rsid w:val="003D4DAD"/>
    <w:rsid w:val="003D6A97"/>
    <w:rsid w:val="003D6EC4"/>
    <w:rsid w:val="003D7914"/>
    <w:rsid w:val="003D7A25"/>
    <w:rsid w:val="003E00F0"/>
    <w:rsid w:val="003E099C"/>
    <w:rsid w:val="003E0BCD"/>
    <w:rsid w:val="003E1933"/>
    <w:rsid w:val="003E321F"/>
    <w:rsid w:val="003E6098"/>
    <w:rsid w:val="003F084C"/>
    <w:rsid w:val="003F089C"/>
    <w:rsid w:val="003F2312"/>
    <w:rsid w:val="003F494F"/>
    <w:rsid w:val="003F59B9"/>
    <w:rsid w:val="003F6159"/>
    <w:rsid w:val="003F6B94"/>
    <w:rsid w:val="003F6CCF"/>
    <w:rsid w:val="003F7A59"/>
    <w:rsid w:val="0040012E"/>
    <w:rsid w:val="0040020B"/>
    <w:rsid w:val="004028A2"/>
    <w:rsid w:val="00404995"/>
    <w:rsid w:val="00404A5B"/>
    <w:rsid w:val="00411704"/>
    <w:rsid w:val="004145C6"/>
    <w:rsid w:val="00414AE3"/>
    <w:rsid w:val="00417BF3"/>
    <w:rsid w:val="00421A0A"/>
    <w:rsid w:val="00422976"/>
    <w:rsid w:val="00424B84"/>
    <w:rsid w:val="004251BF"/>
    <w:rsid w:val="00425F82"/>
    <w:rsid w:val="00430262"/>
    <w:rsid w:val="004305C9"/>
    <w:rsid w:val="004333A0"/>
    <w:rsid w:val="004368EA"/>
    <w:rsid w:val="00436FE7"/>
    <w:rsid w:val="0044079C"/>
    <w:rsid w:val="00443A3B"/>
    <w:rsid w:val="00446C81"/>
    <w:rsid w:val="00451F41"/>
    <w:rsid w:val="0045467B"/>
    <w:rsid w:val="00455283"/>
    <w:rsid w:val="0045638E"/>
    <w:rsid w:val="00456AE7"/>
    <w:rsid w:val="0045716B"/>
    <w:rsid w:val="00461630"/>
    <w:rsid w:val="00464459"/>
    <w:rsid w:val="00465773"/>
    <w:rsid w:val="00465E8A"/>
    <w:rsid w:val="00466113"/>
    <w:rsid w:val="004675CD"/>
    <w:rsid w:val="004726B1"/>
    <w:rsid w:val="00475689"/>
    <w:rsid w:val="00476B4B"/>
    <w:rsid w:val="0048064C"/>
    <w:rsid w:val="004808F6"/>
    <w:rsid w:val="00481DEA"/>
    <w:rsid w:val="004848D7"/>
    <w:rsid w:val="0048581F"/>
    <w:rsid w:val="0048618A"/>
    <w:rsid w:val="004862A4"/>
    <w:rsid w:val="004A11B8"/>
    <w:rsid w:val="004A3AE4"/>
    <w:rsid w:val="004A6775"/>
    <w:rsid w:val="004A7710"/>
    <w:rsid w:val="004A7BDA"/>
    <w:rsid w:val="004B0D74"/>
    <w:rsid w:val="004B1942"/>
    <w:rsid w:val="004B254E"/>
    <w:rsid w:val="004B34FE"/>
    <w:rsid w:val="004B5B99"/>
    <w:rsid w:val="004B678F"/>
    <w:rsid w:val="004C15D0"/>
    <w:rsid w:val="004C2FC5"/>
    <w:rsid w:val="004C3C23"/>
    <w:rsid w:val="004C4124"/>
    <w:rsid w:val="004C5056"/>
    <w:rsid w:val="004D3786"/>
    <w:rsid w:val="004D4B86"/>
    <w:rsid w:val="004D4F30"/>
    <w:rsid w:val="004D555B"/>
    <w:rsid w:val="004D5726"/>
    <w:rsid w:val="004D6AB2"/>
    <w:rsid w:val="004D743E"/>
    <w:rsid w:val="004E055D"/>
    <w:rsid w:val="004E39AE"/>
    <w:rsid w:val="004E457C"/>
    <w:rsid w:val="004F18B6"/>
    <w:rsid w:val="004F5665"/>
    <w:rsid w:val="005001C3"/>
    <w:rsid w:val="00500D57"/>
    <w:rsid w:val="005010C1"/>
    <w:rsid w:val="00503B78"/>
    <w:rsid w:val="00504922"/>
    <w:rsid w:val="00504CD7"/>
    <w:rsid w:val="005109B0"/>
    <w:rsid w:val="0051214C"/>
    <w:rsid w:val="00515227"/>
    <w:rsid w:val="00515628"/>
    <w:rsid w:val="00517175"/>
    <w:rsid w:val="00520A27"/>
    <w:rsid w:val="00522061"/>
    <w:rsid w:val="00523E94"/>
    <w:rsid w:val="00524217"/>
    <w:rsid w:val="00524B78"/>
    <w:rsid w:val="00524FB4"/>
    <w:rsid w:val="005306ED"/>
    <w:rsid w:val="00531E6F"/>
    <w:rsid w:val="0053381D"/>
    <w:rsid w:val="00535DBF"/>
    <w:rsid w:val="00535F6D"/>
    <w:rsid w:val="00537B1E"/>
    <w:rsid w:val="00542E26"/>
    <w:rsid w:val="005474C1"/>
    <w:rsid w:val="00552B4D"/>
    <w:rsid w:val="00554089"/>
    <w:rsid w:val="005565AC"/>
    <w:rsid w:val="0056074A"/>
    <w:rsid w:val="0056462D"/>
    <w:rsid w:val="0056708A"/>
    <w:rsid w:val="0056712B"/>
    <w:rsid w:val="005711FA"/>
    <w:rsid w:val="00576728"/>
    <w:rsid w:val="0058040D"/>
    <w:rsid w:val="0058052B"/>
    <w:rsid w:val="005809CA"/>
    <w:rsid w:val="00581541"/>
    <w:rsid w:val="00581F59"/>
    <w:rsid w:val="005835BA"/>
    <w:rsid w:val="00585635"/>
    <w:rsid w:val="00585D1D"/>
    <w:rsid w:val="00590164"/>
    <w:rsid w:val="005908F8"/>
    <w:rsid w:val="005914B3"/>
    <w:rsid w:val="005927C9"/>
    <w:rsid w:val="005945F8"/>
    <w:rsid w:val="0059495E"/>
    <w:rsid w:val="00594A83"/>
    <w:rsid w:val="005A01AD"/>
    <w:rsid w:val="005A2749"/>
    <w:rsid w:val="005A300A"/>
    <w:rsid w:val="005A3D36"/>
    <w:rsid w:val="005A63F3"/>
    <w:rsid w:val="005A7DDA"/>
    <w:rsid w:val="005B2757"/>
    <w:rsid w:val="005B3526"/>
    <w:rsid w:val="005B5049"/>
    <w:rsid w:val="005B6F1B"/>
    <w:rsid w:val="005B70C7"/>
    <w:rsid w:val="005C1C33"/>
    <w:rsid w:val="005C2D19"/>
    <w:rsid w:val="005C507C"/>
    <w:rsid w:val="005C5931"/>
    <w:rsid w:val="005C6649"/>
    <w:rsid w:val="005C780F"/>
    <w:rsid w:val="005C7AC0"/>
    <w:rsid w:val="005D0C53"/>
    <w:rsid w:val="005D10A4"/>
    <w:rsid w:val="005D5109"/>
    <w:rsid w:val="005D5D07"/>
    <w:rsid w:val="005E2604"/>
    <w:rsid w:val="005E3613"/>
    <w:rsid w:val="005E3CDC"/>
    <w:rsid w:val="005E4CD6"/>
    <w:rsid w:val="005E5A7D"/>
    <w:rsid w:val="005F21E4"/>
    <w:rsid w:val="005F2418"/>
    <w:rsid w:val="005F700F"/>
    <w:rsid w:val="00601F9C"/>
    <w:rsid w:val="00602178"/>
    <w:rsid w:val="00610CB8"/>
    <w:rsid w:val="00612179"/>
    <w:rsid w:val="0061287F"/>
    <w:rsid w:val="0061418A"/>
    <w:rsid w:val="006148F3"/>
    <w:rsid w:val="00614C1C"/>
    <w:rsid w:val="00615D71"/>
    <w:rsid w:val="006175D9"/>
    <w:rsid w:val="00621532"/>
    <w:rsid w:val="00623E01"/>
    <w:rsid w:val="006241B2"/>
    <w:rsid w:val="00625C4A"/>
    <w:rsid w:val="00626435"/>
    <w:rsid w:val="006307E5"/>
    <w:rsid w:val="00631774"/>
    <w:rsid w:val="006342B4"/>
    <w:rsid w:val="00634951"/>
    <w:rsid w:val="006453BF"/>
    <w:rsid w:val="00650AC0"/>
    <w:rsid w:val="00654F88"/>
    <w:rsid w:val="006551D5"/>
    <w:rsid w:val="00670964"/>
    <w:rsid w:val="006717BC"/>
    <w:rsid w:val="006729B4"/>
    <w:rsid w:val="00675366"/>
    <w:rsid w:val="00676784"/>
    <w:rsid w:val="00677E88"/>
    <w:rsid w:val="00680B89"/>
    <w:rsid w:val="006835D9"/>
    <w:rsid w:val="00685334"/>
    <w:rsid w:val="0068687A"/>
    <w:rsid w:val="00691865"/>
    <w:rsid w:val="00692E09"/>
    <w:rsid w:val="00693B82"/>
    <w:rsid w:val="0069416F"/>
    <w:rsid w:val="00695DA5"/>
    <w:rsid w:val="006A0CB6"/>
    <w:rsid w:val="006A2C35"/>
    <w:rsid w:val="006A4489"/>
    <w:rsid w:val="006A4F9B"/>
    <w:rsid w:val="006A5B35"/>
    <w:rsid w:val="006A7A00"/>
    <w:rsid w:val="006B1A92"/>
    <w:rsid w:val="006B40A3"/>
    <w:rsid w:val="006B581A"/>
    <w:rsid w:val="006B76B1"/>
    <w:rsid w:val="006C0246"/>
    <w:rsid w:val="006C10D3"/>
    <w:rsid w:val="006C1482"/>
    <w:rsid w:val="006C3B02"/>
    <w:rsid w:val="006C6A13"/>
    <w:rsid w:val="006D30E2"/>
    <w:rsid w:val="006D316F"/>
    <w:rsid w:val="006D7E5C"/>
    <w:rsid w:val="006E17A7"/>
    <w:rsid w:val="006E4DCE"/>
    <w:rsid w:val="006E4F0B"/>
    <w:rsid w:val="006E5C63"/>
    <w:rsid w:val="006E7960"/>
    <w:rsid w:val="006F12CA"/>
    <w:rsid w:val="006F1C40"/>
    <w:rsid w:val="006F2620"/>
    <w:rsid w:val="006F4880"/>
    <w:rsid w:val="006F5033"/>
    <w:rsid w:val="006F52AA"/>
    <w:rsid w:val="006F5585"/>
    <w:rsid w:val="006F7AB5"/>
    <w:rsid w:val="0070296B"/>
    <w:rsid w:val="007034CE"/>
    <w:rsid w:val="00704385"/>
    <w:rsid w:val="00704439"/>
    <w:rsid w:val="007058FD"/>
    <w:rsid w:val="007104A6"/>
    <w:rsid w:val="00711191"/>
    <w:rsid w:val="007123DA"/>
    <w:rsid w:val="00712494"/>
    <w:rsid w:val="00714723"/>
    <w:rsid w:val="00715052"/>
    <w:rsid w:val="0071535A"/>
    <w:rsid w:val="00715D8F"/>
    <w:rsid w:val="00724960"/>
    <w:rsid w:val="00726178"/>
    <w:rsid w:val="00726250"/>
    <w:rsid w:val="0073070C"/>
    <w:rsid w:val="00730F0C"/>
    <w:rsid w:val="00733CB1"/>
    <w:rsid w:val="007344D9"/>
    <w:rsid w:val="0073453C"/>
    <w:rsid w:val="0073648A"/>
    <w:rsid w:val="00736A86"/>
    <w:rsid w:val="007403A4"/>
    <w:rsid w:val="007414A3"/>
    <w:rsid w:val="00741DA2"/>
    <w:rsid w:val="00744DE3"/>
    <w:rsid w:val="007470A7"/>
    <w:rsid w:val="00747118"/>
    <w:rsid w:val="007527EC"/>
    <w:rsid w:val="00753EDA"/>
    <w:rsid w:val="00757C52"/>
    <w:rsid w:val="00761F72"/>
    <w:rsid w:val="0076418D"/>
    <w:rsid w:val="007700E1"/>
    <w:rsid w:val="00773BDB"/>
    <w:rsid w:val="00775750"/>
    <w:rsid w:val="00777844"/>
    <w:rsid w:val="00777D89"/>
    <w:rsid w:val="00781A2E"/>
    <w:rsid w:val="00781CAE"/>
    <w:rsid w:val="00783762"/>
    <w:rsid w:val="00784E0A"/>
    <w:rsid w:val="00786DA3"/>
    <w:rsid w:val="00787ABF"/>
    <w:rsid w:val="00791254"/>
    <w:rsid w:val="00791A03"/>
    <w:rsid w:val="00793443"/>
    <w:rsid w:val="007A1F15"/>
    <w:rsid w:val="007A2AAA"/>
    <w:rsid w:val="007A2FF1"/>
    <w:rsid w:val="007A4867"/>
    <w:rsid w:val="007A5A7A"/>
    <w:rsid w:val="007A5B7F"/>
    <w:rsid w:val="007A70AB"/>
    <w:rsid w:val="007A79FE"/>
    <w:rsid w:val="007B0634"/>
    <w:rsid w:val="007B1A27"/>
    <w:rsid w:val="007B2809"/>
    <w:rsid w:val="007B46DD"/>
    <w:rsid w:val="007B4B89"/>
    <w:rsid w:val="007B76A7"/>
    <w:rsid w:val="007C341B"/>
    <w:rsid w:val="007C41A5"/>
    <w:rsid w:val="007C4750"/>
    <w:rsid w:val="007C5613"/>
    <w:rsid w:val="007C77FB"/>
    <w:rsid w:val="007D1038"/>
    <w:rsid w:val="007D2785"/>
    <w:rsid w:val="007D2BFD"/>
    <w:rsid w:val="007D5EDA"/>
    <w:rsid w:val="007D7AFF"/>
    <w:rsid w:val="007E1302"/>
    <w:rsid w:val="007F0805"/>
    <w:rsid w:val="007F0C08"/>
    <w:rsid w:val="007F19B2"/>
    <w:rsid w:val="007F4185"/>
    <w:rsid w:val="007F42DF"/>
    <w:rsid w:val="007F445A"/>
    <w:rsid w:val="007F44F0"/>
    <w:rsid w:val="007F6166"/>
    <w:rsid w:val="007F644F"/>
    <w:rsid w:val="007F68A5"/>
    <w:rsid w:val="00800311"/>
    <w:rsid w:val="00800EEB"/>
    <w:rsid w:val="00801F42"/>
    <w:rsid w:val="00802052"/>
    <w:rsid w:val="0080380E"/>
    <w:rsid w:val="00816CE4"/>
    <w:rsid w:val="00817369"/>
    <w:rsid w:val="008210B1"/>
    <w:rsid w:val="0082117A"/>
    <w:rsid w:val="00821577"/>
    <w:rsid w:val="00821E84"/>
    <w:rsid w:val="00827181"/>
    <w:rsid w:val="00831E15"/>
    <w:rsid w:val="00834416"/>
    <w:rsid w:val="008352A7"/>
    <w:rsid w:val="0083544E"/>
    <w:rsid w:val="0084185D"/>
    <w:rsid w:val="0084246F"/>
    <w:rsid w:val="00845BA6"/>
    <w:rsid w:val="00846BE6"/>
    <w:rsid w:val="00847777"/>
    <w:rsid w:val="008479B0"/>
    <w:rsid w:val="00850796"/>
    <w:rsid w:val="008563EF"/>
    <w:rsid w:val="00856A2E"/>
    <w:rsid w:val="0086100C"/>
    <w:rsid w:val="008703E9"/>
    <w:rsid w:val="008725A5"/>
    <w:rsid w:val="00881036"/>
    <w:rsid w:val="008816E9"/>
    <w:rsid w:val="00882542"/>
    <w:rsid w:val="00884090"/>
    <w:rsid w:val="00884469"/>
    <w:rsid w:val="00884A45"/>
    <w:rsid w:val="00884A9D"/>
    <w:rsid w:val="00885C4E"/>
    <w:rsid w:val="00895605"/>
    <w:rsid w:val="00895E8A"/>
    <w:rsid w:val="008A12F1"/>
    <w:rsid w:val="008A333F"/>
    <w:rsid w:val="008A3BC0"/>
    <w:rsid w:val="008A6AF8"/>
    <w:rsid w:val="008B06CC"/>
    <w:rsid w:val="008B1288"/>
    <w:rsid w:val="008B26BB"/>
    <w:rsid w:val="008B3280"/>
    <w:rsid w:val="008B331E"/>
    <w:rsid w:val="008B33C8"/>
    <w:rsid w:val="008B3E5C"/>
    <w:rsid w:val="008B4104"/>
    <w:rsid w:val="008B5FAF"/>
    <w:rsid w:val="008B6325"/>
    <w:rsid w:val="008B79F9"/>
    <w:rsid w:val="008C0692"/>
    <w:rsid w:val="008C13DC"/>
    <w:rsid w:val="008C1D5A"/>
    <w:rsid w:val="008C2C87"/>
    <w:rsid w:val="008C4687"/>
    <w:rsid w:val="008C6064"/>
    <w:rsid w:val="008D2425"/>
    <w:rsid w:val="008D2EAE"/>
    <w:rsid w:val="008D4FA3"/>
    <w:rsid w:val="008D75E5"/>
    <w:rsid w:val="008E01BB"/>
    <w:rsid w:val="008E0670"/>
    <w:rsid w:val="008E2204"/>
    <w:rsid w:val="008E6714"/>
    <w:rsid w:val="008F1270"/>
    <w:rsid w:val="008F1B5D"/>
    <w:rsid w:val="008F2ED1"/>
    <w:rsid w:val="008F2F76"/>
    <w:rsid w:val="008F3A12"/>
    <w:rsid w:val="008F4525"/>
    <w:rsid w:val="008F471D"/>
    <w:rsid w:val="008F57C5"/>
    <w:rsid w:val="00900F21"/>
    <w:rsid w:val="00902779"/>
    <w:rsid w:val="00902CE7"/>
    <w:rsid w:val="00903173"/>
    <w:rsid w:val="009058CB"/>
    <w:rsid w:val="00906EA2"/>
    <w:rsid w:val="00907D21"/>
    <w:rsid w:val="00911E08"/>
    <w:rsid w:val="009133C3"/>
    <w:rsid w:val="009143F6"/>
    <w:rsid w:val="00917740"/>
    <w:rsid w:val="00922409"/>
    <w:rsid w:val="00924D86"/>
    <w:rsid w:val="00927DB6"/>
    <w:rsid w:val="009308D4"/>
    <w:rsid w:val="00931266"/>
    <w:rsid w:val="00935E01"/>
    <w:rsid w:val="00937D03"/>
    <w:rsid w:val="009402F5"/>
    <w:rsid w:val="009424DE"/>
    <w:rsid w:val="0094258E"/>
    <w:rsid w:val="0094264B"/>
    <w:rsid w:val="0094677F"/>
    <w:rsid w:val="00946E87"/>
    <w:rsid w:val="00947763"/>
    <w:rsid w:val="00950902"/>
    <w:rsid w:val="009519C6"/>
    <w:rsid w:val="00955073"/>
    <w:rsid w:val="00956956"/>
    <w:rsid w:val="00956B90"/>
    <w:rsid w:val="00957346"/>
    <w:rsid w:val="00960CC6"/>
    <w:rsid w:val="00963286"/>
    <w:rsid w:val="00965177"/>
    <w:rsid w:val="00965963"/>
    <w:rsid w:val="00965C95"/>
    <w:rsid w:val="009679BA"/>
    <w:rsid w:val="009742ED"/>
    <w:rsid w:val="00980656"/>
    <w:rsid w:val="0098456A"/>
    <w:rsid w:val="00986A35"/>
    <w:rsid w:val="00987B0B"/>
    <w:rsid w:val="00992A99"/>
    <w:rsid w:val="00994152"/>
    <w:rsid w:val="009974CC"/>
    <w:rsid w:val="00997B2B"/>
    <w:rsid w:val="009A48FF"/>
    <w:rsid w:val="009A54ED"/>
    <w:rsid w:val="009A7B98"/>
    <w:rsid w:val="009B1DF0"/>
    <w:rsid w:val="009B31FA"/>
    <w:rsid w:val="009B38BF"/>
    <w:rsid w:val="009B7989"/>
    <w:rsid w:val="009C06D4"/>
    <w:rsid w:val="009C07EE"/>
    <w:rsid w:val="009C1137"/>
    <w:rsid w:val="009C3749"/>
    <w:rsid w:val="009C475B"/>
    <w:rsid w:val="009C4864"/>
    <w:rsid w:val="009C6004"/>
    <w:rsid w:val="009C6C92"/>
    <w:rsid w:val="009C78A5"/>
    <w:rsid w:val="009D1176"/>
    <w:rsid w:val="009D4830"/>
    <w:rsid w:val="009D4E3C"/>
    <w:rsid w:val="009D6828"/>
    <w:rsid w:val="009E0DF6"/>
    <w:rsid w:val="009E5BE8"/>
    <w:rsid w:val="009F122B"/>
    <w:rsid w:val="009F170B"/>
    <w:rsid w:val="009F23AD"/>
    <w:rsid w:val="009F4EDF"/>
    <w:rsid w:val="00A00909"/>
    <w:rsid w:val="00A03BD2"/>
    <w:rsid w:val="00A04652"/>
    <w:rsid w:val="00A04A4D"/>
    <w:rsid w:val="00A1232E"/>
    <w:rsid w:val="00A1243A"/>
    <w:rsid w:val="00A14599"/>
    <w:rsid w:val="00A14713"/>
    <w:rsid w:val="00A17F6C"/>
    <w:rsid w:val="00A20A5D"/>
    <w:rsid w:val="00A228C5"/>
    <w:rsid w:val="00A22BAA"/>
    <w:rsid w:val="00A2315B"/>
    <w:rsid w:val="00A24605"/>
    <w:rsid w:val="00A267E8"/>
    <w:rsid w:val="00A2735C"/>
    <w:rsid w:val="00A27ED6"/>
    <w:rsid w:val="00A32321"/>
    <w:rsid w:val="00A33557"/>
    <w:rsid w:val="00A342BA"/>
    <w:rsid w:val="00A35561"/>
    <w:rsid w:val="00A4277D"/>
    <w:rsid w:val="00A43291"/>
    <w:rsid w:val="00A43DB0"/>
    <w:rsid w:val="00A44FEC"/>
    <w:rsid w:val="00A50CC1"/>
    <w:rsid w:val="00A53374"/>
    <w:rsid w:val="00A553B2"/>
    <w:rsid w:val="00A558CE"/>
    <w:rsid w:val="00A57877"/>
    <w:rsid w:val="00A57C00"/>
    <w:rsid w:val="00A60292"/>
    <w:rsid w:val="00A62EB2"/>
    <w:rsid w:val="00A6730C"/>
    <w:rsid w:val="00A674E5"/>
    <w:rsid w:val="00A75590"/>
    <w:rsid w:val="00A814F9"/>
    <w:rsid w:val="00A827F0"/>
    <w:rsid w:val="00A82B0A"/>
    <w:rsid w:val="00A8379C"/>
    <w:rsid w:val="00A85724"/>
    <w:rsid w:val="00A85BC0"/>
    <w:rsid w:val="00A8668A"/>
    <w:rsid w:val="00A87050"/>
    <w:rsid w:val="00A87962"/>
    <w:rsid w:val="00A915F1"/>
    <w:rsid w:val="00A9392D"/>
    <w:rsid w:val="00A9730D"/>
    <w:rsid w:val="00AA0465"/>
    <w:rsid w:val="00AA315A"/>
    <w:rsid w:val="00AA3D10"/>
    <w:rsid w:val="00AA51B7"/>
    <w:rsid w:val="00AA5620"/>
    <w:rsid w:val="00AA64EA"/>
    <w:rsid w:val="00AB23B0"/>
    <w:rsid w:val="00AB3E82"/>
    <w:rsid w:val="00AB5D41"/>
    <w:rsid w:val="00AB5E3C"/>
    <w:rsid w:val="00AB603A"/>
    <w:rsid w:val="00AC04CB"/>
    <w:rsid w:val="00AC06AE"/>
    <w:rsid w:val="00AC0BF5"/>
    <w:rsid w:val="00AC30AD"/>
    <w:rsid w:val="00AC3521"/>
    <w:rsid w:val="00AC7CDC"/>
    <w:rsid w:val="00AD23A2"/>
    <w:rsid w:val="00AD46BE"/>
    <w:rsid w:val="00AD565F"/>
    <w:rsid w:val="00AD5958"/>
    <w:rsid w:val="00AE07DE"/>
    <w:rsid w:val="00AE11D2"/>
    <w:rsid w:val="00AE35B8"/>
    <w:rsid w:val="00AE3B84"/>
    <w:rsid w:val="00AE40A1"/>
    <w:rsid w:val="00AE57EF"/>
    <w:rsid w:val="00AE6A24"/>
    <w:rsid w:val="00AE71B8"/>
    <w:rsid w:val="00AF06F2"/>
    <w:rsid w:val="00AF1B63"/>
    <w:rsid w:val="00AF5B7A"/>
    <w:rsid w:val="00AF6686"/>
    <w:rsid w:val="00B01C09"/>
    <w:rsid w:val="00B05F69"/>
    <w:rsid w:val="00B1290C"/>
    <w:rsid w:val="00B13343"/>
    <w:rsid w:val="00B13F59"/>
    <w:rsid w:val="00B1536B"/>
    <w:rsid w:val="00B15A61"/>
    <w:rsid w:val="00B16A72"/>
    <w:rsid w:val="00B33DF5"/>
    <w:rsid w:val="00B35D58"/>
    <w:rsid w:val="00B36191"/>
    <w:rsid w:val="00B42E0B"/>
    <w:rsid w:val="00B45987"/>
    <w:rsid w:val="00B466F2"/>
    <w:rsid w:val="00B4685E"/>
    <w:rsid w:val="00B57791"/>
    <w:rsid w:val="00B60238"/>
    <w:rsid w:val="00B62972"/>
    <w:rsid w:val="00B63D0E"/>
    <w:rsid w:val="00B700C6"/>
    <w:rsid w:val="00B716D8"/>
    <w:rsid w:val="00B76FF2"/>
    <w:rsid w:val="00B7771E"/>
    <w:rsid w:val="00B77744"/>
    <w:rsid w:val="00B7787B"/>
    <w:rsid w:val="00B8151B"/>
    <w:rsid w:val="00B81A3D"/>
    <w:rsid w:val="00B857EB"/>
    <w:rsid w:val="00B85E8A"/>
    <w:rsid w:val="00B86FB9"/>
    <w:rsid w:val="00B902A9"/>
    <w:rsid w:val="00B926EC"/>
    <w:rsid w:val="00B95024"/>
    <w:rsid w:val="00B97872"/>
    <w:rsid w:val="00BA3552"/>
    <w:rsid w:val="00BA406A"/>
    <w:rsid w:val="00BA43F2"/>
    <w:rsid w:val="00BA5B3E"/>
    <w:rsid w:val="00BA719C"/>
    <w:rsid w:val="00BA796F"/>
    <w:rsid w:val="00BB10BE"/>
    <w:rsid w:val="00BB1A8C"/>
    <w:rsid w:val="00BB1B0A"/>
    <w:rsid w:val="00BB2B0D"/>
    <w:rsid w:val="00BB336F"/>
    <w:rsid w:val="00BB507E"/>
    <w:rsid w:val="00BB736C"/>
    <w:rsid w:val="00BC02ED"/>
    <w:rsid w:val="00BC54B5"/>
    <w:rsid w:val="00BD1608"/>
    <w:rsid w:val="00BD2301"/>
    <w:rsid w:val="00BD57D4"/>
    <w:rsid w:val="00BD584E"/>
    <w:rsid w:val="00BD5F84"/>
    <w:rsid w:val="00BD647C"/>
    <w:rsid w:val="00BD75F9"/>
    <w:rsid w:val="00BD7C5B"/>
    <w:rsid w:val="00BD7F10"/>
    <w:rsid w:val="00BE1573"/>
    <w:rsid w:val="00BE2FC9"/>
    <w:rsid w:val="00BE3232"/>
    <w:rsid w:val="00BE452C"/>
    <w:rsid w:val="00BF219E"/>
    <w:rsid w:val="00BF375A"/>
    <w:rsid w:val="00BF4B73"/>
    <w:rsid w:val="00BF4EF1"/>
    <w:rsid w:val="00C02DBF"/>
    <w:rsid w:val="00C035D2"/>
    <w:rsid w:val="00C038C6"/>
    <w:rsid w:val="00C0413C"/>
    <w:rsid w:val="00C12504"/>
    <w:rsid w:val="00C1561E"/>
    <w:rsid w:val="00C21421"/>
    <w:rsid w:val="00C228CF"/>
    <w:rsid w:val="00C23588"/>
    <w:rsid w:val="00C27748"/>
    <w:rsid w:val="00C279A9"/>
    <w:rsid w:val="00C3097D"/>
    <w:rsid w:val="00C30C7B"/>
    <w:rsid w:val="00C315D5"/>
    <w:rsid w:val="00C32D09"/>
    <w:rsid w:val="00C3383E"/>
    <w:rsid w:val="00C3466C"/>
    <w:rsid w:val="00C40BDE"/>
    <w:rsid w:val="00C4108D"/>
    <w:rsid w:val="00C41E8E"/>
    <w:rsid w:val="00C42323"/>
    <w:rsid w:val="00C42338"/>
    <w:rsid w:val="00C44066"/>
    <w:rsid w:val="00C4417D"/>
    <w:rsid w:val="00C45685"/>
    <w:rsid w:val="00C456B6"/>
    <w:rsid w:val="00C4584D"/>
    <w:rsid w:val="00C45F61"/>
    <w:rsid w:val="00C46268"/>
    <w:rsid w:val="00C47F5D"/>
    <w:rsid w:val="00C50274"/>
    <w:rsid w:val="00C50C49"/>
    <w:rsid w:val="00C50DD7"/>
    <w:rsid w:val="00C51492"/>
    <w:rsid w:val="00C51F60"/>
    <w:rsid w:val="00C53919"/>
    <w:rsid w:val="00C54456"/>
    <w:rsid w:val="00C56D16"/>
    <w:rsid w:val="00C57F6A"/>
    <w:rsid w:val="00C65457"/>
    <w:rsid w:val="00C65944"/>
    <w:rsid w:val="00C6594F"/>
    <w:rsid w:val="00C67624"/>
    <w:rsid w:val="00C67E1E"/>
    <w:rsid w:val="00C70207"/>
    <w:rsid w:val="00C73D5C"/>
    <w:rsid w:val="00C754B4"/>
    <w:rsid w:val="00C767EF"/>
    <w:rsid w:val="00C7693B"/>
    <w:rsid w:val="00C813D0"/>
    <w:rsid w:val="00C838F0"/>
    <w:rsid w:val="00C847BB"/>
    <w:rsid w:val="00C90005"/>
    <w:rsid w:val="00C900AA"/>
    <w:rsid w:val="00C92432"/>
    <w:rsid w:val="00C9285F"/>
    <w:rsid w:val="00C92AC5"/>
    <w:rsid w:val="00C93585"/>
    <w:rsid w:val="00C94254"/>
    <w:rsid w:val="00C95B01"/>
    <w:rsid w:val="00C96CEC"/>
    <w:rsid w:val="00C97A5A"/>
    <w:rsid w:val="00C97D91"/>
    <w:rsid w:val="00C97F12"/>
    <w:rsid w:val="00CA498A"/>
    <w:rsid w:val="00CA6E12"/>
    <w:rsid w:val="00CA7722"/>
    <w:rsid w:val="00CB0AA0"/>
    <w:rsid w:val="00CB0BB0"/>
    <w:rsid w:val="00CB20C7"/>
    <w:rsid w:val="00CB2E7F"/>
    <w:rsid w:val="00CB32EA"/>
    <w:rsid w:val="00CB4CC4"/>
    <w:rsid w:val="00CB56C1"/>
    <w:rsid w:val="00CB5E47"/>
    <w:rsid w:val="00CC25C1"/>
    <w:rsid w:val="00CC27A4"/>
    <w:rsid w:val="00CC447C"/>
    <w:rsid w:val="00CC4B09"/>
    <w:rsid w:val="00CD0086"/>
    <w:rsid w:val="00CD01CE"/>
    <w:rsid w:val="00CD2A06"/>
    <w:rsid w:val="00CD3BA8"/>
    <w:rsid w:val="00CD6738"/>
    <w:rsid w:val="00CD710A"/>
    <w:rsid w:val="00CD7E7D"/>
    <w:rsid w:val="00CD7F56"/>
    <w:rsid w:val="00CE1D9B"/>
    <w:rsid w:val="00CE2771"/>
    <w:rsid w:val="00CE70B0"/>
    <w:rsid w:val="00CF2FC7"/>
    <w:rsid w:val="00CF4744"/>
    <w:rsid w:val="00CF4E46"/>
    <w:rsid w:val="00CF6FC9"/>
    <w:rsid w:val="00CF7BCE"/>
    <w:rsid w:val="00D006AF"/>
    <w:rsid w:val="00D102C5"/>
    <w:rsid w:val="00D149A6"/>
    <w:rsid w:val="00D17A80"/>
    <w:rsid w:val="00D17B7D"/>
    <w:rsid w:val="00D17D82"/>
    <w:rsid w:val="00D22B22"/>
    <w:rsid w:val="00D23BD2"/>
    <w:rsid w:val="00D267C5"/>
    <w:rsid w:val="00D27456"/>
    <w:rsid w:val="00D30904"/>
    <w:rsid w:val="00D31D7C"/>
    <w:rsid w:val="00D34ADF"/>
    <w:rsid w:val="00D35883"/>
    <w:rsid w:val="00D35DE5"/>
    <w:rsid w:val="00D431EE"/>
    <w:rsid w:val="00D43DE6"/>
    <w:rsid w:val="00D443BB"/>
    <w:rsid w:val="00D45BD0"/>
    <w:rsid w:val="00D47747"/>
    <w:rsid w:val="00D50975"/>
    <w:rsid w:val="00D55366"/>
    <w:rsid w:val="00D60470"/>
    <w:rsid w:val="00D648CD"/>
    <w:rsid w:val="00D64AAE"/>
    <w:rsid w:val="00D6618C"/>
    <w:rsid w:val="00D67BA0"/>
    <w:rsid w:val="00D7090B"/>
    <w:rsid w:val="00D719DE"/>
    <w:rsid w:val="00D72389"/>
    <w:rsid w:val="00D72CE2"/>
    <w:rsid w:val="00D75372"/>
    <w:rsid w:val="00D77C9C"/>
    <w:rsid w:val="00D80016"/>
    <w:rsid w:val="00D81638"/>
    <w:rsid w:val="00D8448C"/>
    <w:rsid w:val="00D8497F"/>
    <w:rsid w:val="00D85FC6"/>
    <w:rsid w:val="00D94C33"/>
    <w:rsid w:val="00D97E79"/>
    <w:rsid w:val="00DA3E41"/>
    <w:rsid w:val="00DA5219"/>
    <w:rsid w:val="00DA7EE4"/>
    <w:rsid w:val="00DB204F"/>
    <w:rsid w:val="00DB285E"/>
    <w:rsid w:val="00DB2CC4"/>
    <w:rsid w:val="00DB5083"/>
    <w:rsid w:val="00DB71EF"/>
    <w:rsid w:val="00DB7EBD"/>
    <w:rsid w:val="00DC5E3C"/>
    <w:rsid w:val="00DC713F"/>
    <w:rsid w:val="00DD045F"/>
    <w:rsid w:val="00DD07B4"/>
    <w:rsid w:val="00DD436A"/>
    <w:rsid w:val="00DD4F0F"/>
    <w:rsid w:val="00DD7551"/>
    <w:rsid w:val="00DE1264"/>
    <w:rsid w:val="00DE6D27"/>
    <w:rsid w:val="00DF17B6"/>
    <w:rsid w:val="00DF246F"/>
    <w:rsid w:val="00DF38AE"/>
    <w:rsid w:val="00DF5902"/>
    <w:rsid w:val="00DF5FEA"/>
    <w:rsid w:val="00E023FF"/>
    <w:rsid w:val="00E04371"/>
    <w:rsid w:val="00E04CF2"/>
    <w:rsid w:val="00E05B79"/>
    <w:rsid w:val="00E067AC"/>
    <w:rsid w:val="00E075D9"/>
    <w:rsid w:val="00E138FD"/>
    <w:rsid w:val="00E14302"/>
    <w:rsid w:val="00E162EB"/>
    <w:rsid w:val="00E22BF1"/>
    <w:rsid w:val="00E252B3"/>
    <w:rsid w:val="00E25482"/>
    <w:rsid w:val="00E26E99"/>
    <w:rsid w:val="00E34CAD"/>
    <w:rsid w:val="00E37AE8"/>
    <w:rsid w:val="00E4018F"/>
    <w:rsid w:val="00E422E7"/>
    <w:rsid w:val="00E43250"/>
    <w:rsid w:val="00E50797"/>
    <w:rsid w:val="00E54655"/>
    <w:rsid w:val="00E55598"/>
    <w:rsid w:val="00E55B43"/>
    <w:rsid w:val="00E60209"/>
    <w:rsid w:val="00E638FE"/>
    <w:rsid w:val="00E70C8A"/>
    <w:rsid w:val="00E73036"/>
    <w:rsid w:val="00E7579B"/>
    <w:rsid w:val="00E7585C"/>
    <w:rsid w:val="00E8046B"/>
    <w:rsid w:val="00E8051C"/>
    <w:rsid w:val="00E81D15"/>
    <w:rsid w:val="00E8302C"/>
    <w:rsid w:val="00E85F62"/>
    <w:rsid w:val="00E90D34"/>
    <w:rsid w:val="00E90E91"/>
    <w:rsid w:val="00E90FB1"/>
    <w:rsid w:val="00E92CB7"/>
    <w:rsid w:val="00E941C0"/>
    <w:rsid w:val="00E95E45"/>
    <w:rsid w:val="00E9722D"/>
    <w:rsid w:val="00EA0243"/>
    <w:rsid w:val="00EA18A9"/>
    <w:rsid w:val="00EA2FC0"/>
    <w:rsid w:val="00EA6444"/>
    <w:rsid w:val="00EA7293"/>
    <w:rsid w:val="00EA7AB2"/>
    <w:rsid w:val="00EB5C31"/>
    <w:rsid w:val="00EB79BE"/>
    <w:rsid w:val="00EC0DCE"/>
    <w:rsid w:val="00EC18F3"/>
    <w:rsid w:val="00EC5A87"/>
    <w:rsid w:val="00EC7993"/>
    <w:rsid w:val="00EC7DD6"/>
    <w:rsid w:val="00ED3055"/>
    <w:rsid w:val="00EE0A40"/>
    <w:rsid w:val="00EE2660"/>
    <w:rsid w:val="00EE7913"/>
    <w:rsid w:val="00EF3131"/>
    <w:rsid w:val="00EF4426"/>
    <w:rsid w:val="00EF5FD9"/>
    <w:rsid w:val="00EF64BE"/>
    <w:rsid w:val="00F0162E"/>
    <w:rsid w:val="00F03589"/>
    <w:rsid w:val="00F10660"/>
    <w:rsid w:val="00F10D73"/>
    <w:rsid w:val="00F119DC"/>
    <w:rsid w:val="00F1264A"/>
    <w:rsid w:val="00F14747"/>
    <w:rsid w:val="00F1576F"/>
    <w:rsid w:val="00F1770D"/>
    <w:rsid w:val="00F22566"/>
    <w:rsid w:val="00F23792"/>
    <w:rsid w:val="00F2487D"/>
    <w:rsid w:val="00F261F4"/>
    <w:rsid w:val="00F26291"/>
    <w:rsid w:val="00F26571"/>
    <w:rsid w:val="00F2671D"/>
    <w:rsid w:val="00F27FB7"/>
    <w:rsid w:val="00F32834"/>
    <w:rsid w:val="00F32A33"/>
    <w:rsid w:val="00F32C19"/>
    <w:rsid w:val="00F33EE3"/>
    <w:rsid w:val="00F40579"/>
    <w:rsid w:val="00F42E7A"/>
    <w:rsid w:val="00F42EBB"/>
    <w:rsid w:val="00F46CCD"/>
    <w:rsid w:val="00F50609"/>
    <w:rsid w:val="00F50949"/>
    <w:rsid w:val="00F51F6B"/>
    <w:rsid w:val="00F55E28"/>
    <w:rsid w:val="00F60B65"/>
    <w:rsid w:val="00F61293"/>
    <w:rsid w:val="00F63FE8"/>
    <w:rsid w:val="00F727B2"/>
    <w:rsid w:val="00F73AED"/>
    <w:rsid w:val="00F74090"/>
    <w:rsid w:val="00F74F00"/>
    <w:rsid w:val="00F80020"/>
    <w:rsid w:val="00F800BB"/>
    <w:rsid w:val="00F80320"/>
    <w:rsid w:val="00F81EEE"/>
    <w:rsid w:val="00F84A39"/>
    <w:rsid w:val="00F93572"/>
    <w:rsid w:val="00F94D0B"/>
    <w:rsid w:val="00F94EFC"/>
    <w:rsid w:val="00FA022B"/>
    <w:rsid w:val="00FA415D"/>
    <w:rsid w:val="00FA550D"/>
    <w:rsid w:val="00FA55B0"/>
    <w:rsid w:val="00FA6729"/>
    <w:rsid w:val="00FB0A02"/>
    <w:rsid w:val="00FB51E6"/>
    <w:rsid w:val="00FB55E1"/>
    <w:rsid w:val="00FB7412"/>
    <w:rsid w:val="00FC1752"/>
    <w:rsid w:val="00FD0C94"/>
    <w:rsid w:val="00FD14F1"/>
    <w:rsid w:val="00FD3758"/>
    <w:rsid w:val="00FD39F1"/>
    <w:rsid w:val="00FD474A"/>
    <w:rsid w:val="00FD4940"/>
    <w:rsid w:val="00FD4CDB"/>
    <w:rsid w:val="00FD513C"/>
    <w:rsid w:val="00FE1381"/>
    <w:rsid w:val="00FE5505"/>
    <w:rsid w:val="00FE5B9C"/>
    <w:rsid w:val="00FE6814"/>
    <w:rsid w:val="00FF06DC"/>
    <w:rsid w:val="00FF08FA"/>
    <w:rsid w:val="00FF2A23"/>
    <w:rsid w:val="00FF62A3"/>
    <w:rsid w:val="00FF771D"/>
    <w:rsid w:val="30E033C9"/>
    <w:rsid w:val="313034EA"/>
    <w:rsid w:val="3EB9EC5C"/>
    <w:rsid w:val="41D43D0C"/>
    <w:rsid w:val="57186CBB"/>
    <w:rsid w:val="58EE3F78"/>
    <w:rsid w:val="62310560"/>
    <w:rsid w:val="6AFEFEB6"/>
    <w:rsid w:val="73A70930"/>
    <w:rsid w:val="775F730A"/>
    <w:rsid w:val="79FD0587"/>
    <w:rsid w:val="7B183853"/>
    <w:rsid w:val="7BE78186"/>
    <w:rsid w:val="7EBFECC0"/>
    <w:rsid w:val="7EDBD668"/>
    <w:rsid w:val="7EEFE0A5"/>
    <w:rsid w:val="7FC59432"/>
    <w:rsid w:val="8B1FB604"/>
    <w:rsid w:val="8F952183"/>
    <w:rsid w:val="DFAFEB5C"/>
    <w:rsid w:val="F1FEE83F"/>
    <w:rsid w:val="F45FADC4"/>
    <w:rsid w:val="F7ADD081"/>
    <w:rsid w:val="FBBFD591"/>
    <w:rsid w:val="FBFE78CA"/>
    <w:rsid w:val="FD3934FA"/>
    <w:rsid w:val="FD7A495E"/>
    <w:rsid w:val="FDFF9263"/>
    <w:rsid w:val="FF77871B"/>
    <w:rsid w:val="FF779E57"/>
    <w:rsid w:val="FF97350A"/>
    <w:rsid w:val="FFF8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eastAsia="仿宋_GB2312" w:cs="仿宋_GB2312" w:asciiTheme="minorHAnsi" w:hAnsiTheme="minorHAnsi"/>
      <w:kern w:val="2"/>
      <w:sz w:val="34"/>
      <w:szCs w:val="3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unhideWhenUsed/>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ind w:firstLine="683" w:firstLineChars="200"/>
    </w:pPr>
    <w:rPr>
      <w:rFonts w:ascii="仿宋_GB2312" w:hAnsi="宋体" w:cs="宋体"/>
      <w:b/>
      <w:bCs/>
    </w:rPr>
  </w:style>
  <w:style w:type="paragraph" w:styleId="8">
    <w:name w:val="annotation text"/>
    <w:basedOn w:val="1"/>
    <w:link w:val="30"/>
    <w:qFormat/>
    <w:uiPriority w:val="99"/>
    <w:pPr>
      <w:jc w:val="left"/>
    </w:pPr>
  </w:style>
  <w:style w:type="paragraph" w:styleId="9">
    <w:name w:val="Balloon Text"/>
    <w:basedOn w:val="1"/>
    <w:link w:val="34"/>
    <w:qFormat/>
    <w:uiPriority w:val="0"/>
    <w:rPr>
      <w:sz w:val="18"/>
      <w:szCs w:val="18"/>
    </w:rPr>
  </w:style>
  <w:style w:type="paragraph" w:styleId="10">
    <w:name w:val="footer"/>
    <w:basedOn w:val="1"/>
    <w:link w:val="27"/>
    <w:unhideWhenUsed/>
    <w:qFormat/>
    <w:uiPriority w:val="99"/>
    <w:pPr>
      <w:tabs>
        <w:tab w:val="center" w:pos="4153"/>
        <w:tab w:val="right" w:pos="8306"/>
      </w:tabs>
      <w:snapToGrid w:val="0"/>
      <w:jc w:val="left"/>
    </w:pPr>
    <w:rPr>
      <w:rFonts w:eastAsiaTheme="minorEastAsia" w:cstheme="minorBidi"/>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unhideWhenUsed/>
    <w:qFormat/>
    <w:uiPriority w:val="99"/>
    <w:pPr>
      <w:spacing w:beforeAutospacing="1" w:afterAutospacing="1"/>
      <w:jc w:val="left"/>
    </w:pPr>
    <w:rPr>
      <w:kern w:val="0"/>
      <w:sz w:val="24"/>
    </w:rPr>
  </w:style>
  <w:style w:type="paragraph" w:styleId="14">
    <w:name w:val="Title"/>
    <w:basedOn w:val="1"/>
    <w:next w:val="1"/>
    <w:link w:val="36"/>
    <w:qFormat/>
    <w:uiPriority w:val="0"/>
    <w:pPr>
      <w:spacing w:before="240" w:after="60" w:line="240" w:lineRule="auto"/>
      <w:jc w:val="center"/>
      <w:outlineLvl w:val="0"/>
    </w:pPr>
    <w:rPr>
      <w:rFonts w:ascii="Calibri Light" w:hAnsi="Calibri Light" w:eastAsia="宋体" w:cs="Times New Roman"/>
      <w:b/>
      <w:bCs/>
      <w:sz w:val="21"/>
      <w:szCs w:val="32"/>
      <w:lang w:val="zh-CN"/>
    </w:rPr>
  </w:style>
  <w:style w:type="paragraph" w:styleId="15">
    <w:name w:val="annotation subject"/>
    <w:basedOn w:val="8"/>
    <w:next w:val="8"/>
    <w:link w:val="31"/>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563C1"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paragraph" w:styleId="21">
    <w:name w:val="List Paragraph"/>
    <w:basedOn w:val="1"/>
    <w:unhideWhenUsed/>
    <w:qFormat/>
    <w:uiPriority w:val="99"/>
    <w:pPr>
      <w:ind w:firstLine="420" w:firstLineChars="200"/>
    </w:pPr>
  </w:style>
  <w:style w:type="character" w:customStyle="1" w:styleId="22">
    <w:name w:val="标题 2 Char"/>
    <w:basedOn w:val="18"/>
    <w:link w:val="4"/>
    <w:qFormat/>
    <w:uiPriority w:val="0"/>
    <w:rPr>
      <w:rFonts w:asciiTheme="majorHAnsi" w:hAnsiTheme="majorHAnsi" w:eastAsiaTheme="majorEastAsia" w:cstheme="majorBidi"/>
      <w:b/>
      <w:bCs/>
      <w:kern w:val="2"/>
      <w:sz w:val="32"/>
      <w:szCs w:val="32"/>
    </w:rPr>
  </w:style>
  <w:style w:type="character" w:customStyle="1" w:styleId="23">
    <w:name w:val="标题 1 Char"/>
    <w:basedOn w:val="18"/>
    <w:link w:val="3"/>
    <w:qFormat/>
    <w:uiPriority w:val="0"/>
    <w:rPr>
      <w:rFonts w:ascii="Times New Roman" w:hAnsi="Times New Roman" w:eastAsia="宋体" w:cs="Times New Roman"/>
      <w:b/>
      <w:bCs/>
      <w:kern w:val="44"/>
      <w:sz w:val="44"/>
      <w:szCs w:val="44"/>
    </w:rPr>
  </w:style>
  <w:style w:type="character" w:customStyle="1" w:styleId="24">
    <w:name w:val="标题 3 Char"/>
    <w:basedOn w:val="18"/>
    <w:link w:val="5"/>
    <w:qFormat/>
    <w:uiPriority w:val="0"/>
    <w:rPr>
      <w:rFonts w:ascii="Times New Roman" w:hAnsi="Times New Roman" w:eastAsia="宋体" w:cs="Times New Roman"/>
      <w:b/>
      <w:bCs/>
      <w:kern w:val="2"/>
      <w:sz w:val="32"/>
      <w:szCs w:val="32"/>
    </w:rPr>
  </w:style>
  <w:style w:type="character" w:customStyle="1" w:styleId="25">
    <w:name w:val="标题 4 Char"/>
    <w:basedOn w:val="18"/>
    <w:link w:val="6"/>
    <w:qFormat/>
    <w:uiPriority w:val="0"/>
    <w:rPr>
      <w:rFonts w:asciiTheme="majorHAnsi" w:hAnsiTheme="majorHAnsi" w:eastAsiaTheme="majorEastAsia" w:cstheme="majorBidi"/>
      <w:b/>
      <w:bCs/>
      <w:kern w:val="2"/>
      <w:sz w:val="28"/>
      <w:szCs w:val="28"/>
    </w:rPr>
  </w:style>
  <w:style w:type="character" w:customStyle="1" w:styleId="26">
    <w:name w:val="标题 5 Char"/>
    <w:basedOn w:val="18"/>
    <w:link w:val="7"/>
    <w:qFormat/>
    <w:uiPriority w:val="0"/>
    <w:rPr>
      <w:rFonts w:ascii="Times New Roman" w:hAnsi="Times New Roman" w:eastAsia="宋体" w:cs="Times New Roman"/>
      <w:b/>
      <w:bCs/>
      <w:kern w:val="2"/>
      <w:sz w:val="28"/>
      <w:szCs w:val="28"/>
    </w:rPr>
  </w:style>
  <w:style w:type="character" w:customStyle="1" w:styleId="27">
    <w:name w:val="页脚 Char"/>
    <w:basedOn w:val="18"/>
    <w:link w:val="10"/>
    <w:qFormat/>
    <w:uiPriority w:val="99"/>
    <w:rPr>
      <w:kern w:val="2"/>
      <w:sz w:val="18"/>
      <w:szCs w:val="18"/>
    </w:rPr>
  </w:style>
  <w:style w:type="paragraph" w:customStyle="1" w:styleId="2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0">
    <w:name w:val="批注文字 Char"/>
    <w:basedOn w:val="18"/>
    <w:link w:val="8"/>
    <w:qFormat/>
    <w:uiPriority w:val="99"/>
    <w:rPr>
      <w:rFonts w:ascii="Times New Roman" w:hAnsi="Times New Roman" w:eastAsia="宋体" w:cs="Times New Roman"/>
      <w:kern w:val="2"/>
      <w:sz w:val="21"/>
      <w:szCs w:val="24"/>
    </w:rPr>
  </w:style>
  <w:style w:type="character" w:customStyle="1" w:styleId="31">
    <w:name w:val="批注主题 Char"/>
    <w:basedOn w:val="30"/>
    <w:link w:val="15"/>
    <w:qFormat/>
    <w:uiPriority w:val="0"/>
    <w:rPr>
      <w:rFonts w:ascii="Times New Roman" w:hAnsi="Times New Roman" w:eastAsia="宋体" w:cs="Times New Roman"/>
      <w:b/>
      <w:bCs/>
      <w:kern w:val="2"/>
      <w:sz w:val="21"/>
      <w:szCs w:val="24"/>
    </w:rPr>
  </w:style>
  <w:style w:type="character" w:customStyle="1" w:styleId="32">
    <w:name w:val="正文文本 Char"/>
    <w:basedOn w:val="18"/>
    <w:link w:val="2"/>
    <w:qFormat/>
    <w:uiPriority w:val="99"/>
    <w:rPr>
      <w:rFonts w:ascii="仿宋_GB2312" w:hAnsi="宋体" w:cs="宋体"/>
      <w:b/>
      <w:bCs/>
    </w:rPr>
  </w:style>
  <w:style w:type="character" w:customStyle="1" w:styleId="33">
    <w:name w:val="未处理的提及1"/>
    <w:basedOn w:val="18"/>
    <w:semiHidden/>
    <w:unhideWhenUsed/>
    <w:qFormat/>
    <w:uiPriority w:val="99"/>
    <w:rPr>
      <w:color w:val="605E5C"/>
      <w:shd w:val="clear" w:color="auto" w:fill="E1DFDD"/>
    </w:rPr>
  </w:style>
  <w:style w:type="character" w:customStyle="1" w:styleId="34">
    <w:name w:val="批注框文本 Char"/>
    <w:basedOn w:val="18"/>
    <w:link w:val="9"/>
    <w:qFormat/>
    <w:uiPriority w:val="0"/>
    <w:rPr>
      <w:sz w:val="18"/>
      <w:szCs w:val="18"/>
    </w:rPr>
  </w:style>
  <w:style w:type="paragraph" w:customStyle="1" w:styleId="35">
    <w:name w:val="修订3"/>
    <w:hidden/>
    <w:unhideWhenUsed/>
    <w:qFormat/>
    <w:uiPriority w:val="99"/>
    <w:pPr>
      <w:spacing w:after="0" w:line="240" w:lineRule="auto"/>
    </w:pPr>
    <w:rPr>
      <w:rFonts w:eastAsia="仿宋_GB2312" w:cs="仿宋_GB2312" w:asciiTheme="minorHAnsi" w:hAnsiTheme="minorHAnsi"/>
      <w:kern w:val="2"/>
      <w:sz w:val="34"/>
      <w:szCs w:val="34"/>
      <w:lang w:val="en-US" w:eastAsia="zh-CN" w:bidi="ar-SA"/>
    </w:rPr>
  </w:style>
  <w:style w:type="character" w:customStyle="1" w:styleId="36">
    <w:name w:val="标题 Char"/>
    <w:basedOn w:val="18"/>
    <w:link w:val="14"/>
    <w:qFormat/>
    <w:uiPriority w:val="0"/>
    <w:rPr>
      <w:rFonts w:ascii="Calibri Light" w:hAnsi="Calibri Light" w:eastAsia="宋体" w:cs="Times New Roman"/>
      <w:b/>
      <w:bCs/>
      <w:kern w:val="2"/>
      <w:sz w:val="21"/>
      <w:szCs w:val="3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D973-0820-4220-AD84-F4267FAAED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2082</Words>
  <Characters>2171</Characters>
  <Lines>16</Lines>
  <Paragraphs>4</Paragraphs>
  <TotalTime>342</TotalTime>
  <ScaleCrop>false</ScaleCrop>
  <LinksUpToDate>false</LinksUpToDate>
  <CharactersWithSpaces>2217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2023-06-27T02:36:00Z</dcterms:created>
  <dc:creator>程瑜</dc:creator>
  <cp:lastModifiedBy>cty</cp:lastModifiedBy>
  <cp:lastPrinted>2025-08-22T09:58:00Z</cp:lastPrinted>
  <dcterms:modified xsi:type="dcterms:W3CDTF">2025-10-09T01:50:56Z</dcterms:modified>
  <cp:revision>956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E60FDB70D8B24204ACF1C8EE3A7702A5_11</vt:lpwstr>
  </property>
  <property fmtid="{D5CDD505-2E9C-101B-9397-08002B2CF9AE}" pid="4" name="KSOTemplateDocerSaveRecord">
    <vt:lpwstr>eyJoZGlkIjoiMDg2YmFhMWU0MzJhYjVhZWNkZjY4N2E2YzY0NWQxNzkiLCJ1c2VySWQiOiIzNTI3Nzk4MzUifQ==</vt:lpwstr>
  </property>
</Properties>
</file>