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279BD">
      <w:pPr>
        <w:jc w:val="center"/>
        <w:rPr>
          <w:rFonts w:hint="eastAsia" w:ascii="华文中宋" w:hAnsi="华文中宋" w:eastAsia="华文中宋" w:cs="华文中宋"/>
          <w:sz w:val="40"/>
          <w:szCs w:val="40"/>
          <w:lang w:val="en-US" w:eastAsia="zh-CN"/>
        </w:rPr>
      </w:pPr>
      <w:r>
        <w:rPr>
          <w:rFonts w:hint="eastAsia" w:ascii="华文中宋" w:hAnsi="华文中宋" w:eastAsia="华文中宋" w:cs="华文中宋"/>
          <w:sz w:val="40"/>
          <w:szCs w:val="40"/>
          <w:lang w:val="en-US" w:eastAsia="zh-CN"/>
        </w:rPr>
        <w:t>天津滨海高新区</w:t>
      </w:r>
      <w:r>
        <w:rPr>
          <w:rFonts w:hint="eastAsia" w:ascii="华文中宋" w:hAnsi="华文中宋" w:eastAsia="华文中宋" w:cs="华文中宋"/>
          <w:sz w:val="40"/>
          <w:szCs w:val="40"/>
        </w:rPr>
        <w:t>柔性执法“</w:t>
      </w:r>
      <w:r>
        <w:rPr>
          <w:rFonts w:hint="eastAsia" w:ascii="华文中宋" w:hAnsi="华文中宋" w:eastAsia="华文中宋" w:cs="华文中宋"/>
          <w:sz w:val="40"/>
          <w:szCs w:val="40"/>
          <w:lang w:val="en-US" w:eastAsia="zh-CN"/>
        </w:rPr>
        <w:t>五</w:t>
      </w:r>
      <w:r>
        <w:rPr>
          <w:rFonts w:hint="eastAsia" w:ascii="华文中宋" w:hAnsi="华文中宋" w:eastAsia="华文中宋" w:cs="华文中宋"/>
          <w:sz w:val="40"/>
          <w:szCs w:val="40"/>
        </w:rPr>
        <w:t>张清单”</w:t>
      </w:r>
      <w:r>
        <w:rPr>
          <w:rFonts w:hint="eastAsia" w:ascii="华文中宋" w:hAnsi="华文中宋" w:eastAsia="华文中宋" w:cs="华文中宋"/>
          <w:sz w:val="40"/>
          <w:szCs w:val="40"/>
          <w:lang w:eastAsia="zh-CN"/>
        </w:rPr>
        <w:t>（</w:t>
      </w:r>
      <w:r>
        <w:rPr>
          <w:rFonts w:hint="eastAsia" w:ascii="华文中宋" w:hAnsi="华文中宋" w:eastAsia="华文中宋" w:cs="华文中宋"/>
          <w:sz w:val="40"/>
          <w:szCs w:val="40"/>
          <w:lang w:val="en-US" w:eastAsia="zh-CN"/>
        </w:rPr>
        <w:t>第一批</w:t>
      </w:r>
      <w:r>
        <w:rPr>
          <w:rFonts w:hint="eastAsia" w:ascii="华文中宋" w:hAnsi="华文中宋" w:eastAsia="华文中宋" w:cs="华文中宋"/>
          <w:sz w:val="40"/>
          <w:szCs w:val="40"/>
          <w:lang w:eastAsia="zh-CN"/>
        </w:rPr>
        <w:t>）</w:t>
      </w:r>
    </w:p>
    <w:p w14:paraId="52D9FAD0">
      <w:pPr>
        <w:jc w:val="center"/>
        <w:rPr>
          <w:rFonts w:hint="eastAsia" w:ascii="华文中宋" w:hAnsi="华文中宋" w:eastAsia="华文中宋" w:cs="华文中宋"/>
          <w:sz w:val="36"/>
          <w:szCs w:val="36"/>
          <w:lang w:val="en-US" w:eastAsia="zh-CN"/>
        </w:rPr>
      </w:pPr>
    </w:p>
    <w:p w14:paraId="3D846B50">
      <w:pPr>
        <w:jc w:val="center"/>
        <w:rPr>
          <w:rFonts w:hint="default" w:ascii="华文中宋" w:hAnsi="华文中宋" w:eastAsia="华文中宋" w:cs="华文中宋"/>
          <w:sz w:val="36"/>
          <w:szCs w:val="36"/>
          <w:lang w:val="en-US"/>
        </w:rPr>
      </w:pPr>
      <w:r>
        <w:rPr>
          <w:rFonts w:hint="eastAsia" w:ascii="华文中宋" w:hAnsi="华文中宋" w:eastAsia="华文中宋" w:cs="华文中宋"/>
          <w:sz w:val="36"/>
          <w:szCs w:val="36"/>
          <w:lang w:val="en-US" w:eastAsia="zh-CN"/>
        </w:rPr>
        <w:t>天津滨海高新区柔性执法不予处罚清单</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054"/>
        <w:gridCol w:w="2381"/>
        <w:gridCol w:w="3267"/>
      </w:tblGrid>
      <w:tr w14:paraId="457A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5000" w:type="pct"/>
            <w:gridSpan w:val="4"/>
          </w:tcPr>
          <w:p w14:paraId="537E5F37">
            <w:pPr>
              <w:spacing w:line="240" w:lineRule="auto"/>
              <w:jc w:val="center"/>
              <w:rPr>
                <w:rFonts w:hint="default" w:eastAsia="仿宋_GB2312"/>
                <w:sz w:val="36"/>
                <w:szCs w:val="36"/>
                <w:vertAlign w:val="baseline"/>
                <w:lang w:val="en-US" w:eastAsia="zh-CN"/>
              </w:rPr>
            </w:pPr>
            <w:r>
              <w:rPr>
                <w:rFonts w:hint="eastAsia" w:ascii="华文中宋" w:hAnsi="华文中宋" w:eastAsia="华文中宋" w:cs="华文中宋"/>
                <w:sz w:val="36"/>
                <w:szCs w:val="36"/>
                <w:vertAlign w:val="baseline"/>
                <w:lang w:val="en-US" w:eastAsia="zh-CN"/>
              </w:rPr>
              <w:t>市场监管执法领域</w:t>
            </w:r>
          </w:p>
        </w:tc>
      </w:tr>
      <w:tr w14:paraId="361C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tcPr>
          <w:p w14:paraId="2B9D947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205" w:type="pct"/>
          </w:tcPr>
          <w:p w14:paraId="132D3A8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处罚事项</w:t>
            </w:r>
          </w:p>
        </w:tc>
        <w:tc>
          <w:tcPr>
            <w:tcW w:w="1397" w:type="pct"/>
          </w:tcPr>
          <w:p w14:paraId="1F63027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适用情形</w:t>
            </w:r>
          </w:p>
        </w:tc>
        <w:tc>
          <w:tcPr>
            <w:tcW w:w="1916" w:type="pct"/>
          </w:tcPr>
          <w:p w14:paraId="02BB37B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法律依据及相关规定</w:t>
            </w:r>
          </w:p>
        </w:tc>
      </w:tr>
      <w:tr w14:paraId="5430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09E5F11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1205" w:type="pct"/>
            <w:vAlign w:val="center"/>
          </w:tcPr>
          <w:p w14:paraId="6B9BD827">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广告中使用“国家级”、“最高级”、“最佳”等用语的</w:t>
            </w:r>
          </w:p>
        </w:tc>
        <w:tc>
          <w:tcPr>
            <w:tcW w:w="1397" w:type="pct"/>
            <w:vAlign w:val="center"/>
          </w:tcPr>
          <w:p w14:paraId="329E6BE9">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初次违法；未发生不良社会影响；及时整改；自行发布广告。</w:t>
            </w:r>
          </w:p>
        </w:tc>
        <w:tc>
          <w:tcPr>
            <w:tcW w:w="1916" w:type="pct"/>
            <w:vAlign w:val="center"/>
          </w:tcPr>
          <w:p w14:paraId="2FDC33CD">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1.《中华人民共和国行政处罚法》第三十三条</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 xml:space="preserve">2.《天津市市场监管领域免罚清单》第二十四项 </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3.《中华人民共和国广告法》第九条第三项</w:t>
            </w:r>
          </w:p>
        </w:tc>
      </w:tr>
      <w:tr w14:paraId="315F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743EE75E">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1205" w:type="pct"/>
            <w:vAlign w:val="center"/>
          </w:tcPr>
          <w:p w14:paraId="7F52CFEB">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广告中涉及专利产品或者专利方法，已取得合法有效专利证明，但未标明专利号和专利种类的</w:t>
            </w:r>
          </w:p>
        </w:tc>
        <w:tc>
          <w:tcPr>
            <w:tcW w:w="1397" w:type="pct"/>
            <w:vAlign w:val="center"/>
          </w:tcPr>
          <w:p w14:paraId="05D9C081">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初次违法；未发生不良社会影响；及时整改。</w:t>
            </w:r>
          </w:p>
        </w:tc>
        <w:tc>
          <w:tcPr>
            <w:tcW w:w="1916" w:type="pct"/>
            <w:vAlign w:val="center"/>
          </w:tcPr>
          <w:p w14:paraId="6CA3FA6E">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1.《中华人民共和国行政处罚法》第三十三条</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 xml:space="preserve">2.《天津市市场监管领域免罚清单》第二十六项 </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3.《中华人民共和国广告法》第十二条第一款</w:t>
            </w:r>
          </w:p>
        </w:tc>
      </w:tr>
      <w:tr w14:paraId="7FC6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971ACA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1205" w:type="pct"/>
            <w:vAlign w:val="center"/>
          </w:tcPr>
          <w:p w14:paraId="01D54D5A">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广告引证内容合法有据，但未在广告中表明出处的</w:t>
            </w:r>
          </w:p>
        </w:tc>
        <w:tc>
          <w:tcPr>
            <w:tcW w:w="1397" w:type="pct"/>
            <w:vAlign w:val="center"/>
          </w:tcPr>
          <w:p w14:paraId="42210D8E">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初次违法；未发生不良社会影响；及时整改。</w:t>
            </w:r>
          </w:p>
        </w:tc>
        <w:tc>
          <w:tcPr>
            <w:tcW w:w="1916" w:type="pct"/>
            <w:vAlign w:val="center"/>
          </w:tcPr>
          <w:p w14:paraId="6C194F66">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1.《中华人民共和国行政处罚法》第三十三条</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2.《天津市市场监管领域免罚清单》第二十五项</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3.《中华人民共和国广告法》第十一条第二款</w:t>
            </w:r>
          </w:p>
        </w:tc>
      </w:tr>
      <w:tr w14:paraId="7621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351096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4</w:t>
            </w:r>
          </w:p>
        </w:tc>
        <w:tc>
          <w:tcPr>
            <w:tcW w:w="1205" w:type="pct"/>
            <w:vAlign w:val="center"/>
          </w:tcPr>
          <w:p w14:paraId="52B93928">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经营者未依法取得营业执照，从事无须取得许可的经营活动</w:t>
            </w:r>
          </w:p>
        </w:tc>
        <w:tc>
          <w:tcPr>
            <w:tcW w:w="1397" w:type="pct"/>
            <w:vAlign w:val="center"/>
          </w:tcPr>
          <w:p w14:paraId="7A180BB4">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初次违法；未发生不良社会影响；及时整改；立案调查前已提交申请营业执照材料并通过审核。</w:t>
            </w:r>
          </w:p>
        </w:tc>
        <w:tc>
          <w:tcPr>
            <w:tcW w:w="1916" w:type="pct"/>
            <w:vAlign w:val="center"/>
          </w:tcPr>
          <w:p w14:paraId="1CA48019">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 xml:space="preserve">1.《中华人民共和国行政处罚法》第三十三条  </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 xml:space="preserve">2.《天津市市场监管领域免罚清单》第三十五条 </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3.《无证无照经营查处办法》第二条</w:t>
            </w:r>
          </w:p>
        </w:tc>
      </w:tr>
      <w:tr w14:paraId="46DC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39B143C2">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5</w:t>
            </w:r>
          </w:p>
        </w:tc>
        <w:tc>
          <w:tcPr>
            <w:tcW w:w="1205" w:type="pct"/>
            <w:vAlign w:val="center"/>
          </w:tcPr>
          <w:p w14:paraId="02BEB901">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经营者未按规定明码标价的</w:t>
            </w:r>
          </w:p>
        </w:tc>
        <w:tc>
          <w:tcPr>
            <w:tcW w:w="1397" w:type="pct"/>
            <w:vAlign w:val="center"/>
          </w:tcPr>
          <w:p w14:paraId="03F73861">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未发生不良社会影响，且有下列情形之一的：1.采用开架柜台等自选方式售货的超市、药店等经营者，在售商品众多，个别商品货签不对位的；2.在售商品种类繁多、数量巨大的超市、药店等经营者，极少部分商品没有明码标价的；3.违反明码标价规定，存在不按规定的内容和方式明码标价行为（例如标价方式不规范、不醒目），但不影响消费者知情权、选择权的；4.可采取口头协商议价方式销售商品的菜市场、农贸市场、土产杂货店等经营者，销售商品时未明码标价，但不影响消费者知情权、选择权的。</w:t>
            </w:r>
          </w:p>
        </w:tc>
        <w:tc>
          <w:tcPr>
            <w:tcW w:w="1916" w:type="pct"/>
            <w:vAlign w:val="center"/>
          </w:tcPr>
          <w:p w14:paraId="46E1BF84">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 xml:space="preserve">1.《中华人民共和国行政处罚法》第三十三条   </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 xml:space="preserve">2.《天津市市场监管领域免罚清单》第三十九项 </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3.《中华人民共和国价格法》第十三条第一款</w:t>
            </w:r>
          </w:p>
        </w:tc>
      </w:tr>
      <w:tr w14:paraId="7B84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9202A78">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6</w:t>
            </w:r>
          </w:p>
        </w:tc>
        <w:tc>
          <w:tcPr>
            <w:tcW w:w="1205" w:type="pct"/>
            <w:vAlign w:val="center"/>
          </w:tcPr>
          <w:p w14:paraId="28A908EA">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药品经营企业购销药品，没有及时登记购销记录，或个别项目记录不全的</w:t>
            </w:r>
          </w:p>
        </w:tc>
        <w:tc>
          <w:tcPr>
            <w:tcW w:w="1397" w:type="pct"/>
            <w:vAlign w:val="center"/>
          </w:tcPr>
          <w:p w14:paraId="10A66B19">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初次违法，未发生不良社会影响，索证索票齐全、不影响追溯，且及时整改的。</w:t>
            </w:r>
          </w:p>
        </w:tc>
        <w:tc>
          <w:tcPr>
            <w:tcW w:w="1916" w:type="pct"/>
            <w:vAlign w:val="center"/>
          </w:tcPr>
          <w:p w14:paraId="744E45CC">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1.《中华人民共和国行政处罚法》第三十三条</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2.《天津市市场监管领域免罚清单》第四十一项</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3.《中华人民共和国药品管理法》第五十七条</w:t>
            </w:r>
          </w:p>
        </w:tc>
      </w:tr>
      <w:tr w14:paraId="0B98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774FBA84">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7</w:t>
            </w:r>
          </w:p>
        </w:tc>
        <w:tc>
          <w:tcPr>
            <w:tcW w:w="1205" w:type="pct"/>
            <w:vAlign w:val="center"/>
          </w:tcPr>
          <w:p w14:paraId="34CC2CE9">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药品经营企业零售药品，未正确说明用法、用量等事项；调配处方未按照规定调配的</w:t>
            </w:r>
          </w:p>
        </w:tc>
        <w:tc>
          <w:tcPr>
            <w:tcW w:w="1397" w:type="pct"/>
            <w:vAlign w:val="center"/>
          </w:tcPr>
          <w:p w14:paraId="251844B5">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初次违法，未发生不良社会影响，且及时整改的。</w:t>
            </w:r>
          </w:p>
        </w:tc>
        <w:tc>
          <w:tcPr>
            <w:tcW w:w="1916" w:type="pct"/>
            <w:vAlign w:val="center"/>
          </w:tcPr>
          <w:p w14:paraId="1C49CC42">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1.《中华人民共和国行政处罚法》第三十三条</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2.《天津市市场监管领域免罚清单》第四十二项</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3.《中华人民共和国药品管理法》第五十八条第一款</w:t>
            </w:r>
          </w:p>
        </w:tc>
      </w:tr>
      <w:tr w14:paraId="2A55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6A1E34C">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8</w:t>
            </w:r>
          </w:p>
        </w:tc>
        <w:tc>
          <w:tcPr>
            <w:tcW w:w="1205" w:type="pct"/>
            <w:vAlign w:val="center"/>
          </w:tcPr>
          <w:p w14:paraId="0F7CD49C">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药品经营企业无专职或者兼职人员负责本单位药品不良反应监测工作的</w:t>
            </w:r>
          </w:p>
        </w:tc>
        <w:tc>
          <w:tcPr>
            <w:tcW w:w="1397" w:type="pct"/>
            <w:vAlign w:val="center"/>
          </w:tcPr>
          <w:p w14:paraId="0EBE3367">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初次违法，未发生不良社会影响，且及时整改的。</w:t>
            </w:r>
          </w:p>
        </w:tc>
        <w:tc>
          <w:tcPr>
            <w:tcW w:w="1916" w:type="pct"/>
            <w:vAlign w:val="center"/>
          </w:tcPr>
          <w:p w14:paraId="5779D96D">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1.《中华人民共和国行政处罚法》第三十三条</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2.《天津市市场监管领域免罚清单》第四十四项</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3.《药品不良反应报告和监测管理办法》第十三条</w:t>
            </w:r>
          </w:p>
        </w:tc>
      </w:tr>
      <w:tr w14:paraId="6CBC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2F4D57F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9</w:t>
            </w:r>
          </w:p>
        </w:tc>
        <w:tc>
          <w:tcPr>
            <w:tcW w:w="1205" w:type="pct"/>
            <w:vAlign w:val="center"/>
          </w:tcPr>
          <w:p w14:paraId="1F9C4BA3">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医疗器械经营企业、使用单位未按照要求配备与其经营或者使用规模相适应的机构或者人员，从事医疗器械不良事件监测相关工作的</w:t>
            </w:r>
          </w:p>
        </w:tc>
        <w:tc>
          <w:tcPr>
            <w:tcW w:w="1397" w:type="pct"/>
            <w:vAlign w:val="center"/>
          </w:tcPr>
          <w:p w14:paraId="25ADB2BA">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初次违法，未发生不良社会影响，且及时整改的。</w:t>
            </w:r>
          </w:p>
        </w:tc>
        <w:tc>
          <w:tcPr>
            <w:tcW w:w="1916" w:type="pct"/>
            <w:vAlign w:val="center"/>
          </w:tcPr>
          <w:p w14:paraId="249E13F1">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1.《中华人民共和国行政处罚法》第三十三条</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2.《天津市市场监管领域免罚清单》第四十七项</w:t>
            </w:r>
            <w:r>
              <w:rPr>
                <w:rFonts w:hint="eastAsia" w:ascii="仿宋_GB2312" w:hAnsi="等线"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3.《医疗器械不良事件监测和再评价管理办法》第十六条第二项</w:t>
            </w:r>
          </w:p>
        </w:tc>
      </w:tr>
      <w:tr w14:paraId="23F9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tcPr>
          <w:p w14:paraId="51835752">
            <w:pPr>
              <w:jc w:val="center"/>
              <w:rPr>
                <w:rFonts w:hint="default" w:eastAsia="仿宋_GB2312"/>
                <w:sz w:val="36"/>
                <w:szCs w:val="36"/>
                <w:vertAlign w:val="baseline"/>
                <w:lang w:val="en-US" w:eastAsia="zh-CN"/>
              </w:rPr>
            </w:pPr>
            <w:r>
              <w:rPr>
                <w:rFonts w:hint="eastAsia" w:ascii="华文中宋" w:hAnsi="华文中宋" w:eastAsia="华文中宋" w:cs="华文中宋"/>
                <w:sz w:val="36"/>
                <w:szCs w:val="36"/>
                <w:vertAlign w:val="baseline"/>
                <w:lang w:val="en-US" w:eastAsia="zh-CN"/>
              </w:rPr>
              <w:t>安全生产执法领域</w:t>
            </w:r>
          </w:p>
        </w:tc>
      </w:tr>
      <w:tr w14:paraId="2D11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top"/>
          </w:tcPr>
          <w:p w14:paraId="2D0A6DDE">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序号</w:t>
            </w:r>
          </w:p>
        </w:tc>
        <w:tc>
          <w:tcPr>
            <w:tcW w:w="1205" w:type="pct"/>
            <w:vAlign w:val="top"/>
          </w:tcPr>
          <w:p w14:paraId="2A4E4BDB">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处罚事项</w:t>
            </w:r>
          </w:p>
        </w:tc>
        <w:tc>
          <w:tcPr>
            <w:tcW w:w="1397" w:type="pct"/>
            <w:vAlign w:val="top"/>
          </w:tcPr>
          <w:p w14:paraId="4A7DC573">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适用情形</w:t>
            </w:r>
          </w:p>
        </w:tc>
        <w:tc>
          <w:tcPr>
            <w:tcW w:w="1916" w:type="pct"/>
            <w:vAlign w:val="top"/>
          </w:tcPr>
          <w:p w14:paraId="75A86734">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法律依据及相关规定</w:t>
            </w:r>
          </w:p>
        </w:tc>
      </w:tr>
      <w:tr w14:paraId="2288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48FA366D">
            <w:pPr>
              <w:keepNext w:val="0"/>
              <w:keepLines w:val="0"/>
              <w:widowControl/>
              <w:suppressLineNumbers w:val="0"/>
              <w:jc w:val="center"/>
              <w:textAlignment w:val="center"/>
              <w:rPr>
                <w:rFonts w:hint="eastAsia"/>
                <w:sz w:val="36"/>
                <w:szCs w:val="36"/>
                <w:vertAlign w:val="baseline"/>
                <w:lang w:val="en-US" w:eastAsia="zh-CN"/>
              </w:rPr>
            </w:pPr>
            <w:r>
              <w:rPr>
                <w:rFonts w:hint="eastAsia" w:ascii="仿宋_GB2312" w:hAnsi="等线" w:eastAsia="仿宋_GB2312" w:cs="仿宋_GB2312"/>
                <w:i w:val="0"/>
                <w:iCs w:val="0"/>
                <w:color w:val="000000"/>
                <w:kern w:val="0"/>
                <w:sz w:val="20"/>
                <w:szCs w:val="20"/>
                <w:u w:val="none"/>
                <w:lang w:val="en-US" w:eastAsia="zh-CN" w:bidi="ar"/>
              </w:rPr>
              <w:t>1</w:t>
            </w:r>
          </w:p>
        </w:tc>
        <w:tc>
          <w:tcPr>
            <w:tcW w:w="1205" w:type="pct"/>
            <w:vAlign w:val="center"/>
          </w:tcPr>
          <w:p w14:paraId="3C32D11D">
            <w:pPr>
              <w:keepNext w:val="0"/>
              <w:keepLines w:val="0"/>
              <w:widowControl/>
              <w:suppressLineNumbers w:val="0"/>
              <w:jc w:val="both"/>
              <w:textAlignment w:val="center"/>
              <w:rPr>
                <w:rFonts w:hint="eastAsia"/>
                <w:sz w:val="36"/>
                <w:szCs w:val="36"/>
                <w:vertAlign w:val="baseline"/>
                <w:lang w:val="en-US" w:eastAsia="zh-CN"/>
              </w:rPr>
            </w:pPr>
            <w:r>
              <w:rPr>
                <w:rFonts w:hint="eastAsia" w:ascii="仿宋_GB2312" w:hAnsi="等线" w:cs="仿宋_GB2312"/>
                <w:i w:val="0"/>
                <w:iCs w:val="0"/>
                <w:color w:val="000000"/>
                <w:kern w:val="0"/>
                <w:sz w:val="20"/>
                <w:szCs w:val="20"/>
                <w:u w:val="none"/>
                <w:lang w:val="en-US" w:eastAsia="zh-CN" w:bidi="ar"/>
              </w:rPr>
              <w:t>安全评价检测检验机构</w:t>
            </w:r>
            <w:r>
              <w:rPr>
                <w:rFonts w:hint="eastAsia" w:ascii="仿宋_GB2312" w:hAnsi="等线" w:eastAsia="仿宋_GB2312" w:cs="仿宋_GB2312"/>
                <w:i w:val="0"/>
                <w:iCs w:val="0"/>
                <w:color w:val="000000"/>
                <w:kern w:val="0"/>
                <w:sz w:val="20"/>
                <w:szCs w:val="20"/>
                <w:u w:val="none"/>
                <w:lang w:val="en-US" w:eastAsia="zh-CN" w:bidi="ar"/>
              </w:rPr>
              <w:t>未按规定公开安全评价报告、安全生产检测检验报告相关信息及现场勘验图像影像资料的</w:t>
            </w:r>
          </w:p>
        </w:tc>
        <w:tc>
          <w:tcPr>
            <w:tcW w:w="1397" w:type="pct"/>
            <w:vAlign w:val="center"/>
          </w:tcPr>
          <w:p w14:paraId="18856EE4">
            <w:pPr>
              <w:keepNext w:val="0"/>
              <w:keepLines w:val="0"/>
              <w:widowControl/>
              <w:suppressLineNumbers w:val="0"/>
              <w:jc w:val="both"/>
              <w:textAlignment w:val="center"/>
              <w:rPr>
                <w:rFonts w:hint="eastAsia"/>
                <w:sz w:val="36"/>
                <w:szCs w:val="36"/>
                <w:vertAlign w:val="baseline"/>
                <w:lang w:val="en-US" w:eastAsia="zh-CN"/>
              </w:rPr>
            </w:pPr>
            <w:r>
              <w:rPr>
                <w:rFonts w:hint="eastAsia" w:ascii="仿宋_GB2312" w:hAnsi="等线" w:eastAsia="仿宋_GB2312" w:cs="仿宋_GB2312"/>
                <w:i w:val="0"/>
                <w:iCs w:val="0"/>
                <w:color w:val="000000"/>
                <w:kern w:val="0"/>
                <w:sz w:val="20"/>
                <w:szCs w:val="20"/>
                <w:u w:val="none"/>
                <w:lang w:val="en-US" w:eastAsia="zh-CN" w:bidi="ar"/>
              </w:rPr>
              <w:t>未按规定公开安全评价报告、安全生产检测检验报告相关信息及现场勘验图像影像资料的，经责令改正或者责令限期改正后，按要求整改完成的。</w:t>
            </w:r>
          </w:p>
        </w:tc>
        <w:tc>
          <w:tcPr>
            <w:tcW w:w="1916" w:type="pct"/>
            <w:vAlign w:val="center"/>
          </w:tcPr>
          <w:p w14:paraId="58BAD0FB">
            <w:pPr>
              <w:keepNext w:val="0"/>
              <w:keepLines w:val="0"/>
              <w:widowControl/>
              <w:suppressLineNumbers w:val="0"/>
              <w:jc w:val="both"/>
              <w:textAlignment w:val="center"/>
              <w:rPr>
                <w:rStyle w:val="8"/>
                <w:rFonts w:hAnsi="等线"/>
                <w:lang w:val="en-US" w:eastAsia="zh-CN" w:bidi="ar"/>
              </w:rPr>
            </w:pPr>
            <w:r>
              <w:rPr>
                <w:rStyle w:val="8"/>
                <w:rFonts w:hAnsi="等线"/>
                <w:lang w:val="en-US" w:eastAsia="zh-CN" w:bidi="ar"/>
              </w:rPr>
              <w:br w:type="textWrapping"/>
            </w:r>
            <w:r>
              <w:rPr>
                <w:rStyle w:val="8"/>
                <w:rFonts w:hint="eastAsia" w:hAnsi="等线"/>
                <w:lang w:val="en-US" w:eastAsia="zh-CN" w:bidi="ar"/>
              </w:rPr>
              <w:t>1.</w:t>
            </w:r>
            <w:r>
              <w:rPr>
                <w:rStyle w:val="8"/>
                <w:rFonts w:hAnsi="等线"/>
                <w:lang w:val="en-US" w:eastAsia="zh-CN" w:bidi="ar"/>
              </w:rPr>
              <w:t>《中华人民共和国行政处罚法》第三十三条</w:t>
            </w:r>
            <w:r>
              <w:rPr>
                <w:rStyle w:val="8"/>
                <w:rFonts w:hAnsi="等线"/>
                <w:lang w:val="en-US" w:eastAsia="zh-CN" w:bidi="ar"/>
              </w:rPr>
              <w:br w:type="textWrapping"/>
            </w:r>
            <w:r>
              <w:rPr>
                <w:rStyle w:val="8"/>
                <w:rFonts w:hint="eastAsia" w:hAnsi="等线"/>
                <w:lang w:val="en-US" w:eastAsia="zh-CN" w:bidi="ar"/>
              </w:rPr>
              <w:t>2.</w:t>
            </w:r>
            <w:r>
              <w:rPr>
                <w:rStyle w:val="8"/>
                <w:rFonts w:hAnsi="等线"/>
                <w:lang w:val="en-US" w:eastAsia="zh-CN" w:bidi="ar"/>
              </w:rPr>
              <w:t>《天津市安全生产行政处罚裁量标准》</w:t>
            </w:r>
            <w:r>
              <w:rPr>
                <w:rStyle w:val="8"/>
                <w:rFonts w:hint="eastAsia" w:hAnsi="等线"/>
                <w:lang w:val="en-US" w:eastAsia="zh-CN" w:bidi="ar"/>
              </w:rPr>
              <w:t>资格培训类</w:t>
            </w:r>
            <w:r>
              <w:rPr>
                <w:rStyle w:val="8"/>
                <w:rFonts w:hAnsi="等线"/>
                <w:lang w:val="en-US" w:eastAsia="zh-CN" w:bidi="ar"/>
              </w:rPr>
              <w:t>第</w:t>
            </w:r>
            <w:r>
              <w:rPr>
                <w:rStyle w:val="8"/>
                <w:rFonts w:hint="eastAsia" w:hAnsi="等线"/>
                <w:lang w:val="en-US" w:eastAsia="zh-CN" w:bidi="ar"/>
              </w:rPr>
              <w:t>11</w:t>
            </w:r>
            <w:r>
              <w:rPr>
                <w:rStyle w:val="8"/>
                <w:rFonts w:hAnsi="等线"/>
                <w:lang w:val="en-US" w:eastAsia="zh-CN" w:bidi="ar"/>
              </w:rPr>
              <w:t>项</w:t>
            </w:r>
          </w:p>
          <w:p w14:paraId="231DF04E">
            <w:pPr>
              <w:keepNext w:val="0"/>
              <w:keepLines w:val="0"/>
              <w:widowControl/>
              <w:suppressLineNumbers w:val="0"/>
              <w:jc w:val="both"/>
              <w:textAlignment w:val="center"/>
              <w:rPr>
                <w:rFonts w:hint="eastAsia"/>
                <w:sz w:val="36"/>
                <w:szCs w:val="36"/>
                <w:vertAlign w:val="baseline"/>
                <w:lang w:val="en-US" w:eastAsia="zh-CN"/>
              </w:rPr>
            </w:pPr>
            <w:r>
              <w:rPr>
                <w:rStyle w:val="8"/>
                <w:rFonts w:hint="eastAsia" w:hAnsi="等线"/>
                <w:lang w:val="en-US" w:eastAsia="zh-CN" w:bidi="ar"/>
              </w:rPr>
              <w:t>3.</w:t>
            </w:r>
            <w:r>
              <w:rPr>
                <w:rStyle w:val="8"/>
                <w:rFonts w:hAnsi="等线"/>
                <w:lang w:val="en-US" w:eastAsia="zh-CN" w:bidi="ar"/>
              </w:rPr>
              <w:t>《安全评价检测检验机构管理办法</w:t>
            </w:r>
            <w:r>
              <w:rPr>
                <w:rStyle w:val="8"/>
                <w:rFonts w:hAnsi="等线"/>
                <w:color w:val="auto"/>
                <w:lang w:val="en-US" w:eastAsia="zh-CN" w:bidi="ar"/>
              </w:rPr>
              <w:t>》</w:t>
            </w:r>
            <w:r>
              <w:rPr>
                <w:rStyle w:val="9"/>
                <w:rFonts w:hAnsi="等线"/>
                <w:color w:val="auto"/>
                <w:lang w:val="en-US" w:eastAsia="zh-CN" w:bidi="ar"/>
              </w:rPr>
              <w:t>第十八条、</w:t>
            </w:r>
            <w:r>
              <w:rPr>
                <w:rStyle w:val="9"/>
                <w:rFonts w:hint="eastAsia" w:hAnsi="等线"/>
                <w:color w:val="auto"/>
                <w:lang w:val="en-US" w:eastAsia="zh-CN" w:bidi="ar"/>
              </w:rPr>
              <w:t>第</w:t>
            </w:r>
            <w:r>
              <w:rPr>
                <w:rStyle w:val="8"/>
                <w:rFonts w:hAnsi="等线"/>
                <w:color w:val="auto"/>
                <w:lang w:val="en-US" w:eastAsia="zh-CN" w:bidi="ar"/>
              </w:rPr>
              <w:t>三十</w:t>
            </w:r>
            <w:r>
              <w:rPr>
                <w:rStyle w:val="8"/>
                <w:rFonts w:hAnsi="等线"/>
                <w:lang w:val="en-US" w:eastAsia="zh-CN" w:bidi="ar"/>
              </w:rPr>
              <w:t>条</w:t>
            </w:r>
          </w:p>
        </w:tc>
      </w:tr>
      <w:tr w14:paraId="1FBD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7775E888">
            <w:pPr>
              <w:keepNext w:val="0"/>
              <w:keepLines w:val="0"/>
              <w:widowControl/>
              <w:suppressLineNumbers w:val="0"/>
              <w:jc w:val="center"/>
              <w:textAlignment w:val="center"/>
              <w:rPr>
                <w:rFonts w:hint="eastAsia"/>
                <w:sz w:val="36"/>
                <w:szCs w:val="36"/>
                <w:vertAlign w:val="baseline"/>
                <w:lang w:val="en-US" w:eastAsia="zh-CN"/>
              </w:rPr>
            </w:pPr>
            <w:r>
              <w:rPr>
                <w:rFonts w:hint="eastAsia" w:ascii="仿宋_GB2312" w:hAnsi="等线" w:eastAsia="仿宋_GB2312" w:cs="仿宋_GB2312"/>
                <w:i w:val="0"/>
                <w:iCs w:val="0"/>
                <w:color w:val="000000"/>
                <w:kern w:val="0"/>
                <w:sz w:val="20"/>
                <w:szCs w:val="20"/>
                <w:u w:val="none"/>
                <w:lang w:val="en-US" w:eastAsia="zh-CN" w:bidi="ar"/>
              </w:rPr>
              <w:t>2</w:t>
            </w:r>
          </w:p>
        </w:tc>
        <w:tc>
          <w:tcPr>
            <w:tcW w:w="1205" w:type="pct"/>
            <w:vAlign w:val="center"/>
          </w:tcPr>
          <w:p w14:paraId="6962C425">
            <w:pPr>
              <w:keepNext w:val="0"/>
              <w:keepLines w:val="0"/>
              <w:widowControl/>
              <w:suppressLineNumbers w:val="0"/>
              <w:jc w:val="both"/>
              <w:textAlignment w:val="center"/>
              <w:rPr>
                <w:rFonts w:hint="eastAsia"/>
                <w:sz w:val="36"/>
                <w:szCs w:val="36"/>
                <w:vertAlign w:val="baseline"/>
                <w:lang w:val="en-US" w:eastAsia="zh-CN"/>
              </w:rPr>
            </w:pPr>
            <w:r>
              <w:rPr>
                <w:rFonts w:hint="eastAsia" w:ascii="仿宋_GB2312" w:hAnsi="等线" w:eastAsia="仿宋_GB2312" w:cs="仿宋_GB2312"/>
                <w:i w:val="0"/>
                <w:iCs w:val="0"/>
                <w:color w:val="000000"/>
                <w:kern w:val="0"/>
                <w:sz w:val="20"/>
                <w:szCs w:val="20"/>
                <w:u w:val="none"/>
                <w:lang w:val="en-US" w:eastAsia="zh-CN" w:bidi="ar"/>
              </w:rPr>
              <w:t>未按照规定开展应急预案评审的</w:t>
            </w:r>
          </w:p>
        </w:tc>
        <w:tc>
          <w:tcPr>
            <w:tcW w:w="1397" w:type="pct"/>
            <w:vAlign w:val="center"/>
          </w:tcPr>
          <w:p w14:paraId="4C40C98F">
            <w:pPr>
              <w:keepNext w:val="0"/>
              <w:keepLines w:val="0"/>
              <w:widowControl/>
              <w:suppressLineNumbers w:val="0"/>
              <w:jc w:val="both"/>
              <w:textAlignment w:val="center"/>
              <w:rPr>
                <w:rFonts w:hint="eastAsia"/>
                <w:sz w:val="36"/>
                <w:szCs w:val="36"/>
                <w:vertAlign w:val="baseline"/>
                <w:lang w:val="en-US" w:eastAsia="zh-CN"/>
              </w:rPr>
            </w:pPr>
            <w:r>
              <w:rPr>
                <w:rFonts w:hint="eastAsia" w:ascii="仿宋_GB2312" w:hAnsi="等线" w:eastAsia="仿宋_GB2312" w:cs="仿宋_GB2312"/>
                <w:i w:val="0"/>
                <w:iCs w:val="0"/>
                <w:color w:val="000000"/>
                <w:kern w:val="0"/>
                <w:sz w:val="20"/>
                <w:szCs w:val="20"/>
                <w:u w:val="none"/>
                <w:lang w:val="en-US" w:eastAsia="zh-CN" w:bidi="ar"/>
              </w:rPr>
              <w:t>未按照规定开展应急预案评审的，经应急管理部门责令限期改正，按要求整改完成的。</w:t>
            </w:r>
          </w:p>
        </w:tc>
        <w:tc>
          <w:tcPr>
            <w:tcW w:w="1916" w:type="pct"/>
            <w:vAlign w:val="center"/>
          </w:tcPr>
          <w:p w14:paraId="70F5CE32">
            <w:pPr>
              <w:keepNext w:val="0"/>
              <w:keepLines w:val="0"/>
              <w:widowControl/>
              <w:suppressLineNumbers w:val="0"/>
              <w:jc w:val="left"/>
              <w:textAlignment w:val="center"/>
              <w:rPr>
                <w:rFonts w:hint="eastAsia"/>
                <w:sz w:val="36"/>
                <w:szCs w:val="36"/>
                <w:vertAlign w:val="baseline"/>
                <w:lang w:val="en-US" w:eastAsia="zh-CN"/>
              </w:rPr>
            </w:pP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《中华人民共和国安全生产法》第九十七条第（六）项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 xml:space="preserve">《生产安全事故应急预案管理办法》第四十五条  </w:t>
            </w:r>
          </w:p>
        </w:tc>
      </w:tr>
      <w:tr w14:paraId="4785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7C27BB0B">
            <w:pPr>
              <w:keepNext w:val="0"/>
              <w:keepLines w:val="0"/>
              <w:widowControl/>
              <w:suppressLineNumbers w:val="0"/>
              <w:jc w:val="center"/>
              <w:textAlignment w:val="center"/>
              <w:rPr>
                <w:rFonts w:hint="eastAsia"/>
                <w:sz w:val="36"/>
                <w:szCs w:val="36"/>
                <w:vertAlign w:val="baseline"/>
                <w:lang w:val="en-US" w:eastAsia="zh-CN"/>
              </w:rPr>
            </w:pPr>
            <w:r>
              <w:rPr>
                <w:rFonts w:hint="eastAsia" w:ascii="仿宋_GB2312" w:hAnsi="等线" w:eastAsia="仿宋_GB2312" w:cs="仿宋_GB2312"/>
                <w:i w:val="0"/>
                <w:iCs w:val="0"/>
                <w:color w:val="000000"/>
                <w:kern w:val="0"/>
                <w:sz w:val="20"/>
                <w:szCs w:val="20"/>
                <w:u w:val="none"/>
                <w:lang w:val="en-US" w:eastAsia="zh-CN" w:bidi="ar"/>
              </w:rPr>
              <w:t>3</w:t>
            </w:r>
          </w:p>
        </w:tc>
        <w:tc>
          <w:tcPr>
            <w:tcW w:w="1205" w:type="pct"/>
            <w:vAlign w:val="center"/>
          </w:tcPr>
          <w:p w14:paraId="188FD22E">
            <w:pPr>
              <w:keepNext w:val="0"/>
              <w:keepLines w:val="0"/>
              <w:widowControl/>
              <w:suppressLineNumbers w:val="0"/>
              <w:jc w:val="both"/>
              <w:textAlignment w:val="center"/>
              <w:rPr>
                <w:rFonts w:hint="eastAsia"/>
                <w:sz w:val="36"/>
                <w:szCs w:val="36"/>
                <w:vertAlign w:val="baseline"/>
                <w:lang w:val="en-US" w:eastAsia="zh-CN"/>
              </w:rPr>
            </w:pPr>
            <w:r>
              <w:rPr>
                <w:rFonts w:hint="eastAsia" w:ascii="仿宋_GB2312" w:hAnsi="等线" w:eastAsia="仿宋_GB2312" w:cs="仿宋_GB2312"/>
                <w:i w:val="0"/>
                <w:iCs w:val="0"/>
                <w:color w:val="000000"/>
                <w:kern w:val="0"/>
                <w:sz w:val="20"/>
                <w:szCs w:val="20"/>
                <w:u w:val="none"/>
                <w:lang w:val="en-US" w:eastAsia="zh-CN" w:bidi="ar"/>
              </w:rPr>
              <w:t>事故风险可能影响周边单位、人员的，未将事故风险的性质、影响范围和应急防范措施告知周边单位和人员的</w:t>
            </w:r>
          </w:p>
        </w:tc>
        <w:tc>
          <w:tcPr>
            <w:tcW w:w="1397" w:type="pct"/>
            <w:vAlign w:val="center"/>
          </w:tcPr>
          <w:p w14:paraId="03D12D8C">
            <w:pPr>
              <w:keepNext w:val="0"/>
              <w:keepLines w:val="0"/>
              <w:widowControl/>
              <w:suppressLineNumbers w:val="0"/>
              <w:jc w:val="both"/>
              <w:textAlignment w:val="center"/>
              <w:rPr>
                <w:rFonts w:hint="eastAsia"/>
                <w:sz w:val="36"/>
                <w:szCs w:val="36"/>
                <w:vertAlign w:val="baseline"/>
                <w:lang w:val="en-US" w:eastAsia="zh-CN"/>
              </w:rPr>
            </w:pPr>
            <w:r>
              <w:rPr>
                <w:rFonts w:hint="eastAsia" w:ascii="仿宋_GB2312" w:hAnsi="等线" w:eastAsia="仿宋_GB2312" w:cs="仿宋_GB2312"/>
                <w:i w:val="0"/>
                <w:iCs w:val="0"/>
                <w:color w:val="000000"/>
                <w:kern w:val="0"/>
                <w:sz w:val="20"/>
                <w:szCs w:val="20"/>
                <w:u w:val="none"/>
                <w:lang w:val="en-US" w:eastAsia="zh-CN" w:bidi="ar"/>
              </w:rPr>
              <w:t>事故风险可能影响周边单位、人员的，未将事故风险的性质、影响范围和应急防范措施告知周边单位和人员的，经应急管理部门责令限期改正，按要求整改完成的。</w:t>
            </w:r>
          </w:p>
        </w:tc>
        <w:tc>
          <w:tcPr>
            <w:tcW w:w="1916" w:type="pct"/>
            <w:vAlign w:val="center"/>
          </w:tcPr>
          <w:p w14:paraId="5973CCA7">
            <w:pPr>
              <w:keepNext w:val="0"/>
              <w:keepLines w:val="0"/>
              <w:widowControl/>
              <w:suppressLineNumbers w:val="0"/>
              <w:jc w:val="left"/>
              <w:textAlignment w:val="center"/>
              <w:rPr>
                <w:rFonts w:hint="eastAsia"/>
                <w:sz w:val="36"/>
                <w:szCs w:val="36"/>
                <w:vertAlign w:val="baseline"/>
                <w:lang w:val="en-US" w:eastAsia="zh-CN"/>
              </w:rPr>
            </w:pPr>
            <w:r>
              <w:rPr>
                <w:rStyle w:val="8"/>
                <w:rFonts w:hint="eastAsia" w:hAnsi="等线"/>
                <w:lang w:val="en-US" w:eastAsia="zh-CN" w:bidi="ar"/>
              </w:rPr>
              <w:t>1.</w:t>
            </w:r>
            <w:r>
              <w:rPr>
                <w:rStyle w:val="8"/>
                <w:rFonts w:hAnsi="等线"/>
                <w:lang w:val="en-US" w:eastAsia="zh-CN" w:bidi="ar"/>
              </w:rPr>
              <w:t>《中华人民共和国行政处罚法》第三十三条</w:t>
            </w:r>
            <w:r>
              <w:rPr>
                <w:rStyle w:val="8"/>
                <w:rFonts w:hAnsi="等线"/>
                <w:lang w:val="en-US" w:eastAsia="zh-CN" w:bidi="ar"/>
              </w:rPr>
              <w:br w:type="textWrapping"/>
            </w:r>
            <w:r>
              <w:rPr>
                <w:rStyle w:val="8"/>
                <w:rFonts w:hint="eastAsia" w:hAnsi="等线"/>
                <w:lang w:val="en-US" w:eastAsia="zh-CN" w:bidi="ar"/>
              </w:rPr>
              <w:t>2.</w:t>
            </w:r>
            <w:r>
              <w:rPr>
                <w:rStyle w:val="8"/>
                <w:rFonts w:hAnsi="等线"/>
                <w:lang w:val="en-US" w:eastAsia="zh-CN" w:bidi="ar"/>
              </w:rPr>
              <w:t>《中华人民共和国安全生产法》第</w:t>
            </w:r>
            <w:r>
              <w:rPr>
                <w:rStyle w:val="8"/>
                <w:rFonts w:hAnsi="等线"/>
                <w:color w:val="auto"/>
                <w:lang w:val="en-US" w:eastAsia="zh-CN" w:bidi="ar"/>
              </w:rPr>
              <w:t>二十一条</w:t>
            </w:r>
            <w:r>
              <w:rPr>
                <w:rStyle w:val="9"/>
                <w:rFonts w:hAnsi="等线"/>
                <w:color w:val="auto"/>
                <w:lang w:val="en-US" w:eastAsia="zh-CN" w:bidi="ar"/>
              </w:rPr>
              <w:t>第七项</w:t>
            </w:r>
            <w:r>
              <w:rPr>
                <w:rStyle w:val="8"/>
                <w:rFonts w:hAnsi="等线"/>
                <w:color w:val="auto"/>
                <w:lang w:val="en-US" w:eastAsia="zh-CN" w:bidi="ar"/>
              </w:rPr>
              <w:br w:type="textWrapping"/>
            </w:r>
            <w:r>
              <w:rPr>
                <w:rStyle w:val="8"/>
                <w:rFonts w:hint="eastAsia" w:hAnsi="等线"/>
                <w:color w:val="auto"/>
                <w:lang w:val="en-US" w:eastAsia="zh-CN" w:bidi="ar"/>
              </w:rPr>
              <w:t>3.</w:t>
            </w:r>
            <w:r>
              <w:rPr>
                <w:rStyle w:val="8"/>
                <w:rFonts w:hAnsi="等线"/>
                <w:color w:val="auto"/>
                <w:lang w:val="en-US" w:eastAsia="zh-CN" w:bidi="ar"/>
              </w:rPr>
              <w:t>《生产安全事故应</w:t>
            </w:r>
            <w:r>
              <w:rPr>
                <w:rStyle w:val="8"/>
                <w:rFonts w:hAnsi="等线"/>
                <w:lang w:val="en-US" w:eastAsia="zh-CN" w:bidi="ar"/>
              </w:rPr>
              <w:t xml:space="preserve">急预案管理办法》第四十五条 </w:t>
            </w:r>
          </w:p>
        </w:tc>
      </w:tr>
      <w:tr w14:paraId="6EF5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392811E1">
            <w:pPr>
              <w:keepNext w:val="0"/>
              <w:keepLines w:val="0"/>
              <w:widowControl/>
              <w:suppressLineNumbers w:val="0"/>
              <w:jc w:val="center"/>
              <w:textAlignment w:val="center"/>
              <w:rPr>
                <w:rFonts w:hint="eastAsia"/>
                <w:sz w:val="36"/>
                <w:szCs w:val="36"/>
                <w:vertAlign w:val="baseline"/>
                <w:lang w:val="en-US" w:eastAsia="zh-CN"/>
              </w:rPr>
            </w:pPr>
            <w:r>
              <w:rPr>
                <w:rFonts w:hint="eastAsia" w:ascii="仿宋_GB2312" w:hAnsi="等线" w:eastAsia="仿宋_GB2312" w:cs="仿宋_GB2312"/>
                <w:i w:val="0"/>
                <w:iCs w:val="0"/>
                <w:color w:val="000000"/>
                <w:kern w:val="0"/>
                <w:sz w:val="20"/>
                <w:szCs w:val="20"/>
                <w:u w:val="none"/>
                <w:lang w:val="en-US" w:eastAsia="zh-CN" w:bidi="ar"/>
              </w:rPr>
              <w:t>4</w:t>
            </w:r>
          </w:p>
        </w:tc>
        <w:tc>
          <w:tcPr>
            <w:tcW w:w="1205" w:type="pct"/>
            <w:vAlign w:val="center"/>
          </w:tcPr>
          <w:p w14:paraId="46D99167">
            <w:pPr>
              <w:keepNext w:val="0"/>
              <w:keepLines w:val="0"/>
              <w:widowControl/>
              <w:suppressLineNumbers w:val="0"/>
              <w:jc w:val="both"/>
              <w:textAlignment w:val="center"/>
              <w:rPr>
                <w:rFonts w:hint="eastAsia"/>
                <w:sz w:val="36"/>
                <w:szCs w:val="36"/>
                <w:vertAlign w:val="baseline"/>
                <w:lang w:val="en-US" w:eastAsia="zh-CN"/>
              </w:rPr>
            </w:pPr>
            <w:r>
              <w:rPr>
                <w:rFonts w:hint="eastAsia" w:ascii="仿宋_GB2312" w:hAnsi="等线" w:eastAsia="仿宋_GB2312" w:cs="仿宋_GB2312"/>
                <w:i w:val="0"/>
                <w:iCs w:val="0"/>
                <w:color w:val="000000"/>
                <w:kern w:val="0"/>
                <w:sz w:val="20"/>
                <w:szCs w:val="20"/>
                <w:u w:val="none"/>
                <w:lang w:val="en-US" w:eastAsia="zh-CN" w:bidi="ar"/>
              </w:rPr>
              <w:t>未按照《化学品物理危险性鉴定与分类管理办法》规定建立化学品物理危险性鉴定与分类管理档案的</w:t>
            </w:r>
          </w:p>
        </w:tc>
        <w:tc>
          <w:tcPr>
            <w:tcW w:w="1397" w:type="pct"/>
            <w:vAlign w:val="center"/>
          </w:tcPr>
          <w:p w14:paraId="0DC0E44D">
            <w:pPr>
              <w:keepNext w:val="0"/>
              <w:keepLines w:val="0"/>
              <w:widowControl/>
              <w:suppressLineNumbers w:val="0"/>
              <w:jc w:val="both"/>
              <w:textAlignment w:val="center"/>
              <w:rPr>
                <w:rFonts w:hint="eastAsia"/>
                <w:sz w:val="36"/>
                <w:szCs w:val="36"/>
                <w:vertAlign w:val="baseline"/>
                <w:lang w:val="en-US" w:eastAsia="zh-CN"/>
              </w:rPr>
            </w:pPr>
            <w:r>
              <w:rPr>
                <w:rFonts w:hint="eastAsia" w:ascii="仿宋_GB2312" w:hAnsi="等线" w:eastAsia="仿宋_GB2312" w:cs="仿宋_GB2312"/>
                <w:i w:val="0"/>
                <w:iCs w:val="0"/>
                <w:color w:val="000000"/>
                <w:kern w:val="0"/>
                <w:sz w:val="20"/>
                <w:szCs w:val="20"/>
                <w:u w:val="none"/>
                <w:lang w:val="en-US" w:eastAsia="zh-CN" w:bidi="ar"/>
              </w:rPr>
              <w:t>未按照《化学品物理危险性鉴定与分类管理办法》规定建立化学品物理危险性鉴定与分类管理档案的，经应急管理部门责令限期改正，按要求整改完成的。</w:t>
            </w:r>
          </w:p>
        </w:tc>
        <w:tc>
          <w:tcPr>
            <w:tcW w:w="1916" w:type="pct"/>
            <w:vAlign w:val="center"/>
          </w:tcPr>
          <w:p w14:paraId="1A0DE6F5">
            <w:pPr>
              <w:keepNext w:val="0"/>
              <w:keepLines w:val="0"/>
              <w:widowControl/>
              <w:suppressLineNumbers w:val="0"/>
              <w:jc w:val="left"/>
              <w:textAlignment w:val="center"/>
              <w:rPr>
                <w:rFonts w:hint="eastAsia"/>
                <w:sz w:val="36"/>
                <w:szCs w:val="36"/>
                <w:vertAlign w:val="baseline"/>
                <w:lang w:val="en-US" w:eastAsia="zh-CN"/>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 xml:space="preserve">《化学品物理危险性鉴定与分类管理办法》第十九条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《天津市安全生产行政处罚裁量标准》</w:t>
            </w:r>
            <w:r>
              <w:rPr>
                <w:rFonts w:hint="eastAsia" w:ascii="仿宋_GB2312" w:hAnsi="等线" w:cs="仿宋_GB2312"/>
                <w:i w:val="0"/>
                <w:iCs w:val="0"/>
                <w:color w:val="000000"/>
                <w:kern w:val="0"/>
                <w:sz w:val="20"/>
                <w:szCs w:val="20"/>
                <w:u w:val="none"/>
                <w:lang w:val="en-US" w:eastAsia="zh-CN" w:bidi="ar"/>
              </w:rPr>
              <w:t>危险化学品类</w:t>
            </w:r>
            <w:r>
              <w:rPr>
                <w:rFonts w:hint="eastAsia" w:ascii="仿宋_GB2312" w:hAnsi="等线" w:eastAsia="仿宋_GB2312" w:cs="仿宋_GB2312"/>
                <w:i w:val="0"/>
                <w:iCs w:val="0"/>
                <w:color w:val="000000"/>
                <w:kern w:val="0"/>
                <w:sz w:val="20"/>
                <w:szCs w:val="20"/>
                <w:u w:val="none"/>
                <w:lang w:val="en-US" w:eastAsia="zh-CN" w:bidi="ar"/>
              </w:rPr>
              <w:t>第</w:t>
            </w:r>
            <w:r>
              <w:rPr>
                <w:rFonts w:hint="eastAsia" w:ascii="仿宋_GB2312" w:hAnsi="等线" w:cs="仿宋_GB2312"/>
                <w:i w:val="0"/>
                <w:iCs w:val="0"/>
                <w:color w:val="000000"/>
                <w:kern w:val="0"/>
                <w:sz w:val="20"/>
                <w:szCs w:val="20"/>
                <w:u w:val="none"/>
                <w:lang w:val="en-US" w:eastAsia="zh-CN" w:bidi="ar"/>
              </w:rPr>
              <w:t>70</w:t>
            </w:r>
            <w:r>
              <w:rPr>
                <w:rFonts w:hint="eastAsia" w:ascii="仿宋_GB2312" w:hAnsi="等线" w:eastAsia="仿宋_GB2312" w:cs="仿宋_GB2312"/>
                <w:i w:val="0"/>
                <w:iCs w:val="0"/>
                <w:color w:val="000000"/>
                <w:kern w:val="0"/>
                <w:sz w:val="20"/>
                <w:szCs w:val="20"/>
                <w:u w:val="none"/>
                <w:lang w:val="en-US" w:eastAsia="zh-CN" w:bidi="ar"/>
              </w:rPr>
              <w:t>项</w:t>
            </w:r>
          </w:p>
        </w:tc>
      </w:tr>
      <w:tr w14:paraId="70CE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tcPr>
          <w:p w14:paraId="0FC2EF52">
            <w:pPr>
              <w:jc w:val="center"/>
              <w:rPr>
                <w:rFonts w:hint="default"/>
                <w:sz w:val="36"/>
                <w:szCs w:val="36"/>
                <w:vertAlign w:val="baseline"/>
                <w:lang w:val="en-US" w:eastAsia="zh-CN"/>
              </w:rPr>
            </w:pPr>
            <w:r>
              <w:rPr>
                <w:rFonts w:hint="eastAsia" w:ascii="华文中宋" w:hAnsi="华文中宋" w:eastAsia="华文中宋" w:cs="华文中宋"/>
                <w:sz w:val="36"/>
                <w:szCs w:val="36"/>
                <w:vertAlign w:val="baseline"/>
                <w:lang w:val="en-US" w:eastAsia="zh-CN"/>
              </w:rPr>
              <w:t>城市管理综合执法领域</w:t>
            </w:r>
          </w:p>
        </w:tc>
      </w:tr>
      <w:tr w14:paraId="53C9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top"/>
          </w:tcPr>
          <w:p w14:paraId="60D7B3FB">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序号</w:t>
            </w:r>
          </w:p>
        </w:tc>
        <w:tc>
          <w:tcPr>
            <w:tcW w:w="1205" w:type="pct"/>
            <w:vAlign w:val="top"/>
          </w:tcPr>
          <w:p w14:paraId="5505B144">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处罚事项</w:t>
            </w:r>
          </w:p>
        </w:tc>
        <w:tc>
          <w:tcPr>
            <w:tcW w:w="1397" w:type="pct"/>
            <w:vAlign w:val="top"/>
          </w:tcPr>
          <w:p w14:paraId="2042FE6E">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适用情形</w:t>
            </w:r>
          </w:p>
        </w:tc>
        <w:tc>
          <w:tcPr>
            <w:tcW w:w="1916" w:type="pct"/>
            <w:vAlign w:val="top"/>
          </w:tcPr>
          <w:p w14:paraId="6F4CE11F">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法律依据及相关规定</w:t>
            </w:r>
          </w:p>
        </w:tc>
      </w:tr>
      <w:tr w14:paraId="75C2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7D87E73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1205" w:type="pct"/>
            <w:vAlign w:val="center"/>
          </w:tcPr>
          <w:p w14:paraId="6C9EE11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对违法装修、改建、改变或者设置各类标志设施未经许可的行为进行处罚</w:t>
            </w:r>
          </w:p>
        </w:tc>
        <w:tc>
          <w:tcPr>
            <w:tcW w:w="1397" w:type="pct"/>
            <w:vAlign w:val="center"/>
          </w:tcPr>
          <w:p w14:paraId="40909EF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针对在道路两侧和景观区域内，未经许可对建筑物外檐、构筑物、围墙和其他设施进行装修、改建、改变的，或者设置各类标志设施的，在责令限期改正期限内，恢复原状，并符合城市容貌</w:t>
            </w:r>
            <w:r>
              <w:rPr>
                <w:rFonts w:hint="eastAsia" w:ascii="仿宋_GB2312" w:hAnsi="等线" w:cs="仿宋_GB2312"/>
                <w:i w:val="0"/>
                <w:iCs w:val="0"/>
                <w:color w:val="000000"/>
                <w:kern w:val="0"/>
                <w:sz w:val="20"/>
                <w:szCs w:val="20"/>
                <w:u w:val="none"/>
                <w:lang w:val="en-US" w:eastAsia="zh-CN" w:bidi="ar"/>
              </w:rPr>
              <w:t>标准</w:t>
            </w:r>
            <w:r>
              <w:rPr>
                <w:rFonts w:hint="eastAsia" w:ascii="仿宋_GB2312" w:hAnsi="等线" w:eastAsia="仿宋_GB2312" w:cs="仿宋_GB2312"/>
                <w:i w:val="0"/>
                <w:iCs w:val="0"/>
                <w:color w:val="000000"/>
                <w:kern w:val="0"/>
                <w:sz w:val="20"/>
                <w:szCs w:val="20"/>
                <w:u w:val="none"/>
                <w:lang w:val="en-US" w:eastAsia="zh-CN" w:bidi="ar"/>
              </w:rPr>
              <w:t>。</w:t>
            </w:r>
          </w:p>
        </w:tc>
        <w:tc>
          <w:tcPr>
            <w:tcW w:w="1916" w:type="pct"/>
            <w:vAlign w:val="center"/>
          </w:tcPr>
          <w:p w14:paraId="704419B0">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1.</w:t>
            </w:r>
            <w:r>
              <w:rPr>
                <w:rFonts w:hint="eastAsia" w:ascii="仿宋_GB2312" w:hAnsi="仿宋_GB2312" w:eastAsia="仿宋_GB2312" w:cs="仿宋_GB2312"/>
                <w:i w:val="0"/>
                <w:iCs w:val="0"/>
                <w:color w:val="auto"/>
                <w:kern w:val="0"/>
                <w:sz w:val="20"/>
                <w:szCs w:val="20"/>
                <w:u w:val="none"/>
                <w:lang w:val="en-US" w:eastAsia="zh-CN" w:bidi="ar"/>
              </w:rPr>
              <w:t>《中华人民共和国行政处罚法》第三十三条</w:t>
            </w:r>
          </w:p>
          <w:p w14:paraId="3E50A702">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2.</w:t>
            </w:r>
            <w:r>
              <w:rPr>
                <w:rFonts w:hint="eastAsia" w:ascii="仿宋_GB2312" w:hAnsi="仿宋_GB2312" w:eastAsia="仿宋_GB2312" w:cs="仿宋_GB2312"/>
                <w:i w:val="0"/>
                <w:iCs w:val="0"/>
                <w:color w:val="auto"/>
                <w:kern w:val="0"/>
                <w:sz w:val="20"/>
                <w:szCs w:val="20"/>
                <w:u w:val="none"/>
                <w:lang w:val="en-US" w:eastAsia="zh-CN" w:bidi="ar"/>
              </w:rPr>
              <w:t>《</w:t>
            </w:r>
            <w:r>
              <w:rPr>
                <w:rFonts w:hint="eastAsia" w:ascii="仿宋_GB2312" w:hAnsi="仿宋_GB2312" w:cs="仿宋_GB2312"/>
                <w:i w:val="0"/>
                <w:iCs w:val="0"/>
                <w:color w:val="auto"/>
                <w:kern w:val="0"/>
                <w:sz w:val="20"/>
                <w:szCs w:val="20"/>
                <w:u w:val="none"/>
                <w:lang w:val="en-US" w:eastAsia="zh-CN" w:bidi="ar"/>
              </w:rPr>
              <w:t>天津市城市管理委</w:t>
            </w:r>
            <w:r>
              <w:rPr>
                <w:rFonts w:hint="eastAsia" w:ascii="仿宋_GB2312" w:hAnsi="仿宋_GB2312" w:eastAsia="仿宋_GB2312" w:cs="仿宋_GB2312"/>
                <w:i w:val="0"/>
                <w:iCs w:val="0"/>
                <w:color w:val="auto"/>
                <w:kern w:val="0"/>
                <w:sz w:val="20"/>
                <w:szCs w:val="20"/>
                <w:u w:val="none"/>
                <w:lang w:val="en-US" w:eastAsia="zh-CN" w:bidi="ar"/>
              </w:rPr>
              <w:t>自由裁量表格》</w:t>
            </w:r>
          </w:p>
          <w:p w14:paraId="4C36D488">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color w:val="auto"/>
                <w:sz w:val="36"/>
                <w:szCs w:val="36"/>
                <w:vertAlign w:val="baseline"/>
                <w:lang w:val="en-US" w:eastAsia="zh-CN"/>
              </w:rPr>
            </w:pPr>
            <w:r>
              <w:rPr>
                <w:rFonts w:hint="eastAsia" w:ascii="仿宋_GB2312" w:hAnsi="仿宋_GB2312" w:eastAsia="仿宋_GB2312" w:cs="仿宋_GB2312"/>
                <w:i w:val="0"/>
                <w:iCs w:val="0"/>
                <w:color w:val="auto"/>
                <w:kern w:val="0"/>
                <w:sz w:val="20"/>
                <w:szCs w:val="20"/>
                <w:u w:val="none"/>
                <w:lang w:val="en-US" w:eastAsia="zh-CN" w:bidi="ar"/>
              </w:rPr>
              <w:t xml:space="preserve">3.《天津市市容和环境卫生管理条例》第十二条 </w:t>
            </w:r>
          </w:p>
        </w:tc>
      </w:tr>
      <w:tr w14:paraId="7202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39E4122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1205" w:type="pct"/>
            <w:vAlign w:val="center"/>
          </w:tcPr>
          <w:p w14:paraId="7FBABB2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对违法在道路两侧和公共场地搭建建筑物、构筑物或者其他设施行为进行处罚</w:t>
            </w:r>
          </w:p>
        </w:tc>
        <w:tc>
          <w:tcPr>
            <w:tcW w:w="1397" w:type="pct"/>
            <w:vAlign w:val="center"/>
          </w:tcPr>
          <w:p w14:paraId="013FF90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不按批准内容搭建建筑物、构筑物或者其他设施的，责令限期拆除期限内，自行拆除，恢复原状的，并符合城市容貌标准。</w:t>
            </w:r>
          </w:p>
        </w:tc>
        <w:tc>
          <w:tcPr>
            <w:tcW w:w="1916" w:type="pct"/>
            <w:vAlign w:val="center"/>
          </w:tcPr>
          <w:p w14:paraId="076343E2">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《中华人民共和国行政处罚法》第三十三条</w:t>
            </w:r>
          </w:p>
          <w:p w14:paraId="6AC8ED54">
            <w:pPr>
              <w:keepNext w:val="0"/>
              <w:keepLines w:val="0"/>
              <w:widowControl/>
              <w:numPr>
                <w:ilvl w:val="-1"/>
                <w:numId w:val="0"/>
              </w:numPr>
              <w:suppressLineNumbers w:val="0"/>
              <w:ind w:left="0" w:leftChars="0" w:firstLine="0" w:firstLineChars="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2.</w:t>
            </w:r>
            <w:r>
              <w:rPr>
                <w:rFonts w:hint="eastAsia" w:ascii="仿宋_GB2312" w:hAnsi="仿宋_GB2312" w:eastAsia="仿宋_GB2312" w:cs="仿宋_GB2312"/>
                <w:i w:val="0"/>
                <w:iCs w:val="0"/>
                <w:color w:val="auto"/>
                <w:kern w:val="0"/>
                <w:sz w:val="20"/>
                <w:szCs w:val="20"/>
                <w:u w:val="none"/>
                <w:lang w:val="en-US" w:eastAsia="zh-CN" w:bidi="ar"/>
              </w:rPr>
              <w:t>《</w:t>
            </w:r>
            <w:r>
              <w:rPr>
                <w:rFonts w:hint="eastAsia" w:ascii="仿宋_GB2312" w:hAnsi="仿宋_GB2312" w:cs="仿宋_GB2312"/>
                <w:i w:val="0"/>
                <w:iCs w:val="0"/>
                <w:color w:val="auto"/>
                <w:kern w:val="0"/>
                <w:sz w:val="20"/>
                <w:szCs w:val="20"/>
                <w:u w:val="none"/>
                <w:lang w:val="en-US" w:eastAsia="zh-CN" w:bidi="ar"/>
              </w:rPr>
              <w:t>天津市城市管理委</w:t>
            </w:r>
            <w:r>
              <w:rPr>
                <w:rFonts w:hint="eastAsia" w:ascii="仿宋_GB2312" w:hAnsi="仿宋_GB2312" w:eastAsia="仿宋_GB2312" w:cs="仿宋_GB2312"/>
                <w:i w:val="0"/>
                <w:iCs w:val="0"/>
                <w:color w:val="auto"/>
                <w:kern w:val="0"/>
                <w:sz w:val="20"/>
                <w:szCs w:val="20"/>
                <w:u w:val="none"/>
                <w:lang w:val="en-US" w:eastAsia="zh-CN" w:bidi="ar"/>
              </w:rPr>
              <w:t>自由裁量表格》</w:t>
            </w:r>
          </w:p>
          <w:p w14:paraId="63749D8E">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color w:val="auto"/>
                <w:sz w:val="36"/>
                <w:szCs w:val="36"/>
                <w:vertAlign w:val="baseline"/>
                <w:lang w:val="en-US" w:eastAsia="zh-CN"/>
              </w:rPr>
            </w:pPr>
            <w:r>
              <w:rPr>
                <w:rFonts w:hint="eastAsia" w:ascii="仿宋_GB2312" w:hAnsi="仿宋_GB2312" w:eastAsia="仿宋_GB2312" w:cs="仿宋_GB2312"/>
                <w:i w:val="0"/>
                <w:iCs w:val="0"/>
                <w:color w:val="auto"/>
                <w:kern w:val="0"/>
                <w:sz w:val="20"/>
                <w:szCs w:val="20"/>
                <w:u w:val="none"/>
                <w:lang w:val="en-US" w:eastAsia="zh-CN" w:bidi="ar"/>
              </w:rPr>
              <w:t xml:space="preserve">3.《天津市市容和环境卫生管理条例》第十六条 </w:t>
            </w:r>
          </w:p>
        </w:tc>
      </w:tr>
      <w:tr w14:paraId="124D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6A4EAAA">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1205" w:type="pct"/>
            <w:vAlign w:val="center"/>
          </w:tcPr>
          <w:p w14:paraId="620E03F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对违法私搭乱盖的行为进行处罚</w:t>
            </w:r>
          </w:p>
        </w:tc>
        <w:tc>
          <w:tcPr>
            <w:tcW w:w="1397" w:type="pct"/>
            <w:vAlign w:val="center"/>
          </w:tcPr>
          <w:p w14:paraId="35E4075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自行停止建设，在限期拆除期限内，自行拆除的。</w:t>
            </w:r>
          </w:p>
        </w:tc>
        <w:tc>
          <w:tcPr>
            <w:tcW w:w="1916" w:type="pct"/>
            <w:vAlign w:val="center"/>
          </w:tcPr>
          <w:p w14:paraId="1818144D">
            <w:pPr>
              <w:keepNext w:val="0"/>
              <w:keepLines w:val="0"/>
              <w:widowControl/>
              <w:numPr>
                <w:ilvl w:val="0"/>
                <w:numId w:val="2"/>
              </w:numPr>
              <w:suppressLineNumbers w:val="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《中华人民共和国行政处罚法》第三十三条</w:t>
            </w:r>
          </w:p>
          <w:p w14:paraId="360C45FE">
            <w:pPr>
              <w:keepNext w:val="0"/>
              <w:keepLines w:val="0"/>
              <w:widowControl/>
              <w:numPr>
                <w:ilvl w:val="0"/>
                <w:numId w:val="2"/>
              </w:numPr>
              <w:suppressLineNumbers w:val="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r>
              <w:rPr>
                <w:rFonts w:hint="eastAsia" w:ascii="仿宋_GB2312" w:hAnsi="仿宋_GB2312" w:cs="仿宋_GB2312"/>
                <w:i w:val="0"/>
                <w:iCs w:val="0"/>
                <w:color w:val="auto"/>
                <w:kern w:val="0"/>
                <w:sz w:val="20"/>
                <w:szCs w:val="20"/>
                <w:u w:val="none"/>
                <w:lang w:val="en-US" w:eastAsia="zh-CN" w:bidi="ar"/>
              </w:rPr>
              <w:t>天津市城市管理委</w:t>
            </w:r>
            <w:r>
              <w:rPr>
                <w:rFonts w:hint="eastAsia" w:ascii="仿宋_GB2312" w:hAnsi="仿宋_GB2312" w:eastAsia="仿宋_GB2312" w:cs="仿宋_GB2312"/>
                <w:i w:val="0"/>
                <w:iCs w:val="0"/>
                <w:color w:val="auto"/>
                <w:kern w:val="0"/>
                <w:sz w:val="20"/>
                <w:szCs w:val="20"/>
                <w:u w:val="none"/>
                <w:lang w:val="en-US" w:eastAsia="zh-CN" w:bidi="ar"/>
              </w:rPr>
              <w:t>自由裁量表格》</w:t>
            </w:r>
          </w:p>
          <w:p w14:paraId="23FCE181">
            <w:pPr>
              <w:keepNext w:val="0"/>
              <w:keepLines w:val="0"/>
              <w:widowControl/>
              <w:numPr>
                <w:ilvl w:val="-1"/>
                <w:numId w:val="0"/>
              </w:numPr>
              <w:suppressLineNumbers w:val="0"/>
              <w:jc w:val="both"/>
              <w:textAlignment w:val="center"/>
              <w:rPr>
                <w:rFonts w:hint="eastAsia" w:ascii="仿宋_GB2312" w:hAnsi="仿宋_GB2312" w:eastAsia="仿宋_GB2312" w:cs="仿宋_GB2312"/>
                <w:color w:val="auto"/>
                <w:sz w:val="36"/>
                <w:szCs w:val="36"/>
                <w:vertAlign w:val="baseline"/>
                <w:lang w:val="en-US" w:eastAsia="zh-CN"/>
              </w:rPr>
            </w:pPr>
            <w:r>
              <w:rPr>
                <w:rFonts w:hint="eastAsia" w:ascii="仿宋_GB2312" w:hAnsi="仿宋_GB2312" w:eastAsia="仿宋_GB2312" w:cs="仿宋_GB2312"/>
                <w:i w:val="0"/>
                <w:iCs w:val="0"/>
                <w:color w:val="auto"/>
                <w:kern w:val="0"/>
                <w:sz w:val="20"/>
                <w:szCs w:val="20"/>
                <w:u w:val="none"/>
                <w:lang w:val="en-US" w:eastAsia="zh-CN" w:bidi="ar"/>
              </w:rPr>
              <w:t>3.《天津市城市管理规定》</w:t>
            </w:r>
            <w:r>
              <w:rPr>
                <w:rFonts w:hint="eastAsia" w:ascii="仿宋_GB2312" w:hAnsi="仿宋_GB2312" w:cs="仿宋_GB2312"/>
                <w:i w:val="0"/>
                <w:iCs w:val="0"/>
                <w:color w:val="auto"/>
                <w:kern w:val="0"/>
                <w:sz w:val="20"/>
                <w:szCs w:val="20"/>
                <w:u w:val="none"/>
                <w:lang w:val="en-US" w:eastAsia="zh-CN" w:bidi="ar"/>
              </w:rPr>
              <w:t>（</w:t>
            </w:r>
            <w:r>
              <w:rPr>
                <w:rFonts w:hint="eastAsia" w:ascii="仿宋_GB2312" w:hAnsi="仿宋_GB2312" w:eastAsia="仿宋_GB2312" w:cs="仿宋_GB2312"/>
                <w:i w:val="0"/>
                <w:iCs w:val="0"/>
                <w:color w:val="auto"/>
                <w:kern w:val="0"/>
                <w:sz w:val="20"/>
                <w:szCs w:val="20"/>
                <w:u w:val="none"/>
                <w:lang w:val="en-US" w:eastAsia="zh-CN" w:bidi="ar"/>
              </w:rPr>
              <w:t>2010年市人民政府令第26号</w:t>
            </w:r>
            <w:r>
              <w:rPr>
                <w:rFonts w:hint="eastAsia" w:ascii="仿宋_GB2312" w:hAnsi="仿宋_GB2312" w:cs="仿宋_GB2312"/>
                <w:i w:val="0"/>
                <w:iCs w:val="0"/>
                <w:color w:val="auto"/>
                <w:kern w:val="0"/>
                <w:sz w:val="20"/>
                <w:szCs w:val="20"/>
                <w:u w:val="none"/>
                <w:lang w:val="en-US" w:eastAsia="zh-CN" w:bidi="ar"/>
              </w:rPr>
              <w:t>）</w:t>
            </w:r>
            <w:r>
              <w:rPr>
                <w:rFonts w:hint="eastAsia" w:ascii="仿宋_GB2312" w:hAnsi="仿宋_GB2312" w:eastAsia="仿宋_GB2312" w:cs="仿宋_GB2312"/>
                <w:i w:val="0"/>
                <w:iCs w:val="0"/>
                <w:color w:val="auto"/>
                <w:kern w:val="0"/>
                <w:sz w:val="20"/>
                <w:szCs w:val="20"/>
                <w:u w:val="none"/>
                <w:lang w:val="en-US" w:eastAsia="zh-CN" w:bidi="ar"/>
              </w:rPr>
              <w:t xml:space="preserve">第四十五条 </w:t>
            </w:r>
          </w:p>
        </w:tc>
      </w:tr>
      <w:tr w14:paraId="045C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2212C94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4</w:t>
            </w:r>
          </w:p>
        </w:tc>
        <w:tc>
          <w:tcPr>
            <w:tcW w:w="1205" w:type="pct"/>
            <w:vAlign w:val="center"/>
          </w:tcPr>
          <w:p w14:paraId="13ABA99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对未经许可、不按许可内容设置户外广告设施的行为进行处罚</w:t>
            </w:r>
          </w:p>
        </w:tc>
        <w:tc>
          <w:tcPr>
            <w:tcW w:w="1397" w:type="pct"/>
            <w:vAlign w:val="center"/>
          </w:tcPr>
          <w:p w14:paraId="37A77C3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未经许可设置户外广告，在责令限期改正期限内，自行拆除，恢复原状，并符合城市容貌标准。</w:t>
            </w:r>
          </w:p>
        </w:tc>
        <w:tc>
          <w:tcPr>
            <w:tcW w:w="1916" w:type="pct"/>
            <w:vAlign w:val="center"/>
          </w:tcPr>
          <w:p w14:paraId="7D83C947">
            <w:pPr>
              <w:keepNext w:val="0"/>
              <w:keepLines w:val="0"/>
              <w:widowControl/>
              <w:numPr>
                <w:ilvl w:val="-1"/>
                <w:numId w:val="0"/>
              </w:numPr>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1.</w:t>
            </w:r>
            <w:r>
              <w:rPr>
                <w:rFonts w:hint="eastAsia" w:ascii="仿宋_GB2312" w:hAnsi="仿宋_GB2312" w:eastAsia="仿宋_GB2312" w:cs="仿宋_GB2312"/>
                <w:i w:val="0"/>
                <w:iCs w:val="0"/>
                <w:color w:val="auto"/>
                <w:kern w:val="0"/>
                <w:sz w:val="20"/>
                <w:szCs w:val="20"/>
                <w:u w:val="none"/>
                <w:lang w:val="en-US" w:eastAsia="zh-CN" w:bidi="ar"/>
              </w:rPr>
              <w:t>《中华人民共和国行政处罚法》第三十三条</w:t>
            </w:r>
          </w:p>
          <w:p w14:paraId="569945D2">
            <w:pPr>
              <w:keepNext w:val="0"/>
              <w:keepLines w:val="0"/>
              <w:widowControl/>
              <w:numPr>
                <w:ilvl w:val="-1"/>
                <w:numId w:val="0"/>
              </w:numPr>
              <w:suppressLineNumbers w:val="0"/>
              <w:ind w:left="0" w:leftChars="0" w:firstLine="0" w:firstLineChars="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2.</w:t>
            </w:r>
            <w:r>
              <w:rPr>
                <w:rFonts w:hint="eastAsia" w:ascii="仿宋_GB2312" w:hAnsi="仿宋_GB2312" w:eastAsia="仿宋_GB2312" w:cs="仿宋_GB2312"/>
                <w:i w:val="0"/>
                <w:iCs w:val="0"/>
                <w:color w:val="auto"/>
                <w:kern w:val="0"/>
                <w:sz w:val="20"/>
                <w:szCs w:val="20"/>
                <w:u w:val="none"/>
                <w:lang w:val="en-US" w:eastAsia="zh-CN" w:bidi="ar"/>
              </w:rPr>
              <w:t>《</w:t>
            </w:r>
            <w:r>
              <w:rPr>
                <w:rFonts w:hint="eastAsia" w:ascii="仿宋_GB2312" w:hAnsi="仿宋_GB2312" w:cs="仿宋_GB2312"/>
                <w:i w:val="0"/>
                <w:iCs w:val="0"/>
                <w:color w:val="auto"/>
                <w:kern w:val="0"/>
                <w:sz w:val="20"/>
                <w:szCs w:val="20"/>
                <w:u w:val="none"/>
                <w:lang w:val="en-US" w:eastAsia="zh-CN" w:bidi="ar"/>
              </w:rPr>
              <w:t>天津市城市管理委</w:t>
            </w:r>
            <w:r>
              <w:rPr>
                <w:rFonts w:hint="eastAsia" w:ascii="仿宋_GB2312" w:hAnsi="仿宋_GB2312" w:eastAsia="仿宋_GB2312" w:cs="仿宋_GB2312"/>
                <w:i w:val="0"/>
                <w:iCs w:val="0"/>
                <w:color w:val="auto"/>
                <w:kern w:val="0"/>
                <w:sz w:val="20"/>
                <w:szCs w:val="20"/>
                <w:u w:val="none"/>
                <w:lang w:val="en-US" w:eastAsia="zh-CN" w:bidi="ar"/>
              </w:rPr>
              <w:t>自由裁量表格》</w:t>
            </w:r>
          </w:p>
          <w:p w14:paraId="761F45EC">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color w:val="auto"/>
                <w:sz w:val="36"/>
                <w:szCs w:val="36"/>
                <w:vertAlign w:val="baseline"/>
                <w:lang w:val="en-US" w:eastAsia="zh-CN"/>
              </w:rPr>
            </w:pPr>
            <w:r>
              <w:rPr>
                <w:rFonts w:hint="eastAsia" w:ascii="仿宋_GB2312" w:hAnsi="仿宋_GB2312" w:eastAsia="仿宋_GB2312" w:cs="仿宋_GB2312"/>
                <w:i w:val="0"/>
                <w:iCs w:val="0"/>
                <w:color w:val="auto"/>
                <w:kern w:val="0"/>
                <w:sz w:val="20"/>
                <w:szCs w:val="20"/>
                <w:u w:val="none"/>
                <w:lang w:val="en-US" w:eastAsia="zh-CN" w:bidi="ar"/>
              </w:rPr>
              <w:t>3.《天津市户外广告设置管理规定》（2007年市人民政府令第114号）第二十五条</w:t>
            </w:r>
          </w:p>
        </w:tc>
      </w:tr>
      <w:tr w14:paraId="59D5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09A3556E">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5</w:t>
            </w:r>
          </w:p>
        </w:tc>
        <w:tc>
          <w:tcPr>
            <w:tcW w:w="1205" w:type="pct"/>
            <w:vAlign w:val="center"/>
          </w:tcPr>
          <w:p w14:paraId="5C40419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对经营性户外广告设施未按要求发布公益性广告的行为</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进行处罚</w:t>
            </w:r>
          </w:p>
        </w:tc>
        <w:tc>
          <w:tcPr>
            <w:tcW w:w="1397" w:type="pct"/>
            <w:vAlign w:val="center"/>
          </w:tcPr>
          <w:p w14:paraId="24019E8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在经营性户外广告设施上未发布商业广告满7日的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在责令限期改正期限内，按照城市管理部门的要求发布公益性广告。</w:t>
            </w:r>
          </w:p>
        </w:tc>
        <w:tc>
          <w:tcPr>
            <w:tcW w:w="1916" w:type="pct"/>
            <w:vAlign w:val="center"/>
          </w:tcPr>
          <w:p w14:paraId="2C20F4F5">
            <w:pPr>
              <w:keepNext w:val="0"/>
              <w:keepLines w:val="0"/>
              <w:widowControl/>
              <w:numPr>
                <w:ilvl w:val="0"/>
                <w:numId w:val="3"/>
              </w:numPr>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《中华人民共和国行政处罚法》第三十三条</w:t>
            </w:r>
          </w:p>
          <w:p w14:paraId="586D8C21">
            <w:pPr>
              <w:keepNext w:val="0"/>
              <w:keepLines w:val="0"/>
              <w:widowControl/>
              <w:numPr>
                <w:ilvl w:val="0"/>
                <w:numId w:val="3"/>
              </w:numPr>
              <w:suppressLineNumbers w:val="0"/>
              <w:ind w:left="0" w:leftChars="0" w:firstLine="0" w:firstLineChars="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r>
              <w:rPr>
                <w:rFonts w:hint="eastAsia" w:ascii="仿宋_GB2312" w:hAnsi="仿宋_GB2312" w:cs="仿宋_GB2312"/>
                <w:i w:val="0"/>
                <w:iCs w:val="0"/>
                <w:color w:val="auto"/>
                <w:kern w:val="0"/>
                <w:sz w:val="20"/>
                <w:szCs w:val="20"/>
                <w:u w:val="none"/>
                <w:lang w:val="en-US" w:eastAsia="zh-CN" w:bidi="ar"/>
              </w:rPr>
              <w:t>天津市城市管理委</w:t>
            </w:r>
            <w:r>
              <w:rPr>
                <w:rFonts w:hint="eastAsia" w:ascii="仿宋_GB2312" w:hAnsi="仿宋_GB2312" w:eastAsia="仿宋_GB2312" w:cs="仿宋_GB2312"/>
                <w:i w:val="0"/>
                <w:iCs w:val="0"/>
                <w:color w:val="auto"/>
                <w:kern w:val="0"/>
                <w:sz w:val="20"/>
                <w:szCs w:val="20"/>
                <w:u w:val="none"/>
                <w:lang w:val="en-US" w:eastAsia="zh-CN" w:bidi="ar"/>
              </w:rPr>
              <w:t>自由裁量表格》</w:t>
            </w:r>
          </w:p>
          <w:p w14:paraId="4741BDC1">
            <w:pPr>
              <w:keepNext w:val="0"/>
              <w:keepLines w:val="0"/>
              <w:widowControl/>
              <w:numPr>
                <w:ilvl w:val="0"/>
                <w:numId w:val="3"/>
              </w:numPr>
              <w:suppressLineNumbers w:val="0"/>
              <w:ind w:left="0" w:leftChars="0" w:firstLine="0" w:firstLineChars="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《天津市市容和环境卫生管理条例》第二十七条</w:t>
            </w:r>
          </w:p>
          <w:p w14:paraId="4918DB64">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color w:val="auto"/>
                <w:sz w:val="36"/>
                <w:szCs w:val="36"/>
                <w:vertAlign w:val="baseline"/>
                <w:lang w:val="en-US" w:eastAsia="zh-CN"/>
              </w:rPr>
            </w:pPr>
            <w:r>
              <w:rPr>
                <w:rFonts w:hint="eastAsia" w:ascii="仿宋_GB2312" w:hAnsi="仿宋_GB2312" w:eastAsia="仿宋_GB2312" w:cs="仿宋_GB2312"/>
                <w:i w:val="0"/>
                <w:iCs w:val="0"/>
                <w:color w:val="auto"/>
                <w:kern w:val="0"/>
                <w:sz w:val="20"/>
                <w:szCs w:val="20"/>
                <w:u w:val="none"/>
                <w:lang w:val="en-US" w:eastAsia="zh-CN" w:bidi="ar"/>
              </w:rPr>
              <w:t>4.《天津市户外广告设置管理规定》（2007年市人民政府令第114号）第二十九条</w:t>
            </w:r>
          </w:p>
        </w:tc>
      </w:tr>
      <w:tr w14:paraId="3C93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7384C3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6</w:t>
            </w:r>
          </w:p>
        </w:tc>
        <w:tc>
          <w:tcPr>
            <w:tcW w:w="1205" w:type="pct"/>
            <w:vAlign w:val="center"/>
          </w:tcPr>
          <w:p w14:paraId="3A34141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违法悬挂、设置标语或者宣传品；违法摆放、张贴、悬挂、刻划、涂写各种有碍城市容貌的标语、其他宣传品和物品；在历史风貌建筑和历史风貌建筑区内乱挂的行为进行处罚（违法摆放、张贴、悬挂、刻划、涂写各种有碍城市容貌的标语、其他宣传品和物品）</w:t>
            </w:r>
          </w:p>
        </w:tc>
        <w:tc>
          <w:tcPr>
            <w:tcW w:w="1397" w:type="pct"/>
            <w:vAlign w:val="center"/>
          </w:tcPr>
          <w:p w14:paraId="626811F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在建筑物、构筑物和其他设施或者树木、居民楼道等处摆放、张贴、悬挂、刻划、涂写各种有碍城市容貌的标语、其他宣传品和其他物品</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在责令清除期限内，自行整改，恢复原状，并符合城市容貌标准。</w:t>
            </w:r>
          </w:p>
        </w:tc>
        <w:tc>
          <w:tcPr>
            <w:tcW w:w="1916" w:type="pct"/>
            <w:vAlign w:val="center"/>
          </w:tcPr>
          <w:p w14:paraId="21EF190F">
            <w:pPr>
              <w:keepNext w:val="0"/>
              <w:keepLines w:val="0"/>
              <w:widowControl/>
              <w:numPr>
                <w:ilvl w:val="0"/>
                <w:numId w:val="4"/>
              </w:numPr>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《中华人民共和国行政处罚法》第三十三条</w:t>
            </w:r>
          </w:p>
          <w:p w14:paraId="3D0B78F7">
            <w:pPr>
              <w:keepNext w:val="0"/>
              <w:keepLines w:val="0"/>
              <w:widowControl/>
              <w:numPr>
                <w:ilvl w:val="0"/>
                <w:numId w:val="4"/>
              </w:numPr>
              <w:suppressLineNumbers w:val="0"/>
              <w:ind w:left="0" w:leftChars="0" w:firstLine="0" w:firstLineChars="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r>
              <w:rPr>
                <w:rFonts w:hint="eastAsia" w:ascii="仿宋_GB2312" w:hAnsi="仿宋_GB2312" w:cs="仿宋_GB2312"/>
                <w:i w:val="0"/>
                <w:iCs w:val="0"/>
                <w:color w:val="auto"/>
                <w:kern w:val="0"/>
                <w:sz w:val="20"/>
                <w:szCs w:val="20"/>
                <w:u w:val="none"/>
                <w:lang w:val="en-US" w:eastAsia="zh-CN" w:bidi="ar"/>
              </w:rPr>
              <w:t>天津市城市管理委</w:t>
            </w:r>
            <w:r>
              <w:rPr>
                <w:rFonts w:hint="eastAsia" w:ascii="仿宋_GB2312" w:hAnsi="仿宋_GB2312" w:eastAsia="仿宋_GB2312" w:cs="仿宋_GB2312"/>
                <w:i w:val="0"/>
                <w:iCs w:val="0"/>
                <w:color w:val="auto"/>
                <w:kern w:val="0"/>
                <w:sz w:val="20"/>
                <w:szCs w:val="20"/>
                <w:u w:val="none"/>
                <w:lang w:val="en-US" w:eastAsia="zh-CN" w:bidi="ar"/>
              </w:rPr>
              <w:t>自由裁量表格》</w:t>
            </w:r>
          </w:p>
          <w:p w14:paraId="7205DC05">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color w:val="auto"/>
                <w:sz w:val="36"/>
                <w:szCs w:val="36"/>
                <w:vertAlign w:val="baseline"/>
                <w:lang w:val="en-US" w:eastAsia="zh-CN"/>
              </w:rPr>
            </w:pPr>
            <w:r>
              <w:rPr>
                <w:rFonts w:hint="eastAsia" w:ascii="仿宋_GB2312" w:hAnsi="仿宋_GB2312" w:eastAsia="仿宋_GB2312" w:cs="仿宋_GB2312"/>
                <w:i w:val="0"/>
                <w:iCs w:val="0"/>
                <w:color w:val="auto"/>
                <w:kern w:val="0"/>
                <w:sz w:val="20"/>
                <w:szCs w:val="20"/>
                <w:u w:val="none"/>
                <w:lang w:val="en-US" w:eastAsia="zh-CN" w:bidi="ar"/>
              </w:rPr>
              <w:t xml:space="preserve">3.《天津市市容和环境卫生管理条例》第十五条 </w:t>
            </w:r>
          </w:p>
        </w:tc>
      </w:tr>
      <w:tr w14:paraId="65A5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344D050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7</w:t>
            </w:r>
          </w:p>
        </w:tc>
        <w:tc>
          <w:tcPr>
            <w:tcW w:w="1205" w:type="pct"/>
            <w:vAlign w:val="center"/>
          </w:tcPr>
          <w:p w14:paraId="2438719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对违法占用道路和公共场所从事经营活动；违法在居民区从事经营活动的行为进行处罚</w:t>
            </w:r>
          </w:p>
        </w:tc>
        <w:tc>
          <w:tcPr>
            <w:tcW w:w="1397" w:type="pct"/>
            <w:vAlign w:val="center"/>
          </w:tcPr>
          <w:p w14:paraId="2E65D31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占用道路、公共场所从事摆卖、餐饮、机动车清洗和修理等经营活动。在责令限期改正期限内，自行改正。</w:t>
            </w:r>
          </w:p>
        </w:tc>
        <w:tc>
          <w:tcPr>
            <w:tcW w:w="1916" w:type="pct"/>
            <w:vAlign w:val="center"/>
          </w:tcPr>
          <w:p w14:paraId="535C5CA5">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1.</w:t>
            </w:r>
            <w:r>
              <w:rPr>
                <w:rFonts w:hint="eastAsia" w:ascii="仿宋_GB2312" w:hAnsi="仿宋_GB2312" w:eastAsia="仿宋_GB2312" w:cs="仿宋_GB2312"/>
                <w:i w:val="0"/>
                <w:iCs w:val="0"/>
                <w:color w:val="auto"/>
                <w:kern w:val="0"/>
                <w:sz w:val="20"/>
                <w:szCs w:val="20"/>
                <w:u w:val="none"/>
                <w:lang w:val="en-US" w:eastAsia="zh-CN" w:bidi="ar"/>
              </w:rPr>
              <w:t>《中华人民共和国行政处罚法》第三十三条</w:t>
            </w:r>
          </w:p>
          <w:p w14:paraId="180EA176">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2.</w:t>
            </w:r>
            <w:r>
              <w:rPr>
                <w:rFonts w:hint="eastAsia" w:ascii="仿宋_GB2312" w:hAnsi="仿宋_GB2312" w:eastAsia="仿宋_GB2312" w:cs="仿宋_GB2312"/>
                <w:i w:val="0"/>
                <w:iCs w:val="0"/>
                <w:color w:val="auto"/>
                <w:kern w:val="0"/>
                <w:sz w:val="20"/>
                <w:szCs w:val="20"/>
                <w:u w:val="none"/>
                <w:lang w:val="en-US" w:eastAsia="zh-CN" w:bidi="ar"/>
              </w:rPr>
              <w:t>《</w:t>
            </w:r>
            <w:r>
              <w:rPr>
                <w:rFonts w:hint="eastAsia" w:ascii="仿宋_GB2312" w:hAnsi="仿宋_GB2312" w:cs="仿宋_GB2312"/>
                <w:i w:val="0"/>
                <w:iCs w:val="0"/>
                <w:color w:val="auto"/>
                <w:kern w:val="0"/>
                <w:sz w:val="20"/>
                <w:szCs w:val="20"/>
                <w:u w:val="none"/>
                <w:lang w:val="en-US" w:eastAsia="zh-CN" w:bidi="ar"/>
              </w:rPr>
              <w:t>天津市城市管理委</w:t>
            </w:r>
            <w:r>
              <w:rPr>
                <w:rFonts w:hint="eastAsia" w:ascii="仿宋_GB2312" w:hAnsi="仿宋_GB2312" w:eastAsia="仿宋_GB2312" w:cs="仿宋_GB2312"/>
                <w:i w:val="0"/>
                <w:iCs w:val="0"/>
                <w:color w:val="auto"/>
                <w:kern w:val="0"/>
                <w:sz w:val="20"/>
                <w:szCs w:val="20"/>
                <w:u w:val="none"/>
                <w:lang w:val="en-US" w:eastAsia="zh-CN" w:bidi="ar"/>
              </w:rPr>
              <w:t>自由裁量表格》</w:t>
            </w:r>
          </w:p>
          <w:p w14:paraId="4E219F42">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color w:val="auto"/>
                <w:sz w:val="36"/>
                <w:szCs w:val="36"/>
                <w:vertAlign w:val="baseline"/>
                <w:lang w:val="en-US" w:eastAsia="zh-CN"/>
              </w:rPr>
            </w:pPr>
            <w:r>
              <w:rPr>
                <w:rFonts w:hint="eastAsia" w:ascii="仿宋_GB2312" w:hAnsi="仿宋_GB2312" w:eastAsia="仿宋_GB2312" w:cs="仿宋_GB2312"/>
                <w:i w:val="0"/>
                <w:iCs w:val="0"/>
                <w:color w:val="auto"/>
                <w:kern w:val="0"/>
                <w:sz w:val="20"/>
                <w:szCs w:val="20"/>
                <w:u w:val="none"/>
                <w:lang w:val="en-US" w:eastAsia="zh-CN" w:bidi="ar"/>
              </w:rPr>
              <w:t xml:space="preserve">3.《天津市城市管理规定》（2010年市人民政府令第26号）第四十七条 </w:t>
            </w:r>
          </w:p>
        </w:tc>
      </w:tr>
      <w:tr w14:paraId="2522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24BC320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8</w:t>
            </w:r>
          </w:p>
        </w:tc>
        <w:tc>
          <w:tcPr>
            <w:tcW w:w="1205" w:type="pct"/>
            <w:vAlign w:val="center"/>
          </w:tcPr>
          <w:p w14:paraId="3220937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对损毁、移动、停用、占用、拆除公共厕所及其附属设施或者改变其用途的行为进行处罚</w:t>
            </w:r>
          </w:p>
        </w:tc>
        <w:tc>
          <w:tcPr>
            <w:tcW w:w="1397" w:type="pct"/>
            <w:vAlign w:val="center"/>
          </w:tcPr>
          <w:p w14:paraId="52CC8DA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恢复原状或者补建的</w:t>
            </w:r>
            <w:r>
              <w:rPr>
                <w:rFonts w:hint="eastAsia" w:ascii="仿宋_GB2312" w:hAnsi="等线" w:cs="仿宋_GB2312"/>
                <w:i w:val="0"/>
                <w:iCs w:val="0"/>
                <w:color w:val="000000"/>
                <w:kern w:val="0"/>
                <w:sz w:val="20"/>
                <w:szCs w:val="20"/>
                <w:u w:val="none"/>
                <w:lang w:val="en-US" w:eastAsia="zh-CN" w:bidi="ar"/>
              </w:rPr>
              <w:t>。</w:t>
            </w:r>
          </w:p>
        </w:tc>
        <w:tc>
          <w:tcPr>
            <w:tcW w:w="1916" w:type="pct"/>
            <w:vAlign w:val="center"/>
          </w:tcPr>
          <w:p w14:paraId="04A36A5C">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1.</w:t>
            </w:r>
            <w:r>
              <w:rPr>
                <w:rFonts w:hint="eastAsia" w:ascii="仿宋_GB2312" w:hAnsi="仿宋_GB2312" w:eastAsia="仿宋_GB2312" w:cs="仿宋_GB2312"/>
                <w:i w:val="0"/>
                <w:iCs w:val="0"/>
                <w:color w:val="auto"/>
                <w:kern w:val="0"/>
                <w:sz w:val="20"/>
                <w:szCs w:val="20"/>
                <w:u w:val="none"/>
                <w:lang w:val="en-US" w:eastAsia="zh-CN" w:bidi="ar"/>
              </w:rPr>
              <w:t>《中华人民共和国行政处罚法》第三十三条</w:t>
            </w:r>
          </w:p>
          <w:p w14:paraId="5C493C4D">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2.</w:t>
            </w:r>
            <w:r>
              <w:rPr>
                <w:rFonts w:hint="eastAsia" w:ascii="仿宋_GB2312" w:hAnsi="仿宋_GB2312" w:eastAsia="仿宋_GB2312" w:cs="仿宋_GB2312"/>
                <w:i w:val="0"/>
                <w:iCs w:val="0"/>
                <w:color w:val="auto"/>
                <w:kern w:val="0"/>
                <w:sz w:val="20"/>
                <w:szCs w:val="20"/>
                <w:u w:val="none"/>
                <w:lang w:val="en-US" w:eastAsia="zh-CN" w:bidi="ar"/>
              </w:rPr>
              <w:t>《</w:t>
            </w:r>
            <w:r>
              <w:rPr>
                <w:rFonts w:hint="eastAsia" w:ascii="仿宋_GB2312" w:hAnsi="仿宋_GB2312" w:cs="仿宋_GB2312"/>
                <w:i w:val="0"/>
                <w:iCs w:val="0"/>
                <w:color w:val="auto"/>
                <w:kern w:val="0"/>
                <w:sz w:val="20"/>
                <w:szCs w:val="20"/>
                <w:u w:val="none"/>
                <w:lang w:val="en-US" w:eastAsia="zh-CN" w:bidi="ar"/>
              </w:rPr>
              <w:t>天津市城市管理委</w:t>
            </w:r>
            <w:r>
              <w:rPr>
                <w:rFonts w:hint="eastAsia" w:ascii="仿宋_GB2312" w:hAnsi="仿宋_GB2312" w:eastAsia="仿宋_GB2312" w:cs="仿宋_GB2312"/>
                <w:i w:val="0"/>
                <w:iCs w:val="0"/>
                <w:color w:val="auto"/>
                <w:kern w:val="0"/>
                <w:sz w:val="20"/>
                <w:szCs w:val="20"/>
                <w:u w:val="none"/>
                <w:lang w:val="en-US" w:eastAsia="zh-CN" w:bidi="ar"/>
              </w:rPr>
              <w:t>自由裁量表格》</w:t>
            </w:r>
          </w:p>
          <w:p w14:paraId="5E9E8E79">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color w:val="auto"/>
                <w:sz w:val="36"/>
                <w:szCs w:val="36"/>
                <w:vertAlign w:val="baseline"/>
                <w:lang w:val="en-US" w:eastAsia="zh-CN"/>
              </w:rPr>
            </w:pPr>
            <w:r>
              <w:rPr>
                <w:rFonts w:hint="eastAsia" w:ascii="仿宋_GB2312" w:hAnsi="仿宋_GB2312" w:eastAsia="仿宋_GB2312" w:cs="仿宋_GB2312"/>
                <w:i w:val="0"/>
                <w:iCs w:val="0"/>
                <w:color w:val="auto"/>
                <w:kern w:val="0"/>
                <w:sz w:val="20"/>
                <w:szCs w:val="20"/>
                <w:u w:val="none"/>
                <w:lang w:val="en-US" w:eastAsia="zh-CN" w:bidi="ar"/>
              </w:rPr>
              <w:t>3.《天津市公共厕所管理办法》第三十九条</w:t>
            </w:r>
          </w:p>
        </w:tc>
      </w:tr>
      <w:tr w14:paraId="2B80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494E3183">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9</w:t>
            </w:r>
          </w:p>
        </w:tc>
        <w:tc>
          <w:tcPr>
            <w:tcW w:w="1205" w:type="pct"/>
            <w:vAlign w:val="center"/>
          </w:tcPr>
          <w:p w14:paraId="4954E3C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对未按照规定时间免费开放的行为进行处罚</w:t>
            </w:r>
          </w:p>
        </w:tc>
        <w:tc>
          <w:tcPr>
            <w:tcW w:w="1397" w:type="pct"/>
            <w:vAlign w:val="center"/>
          </w:tcPr>
          <w:p w14:paraId="5B4EB17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违法情节轻微并能及时改正的</w:t>
            </w:r>
            <w:r>
              <w:rPr>
                <w:rFonts w:hint="eastAsia" w:ascii="仿宋_GB2312" w:hAnsi="等线" w:cs="仿宋_GB2312"/>
                <w:i w:val="0"/>
                <w:iCs w:val="0"/>
                <w:color w:val="000000"/>
                <w:kern w:val="0"/>
                <w:sz w:val="20"/>
                <w:szCs w:val="20"/>
                <w:u w:val="none"/>
                <w:lang w:val="en-US" w:eastAsia="zh-CN" w:bidi="ar"/>
              </w:rPr>
              <w:t>。</w:t>
            </w:r>
          </w:p>
        </w:tc>
        <w:tc>
          <w:tcPr>
            <w:tcW w:w="1916" w:type="pct"/>
            <w:vAlign w:val="center"/>
          </w:tcPr>
          <w:p w14:paraId="484A23AE">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1.</w:t>
            </w:r>
            <w:r>
              <w:rPr>
                <w:rFonts w:hint="eastAsia" w:ascii="仿宋_GB2312" w:hAnsi="仿宋_GB2312" w:eastAsia="仿宋_GB2312" w:cs="仿宋_GB2312"/>
                <w:i w:val="0"/>
                <w:iCs w:val="0"/>
                <w:color w:val="auto"/>
                <w:kern w:val="0"/>
                <w:sz w:val="20"/>
                <w:szCs w:val="20"/>
                <w:u w:val="none"/>
                <w:lang w:val="en-US" w:eastAsia="zh-CN" w:bidi="ar"/>
              </w:rPr>
              <w:t>《中华人民共和国行政处罚法》第三十三条</w:t>
            </w:r>
          </w:p>
          <w:p w14:paraId="6595D9FA">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2.</w:t>
            </w:r>
            <w:r>
              <w:rPr>
                <w:rFonts w:hint="eastAsia" w:ascii="仿宋_GB2312" w:hAnsi="仿宋_GB2312" w:eastAsia="仿宋_GB2312" w:cs="仿宋_GB2312"/>
                <w:i w:val="0"/>
                <w:iCs w:val="0"/>
                <w:color w:val="auto"/>
                <w:kern w:val="0"/>
                <w:sz w:val="20"/>
                <w:szCs w:val="20"/>
                <w:u w:val="none"/>
                <w:lang w:val="en-US" w:eastAsia="zh-CN" w:bidi="ar"/>
              </w:rPr>
              <w:t>《</w:t>
            </w:r>
            <w:r>
              <w:rPr>
                <w:rFonts w:hint="eastAsia" w:ascii="仿宋_GB2312" w:hAnsi="仿宋_GB2312" w:cs="仿宋_GB2312"/>
                <w:i w:val="0"/>
                <w:iCs w:val="0"/>
                <w:color w:val="auto"/>
                <w:kern w:val="0"/>
                <w:sz w:val="20"/>
                <w:szCs w:val="20"/>
                <w:u w:val="none"/>
                <w:lang w:val="en-US" w:eastAsia="zh-CN" w:bidi="ar"/>
              </w:rPr>
              <w:t>天津市城市管理委</w:t>
            </w:r>
            <w:r>
              <w:rPr>
                <w:rFonts w:hint="eastAsia" w:ascii="仿宋_GB2312" w:hAnsi="仿宋_GB2312" w:eastAsia="仿宋_GB2312" w:cs="仿宋_GB2312"/>
                <w:i w:val="0"/>
                <w:iCs w:val="0"/>
                <w:color w:val="auto"/>
                <w:kern w:val="0"/>
                <w:sz w:val="20"/>
                <w:szCs w:val="20"/>
                <w:u w:val="none"/>
                <w:lang w:val="en-US" w:eastAsia="zh-CN" w:bidi="ar"/>
              </w:rPr>
              <w:t>自由裁量表格》</w:t>
            </w:r>
          </w:p>
          <w:p w14:paraId="304D3A00">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color w:val="auto"/>
                <w:sz w:val="36"/>
                <w:szCs w:val="36"/>
                <w:vertAlign w:val="baseline"/>
                <w:lang w:val="en-US" w:eastAsia="zh-CN"/>
              </w:rPr>
            </w:pPr>
            <w:r>
              <w:rPr>
                <w:rFonts w:hint="eastAsia" w:ascii="仿宋_GB2312" w:hAnsi="仿宋_GB2312" w:eastAsia="仿宋_GB2312" w:cs="仿宋_GB2312"/>
                <w:i w:val="0"/>
                <w:iCs w:val="0"/>
                <w:color w:val="auto"/>
                <w:kern w:val="0"/>
                <w:sz w:val="20"/>
                <w:szCs w:val="20"/>
                <w:u w:val="none"/>
                <w:lang w:val="en-US" w:eastAsia="zh-CN" w:bidi="ar"/>
              </w:rPr>
              <w:t>3.《天津市公共厕所管理办法》第三十九条</w:t>
            </w:r>
          </w:p>
        </w:tc>
      </w:tr>
      <w:tr w14:paraId="7267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015A8112">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10</w:t>
            </w:r>
          </w:p>
        </w:tc>
        <w:tc>
          <w:tcPr>
            <w:tcW w:w="1205" w:type="pct"/>
            <w:vAlign w:val="center"/>
          </w:tcPr>
          <w:p w14:paraId="4FA6588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对未遵守有关规定使用公共厕所造成损失的行为进行处罚</w:t>
            </w:r>
          </w:p>
        </w:tc>
        <w:tc>
          <w:tcPr>
            <w:tcW w:w="1397" w:type="pct"/>
            <w:vAlign w:val="center"/>
          </w:tcPr>
          <w:p w14:paraId="2C9D16C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违法情节轻微并能及时改正的</w:t>
            </w:r>
            <w:r>
              <w:rPr>
                <w:rFonts w:hint="eastAsia" w:ascii="仿宋_GB2312" w:hAnsi="等线" w:cs="仿宋_GB2312"/>
                <w:i w:val="0"/>
                <w:iCs w:val="0"/>
                <w:color w:val="000000"/>
                <w:kern w:val="0"/>
                <w:sz w:val="20"/>
                <w:szCs w:val="20"/>
                <w:u w:val="none"/>
                <w:lang w:val="en-US" w:eastAsia="zh-CN" w:bidi="ar"/>
              </w:rPr>
              <w:t>。</w:t>
            </w:r>
          </w:p>
        </w:tc>
        <w:tc>
          <w:tcPr>
            <w:tcW w:w="1916" w:type="pct"/>
            <w:vAlign w:val="center"/>
          </w:tcPr>
          <w:p w14:paraId="19FAD2E3">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1.</w:t>
            </w:r>
            <w:r>
              <w:rPr>
                <w:rFonts w:hint="eastAsia" w:ascii="仿宋_GB2312" w:hAnsi="仿宋_GB2312" w:eastAsia="仿宋_GB2312" w:cs="仿宋_GB2312"/>
                <w:i w:val="0"/>
                <w:iCs w:val="0"/>
                <w:color w:val="auto"/>
                <w:kern w:val="0"/>
                <w:sz w:val="20"/>
                <w:szCs w:val="20"/>
                <w:u w:val="none"/>
                <w:lang w:val="en-US" w:eastAsia="zh-CN" w:bidi="ar"/>
              </w:rPr>
              <w:t>《中华人民共和国行政处罚法》第三十三条</w:t>
            </w:r>
          </w:p>
          <w:p w14:paraId="239C6D6A">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2.</w:t>
            </w:r>
            <w:r>
              <w:rPr>
                <w:rFonts w:hint="eastAsia" w:ascii="仿宋_GB2312" w:hAnsi="仿宋_GB2312" w:eastAsia="仿宋_GB2312" w:cs="仿宋_GB2312"/>
                <w:i w:val="0"/>
                <w:iCs w:val="0"/>
                <w:color w:val="auto"/>
                <w:kern w:val="0"/>
                <w:sz w:val="20"/>
                <w:szCs w:val="20"/>
                <w:u w:val="none"/>
                <w:lang w:val="en-US" w:eastAsia="zh-CN" w:bidi="ar"/>
              </w:rPr>
              <w:t>《</w:t>
            </w:r>
            <w:r>
              <w:rPr>
                <w:rFonts w:hint="eastAsia" w:ascii="仿宋_GB2312" w:hAnsi="仿宋_GB2312" w:cs="仿宋_GB2312"/>
                <w:i w:val="0"/>
                <w:iCs w:val="0"/>
                <w:color w:val="auto"/>
                <w:kern w:val="0"/>
                <w:sz w:val="20"/>
                <w:szCs w:val="20"/>
                <w:u w:val="none"/>
                <w:lang w:val="en-US" w:eastAsia="zh-CN" w:bidi="ar"/>
              </w:rPr>
              <w:t>天津市城市管理委</w:t>
            </w:r>
            <w:r>
              <w:rPr>
                <w:rFonts w:hint="eastAsia" w:ascii="仿宋_GB2312" w:hAnsi="仿宋_GB2312" w:eastAsia="仿宋_GB2312" w:cs="仿宋_GB2312"/>
                <w:i w:val="0"/>
                <w:iCs w:val="0"/>
                <w:color w:val="auto"/>
                <w:kern w:val="0"/>
                <w:sz w:val="20"/>
                <w:szCs w:val="20"/>
                <w:u w:val="none"/>
                <w:lang w:val="en-US" w:eastAsia="zh-CN" w:bidi="ar"/>
              </w:rPr>
              <w:t>自由裁量表格》</w:t>
            </w:r>
          </w:p>
          <w:p w14:paraId="49682B93">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color w:val="auto"/>
                <w:sz w:val="36"/>
                <w:szCs w:val="36"/>
                <w:vertAlign w:val="baseline"/>
                <w:lang w:val="en-US" w:eastAsia="zh-CN"/>
              </w:rPr>
            </w:pPr>
            <w:r>
              <w:rPr>
                <w:rFonts w:hint="eastAsia" w:ascii="仿宋_GB2312" w:hAnsi="仿宋_GB2312" w:eastAsia="仿宋_GB2312" w:cs="仿宋_GB2312"/>
                <w:i w:val="0"/>
                <w:iCs w:val="0"/>
                <w:color w:val="auto"/>
                <w:kern w:val="0"/>
                <w:sz w:val="20"/>
                <w:szCs w:val="20"/>
                <w:u w:val="none"/>
                <w:lang w:val="en-US" w:eastAsia="zh-CN" w:bidi="ar"/>
              </w:rPr>
              <w:t>3.《天津市公共厕所管理办法》第三十九条</w:t>
            </w:r>
          </w:p>
        </w:tc>
      </w:tr>
      <w:tr w14:paraId="0274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F8BE13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11</w:t>
            </w:r>
          </w:p>
        </w:tc>
        <w:tc>
          <w:tcPr>
            <w:tcW w:w="1205" w:type="pct"/>
            <w:vAlign w:val="center"/>
          </w:tcPr>
          <w:p w14:paraId="2216418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对临时停用公共厕所未公示、备案，未设置临时活动厕所或者其他方式解决公众用厕需求的行为进行处罚</w:t>
            </w:r>
          </w:p>
        </w:tc>
        <w:tc>
          <w:tcPr>
            <w:tcW w:w="1397" w:type="pct"/>
            <w:vAlign w:val="center"/>
          </w:tcPr>
          <w:p w14:paraId="20B7703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违法情节轻微并能及时改正的</w:t>
            </w:r>
            <w:r>
              <w:rPr>
                <w:rFonts w:hint="eastAsia" w:ascii="仿宋_GB2312" w:hAnsi="等线" w:cs="仿宋_GB2312"/>
                <w:i w:val="0"/>
                <w:iCs w:val="0"/>
                <w:color w:val="000000"/>
                <w:kern w:val="0"/>
                <w:sz w:val="20"/>
                <w:szCs w:val="20"/>
                <w:u w:val="none"/>
                <w:lang w:val="en-US" w:eastAsia="zh-CN" w:bidi="ar"/>
              </w:rPr>
              <w:t>。</w:t>
            </w:r>
          </w:p>
        </w:tc>
        <w:tc>
          <w:tcPr>
            <w:tcW w:w="1916" w:type="pct"/>
            <w:vAlign w:val="center"/>
          </w:tcPr>
          <w:p w14:paraId="43E2B1D0">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1.</w:t>
            </w:r>
            <w:r>
              <w:rPr>
                <w:rFonts w:hint="eastAsia" w:ascii="仿宋_GB2312" w:hAnsi="仿宋_GB2312" w:eastAsia="仿宋_GB2312" w:cs="仿宋_GB2312"/>
                <w:i w:val="0"/>
                <w:iCs w:val="0"/>
                <w:color w:val="auto"/>
                <w:kern w:val="0"/>
                <w:sz w:val="20"/>
                <w:szCs w:val="20"/>
                <w:u w:val="none"/>
                <w:lang w:val="en-US" w:eastAsia="zh-CN" w:bidi="ar"/>
              </w:rPr>
              <w:t>《中华人民共和国行政处罚法》第三十三条</w:t>
            </w:r>
          </w:p>
          <w:p w14:paraId="29310D3F">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2.</w:t>
            </w:r>
            <w:r>
              <w:rPr>
                <w:rFonts w:hint="eastAsia" w:ascii="仿宋_GB2312" w:hAnsi="仿宋_GB2312" w:eastAsia="仿宋_GB2312" w:cs="仿宋_GB2312"/>
                <w:i w:val="0"/>
                <w:iCs w:val="0"/>
                <w:color w:val="auto"/>
                <w:kern w:val="0"/>
                <w:sz w:val="20"/>
                <w:szCs w:val="20"/>
                <w:u w:val="none"/>
                <w:lang w:val="en-US" w:eastAsia="zh-CN" w:bidi="ar"/>
              </w:rPr>
              <w:t>《</w:t>
            </w:r>
            <w:r>
              <w:rPr>
                <w:rFonts w:hint="eastAsia" w:ascii="仿宋_GB2312" w:hAnsi="仿宋_GB2312" w:cs="仿宋_GB2312"/>
                <w:i w:val="0"/>
                <w:iCs w:val="0"/>
                <w:color w:val="auto"/>
                <w:kern w:val="0"/>
                <w:sz w:val="20"/>
                <w:szCs w:val="20"/>
                <w:u w:val="none"/>
                <w:lang w:val="en-US" w:eastAsia="zh-CN" w:bidi="ar"/>
              </w:rPr>
              <w:t>天津市城市管理委</w:t>
            </w:r>
            <w:r>
              <w:rPr>
                <w:rFonts w:hint="eastAsia" w:ascii="仿宋_GB2312" w:hAnsi="仿宋_GB2312" w:eastAsia="仿宋_GB2312" w:cs="仿宋_GB2312"/>
                <w:i w:val="0"/>
                <w:iCs w:val="0"/>
                <w:color w:val="auto"/>
                <w:kern w:val="0"/>
                <w:sz w:val="20"/>
                <w:szCs w:val="20"/>
                <w:u w:val="none"/>
                <w:lang w:val="en-US" w:eastAsia="zh-CN" w:bidi="ar"/>
              </w:rPr>
              <w:t>自由裁量表格》</w:t>
            </w:r>
          </w:p>
          <w:p w14:paraId="78FA9876">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color w:val="auto"/>
                <w:sz w:val="36"/>
                <w:szCs w:val="36"/>
                <w:vertAlign w:val="baseline"/>
                <w:lang w:val="en-US" w:eastAsia="zh-CN"/>
              </w:rPr>
            </w:pPr>
            <w:r>
              <w:rPr>
                <w:rFonts w:hint="eastAsia" w:ascii="仿宋_GB2312" w:hAnsi="仿宋_GB2312" w:eastAsia="仿宋_GB2312" w:cs="仿宋_GB2312"/>
                <w:i w:val="0"/>
                <w:iCs w:val="0"/>
                <w:color w:val="auto"/>
                <w:kern w:val="0"/>
                <w:sz w:val="20"/>
                <w:szCs w:val="20"/>
                <w:u w:val="none"/>
                <w:lang w:val="en-US" w:eastAsia="zh-CN" w:bidi="ar"/>
              </w:rPr>
              <w:t>3.《天津市公共厕所管理办法》第三十九条</w:t>
            </w:r>
          </w:p>
        </w:tc>
      </w:tr>
      <w:tr w14:paraId="7D78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1C0915E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12</w:t>
            </w:r>
          </w:p>
        </w:tc>
        <w:tc>
          <w:tcPr>
            <w:tcW w:w="1205" w:type="pct"/>
            <w:vAlign w:val="center"/>
          </w:tcPr>
          <w:p w14:paraId="6FBDC50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对不履行维护保洁责任或未达到规定标准的行为进行处罚</w:t>
            </w:r>
          </w:p>
        </w:tc>
        <w:tc>
          <w:tcPr>
            <w:tcW w:w="1397" w:type="pct"/>
            <w:vAlign w:val="center"/>
          </w:tcPr>
          <w:p w14:paraId="6780888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违法情节轻微并能及时改正的</w:t>
            </w:r>
            <w:r>
              <w:rPr>
                <w:rFonts w:hint="eastAsia" w:ascii="仿宋_GB2312" w:hAnsi="等线" w:cs="仿宋_GB2312"/>
                <w:i w:val="0"/>
                <w:iCs w:val="0"/>
                <w:color w:val="000000"/>
                <w:kern w:val="0"/>
                <w:sz w:val="20"/>
                <w:szCs w:val="20"/>
                <w:u w:val="none"/>
                <w:lang w:val="en-US" w:eastAsia="zh-CN" w:bidi="ar"/>
              </w:rPr>
              <w:t>。</w:t>
            </w:r>
          </w:p>
        </w:tc>
        <w:tc>
          <w:tcPr>
            <w:tcW w:w="1916" w:type="pct"/>
            <w:vAlign w:val="center"/>
          </w:tcPr>
          <w:p w14:paraId="151B78E4">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1.</w:t>
            </w:r>
            <w:r>
              <w:rPr>
                <w:rFonts w:hint="eastAsia" w:ascii="仿宋_GB2312" w:hAnsi="仿宋_GB2312" w:eastAsia="仿宋_GB2312" w:cs="仿宋_GB2312"/>
                <w:i w:val="0"/>
                <w:iCs w:val="0"/>
                <w:color w:val="auto"/>
                <w:kern w:val="0"/>
                <w:sz w:val="20"/>
                <w:szCs w:val="20"/>
                <w:u w:val="none"/>
                <w:lang w:val="en-US" w:eastAsia="zh-CN" w:bidi="ar"/>
              </w:rPr>
              <w:t>《中华人民共和国行政处罚法》第三十三条</w:t>
            </w:r>
          </w:p>
          <w:p w14:paraId="61A3AC78">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2.</w:t>
            </w:r>
            <w:r>
              <w:rPr>
                <w:rFonts w:hint="eastAsia" w:ascii="仿宋_GB2312" w:hAnsi="仿宋_GB2312" w:eastAsia="仿宋_GB2312" w:cs="仿宋_GB2312"/>
                <w:i w:val="0"/>
                <w:iCs w:val="0"/>
                <w:color w:val="auto"/>
                <w:kern w:val="0"/>
                <w:sz w:val="20"/>
                <w:szCs w:val="20"/>
                <w:u w:val="none"/>
                <w:lang w:val="en-US" w:eastAsia="zh-CN" w:bidi="ar"/>
              </w:rPr>
              <w:t>《</w:t>
            </w:r>
            <w:r>
              <w:rPr>
                <w:rFonts w:hint="eastAsia" w:ascii="仿宋_GB2312" w:hAnsi="仿宋_GB2312" w:cs="仿宋_GB2312"/>
                <w:i w:val="0"/>
                <w:iCs w:val="0"/>
                <w:color w:val="auto"/>
                <w:kern w:val="0"/>
                <w:sz w:val="20"/>
                <w:szCs w:val="20"/>
                <w:u w:val="none"/>
                <w:lang w:val="en-US" w:eastAsia="zh-CN" w:bidi="ar"/>
              </w:rPr>
              <w:t>天津市城市管理委</w:t>
            </w:r>
            <w:r>
              <w:rPr>
                <w:rFonts w:hint="eastAsia" w:ascii="仿宋_GB2312" w:hAnsi="仿宋_GB2312" w:eastAsia="仿宋_GB2312" w:cs="仿宋_GB2312"/>
                <w:i w:val="0"/>
                <w:iCs w:val="0"/>
                <w:color w:val="auto"/>
                <w:kern w:val="0"/>
                <w:sz w:val="20"/>
                <w:szCs w:val="20"/>
                <w:u w:val="none"/>
                <w:lang w:val="en-US" w:eastAsia="zh-CN" w:bidi="ar"/>
              </w:rPr>
              <w:t>自由裁量表格》</w:t>
            </w:r>
          </w:p>
          <w:p w14:paraId="757D548C">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color w:val="auto"/>
                <w:sz w:val="36"/>
                <w:szCs w:val="36"/>
                <w:vertAlign w:val="baseline"/>
                <w:lang w:val="en-US" w:eastAsia="zh-CN"/>
              </w:rPr>
            </w:pPr>
            <w:r>
              <w:rPr>
                <w:rFonts w:hint="eastAsia" w:ascii="仿宋_GB2312" w:hAnsi="仿宋_GB2312" w:eastAsia="仿宋_GB2312" w:cs="仿宋_GB2312"/>
                <w:i w:val="0"/>
                <w:iCs w:val="0"/>
                <w:color w:val="auto"/>
                <w:kern w:val="0"/>
                <w:sz w:val="20"/>
                <w:szCs w:val="20"/>
                <w:u w:val="none"/>
                <w:lang w:val="en-US" w:eastAsia="zh-CN" w:bidi="ar"/>
              </w:rPr>
              <w:t>3.《天津市公共厕所管理办法》第三十九条</w:t>
            </w:r>
          </w:p>
        </w:tc>
      </w:tr>
      <w:tr w14:paraId="4555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8AA9A2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13</w:t>
            </w:r>
          </w:p>
        </w:tc>
        <w:tc>
          <w:tcPr>
            <w:tcW w:w="1205" w:type="pct"/>
            <w:vAlign w:val="center"/>
          </w:tcPr>
          <w:p w14:paraId="5AFDF6A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对在城市绿地范围内擅自增设建筑物、构筑物或者</w:t>
            </w:r>
            <w:r>
              <w:rPr>
                <w:rFonts w:hint="eastAsia" w:ascii="仿宋_GB2312" w:hAnsi="等线" w:cs="仿宋_GB2312"/>
                <w:i w:val="0"/>
                <w:iCs w:val="0"/>
                <w:color w:val="000000"/>
                <w:kern w:val="0"/>
                <w:sz w:val="20"/>
                <w:szCs w:val="20"/>
                <w:u w:val="none"/>
                <w:lang w:val="en-US" w:eastAsia="zh-CN" w:bidi="ar"/>
              </w:rPr>
              <w:t>其他设施的</w:t>
            </w:r>
            <w:r>
              <w:rPr>
                <w:rFonts w:hint="eastAsia" w:ascii="仿宋_GB2312" w:hAnsi="等线" w:eastAsia="仿宋_GB2312" w:cs="仿宋_GB2312"/>
                <w:i w:val="0"/>
                <w:iCs w:val="0"/>
                <w:color w:val="000000"/>
                <w:kern w:val="0"/>
                <w:sz w:val="20"/>
                <w:szCs w:val="20"/>
                <w:u w:val="none"/>
                <w:lang w:val="en-US" w:eastAsia="zh-CN" w:bidi="ar"/>
              </w:rPr>
              <w:t>行为进行处罚</w:t>
            </w:r>
          </w:p>
        </w:tc>
        <w:tc>
          <w:tcPr>
            <w:tcW w:w="1397" w:type="pct"/>
            <w:vAlign w:val="center"/>
          </w:tcPr>
          <w:p w14:paraId="355CE53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经责令停止违法建设，停止违法建设，在期限改正期限内改正的。</w:t>
            </w:r>
          </w:p>
        </w:tc>
        <w:tc>
          <w:tcPr>
            <w:tcW w:w="1916" w:type="pct"/>
            <w:vAlign w:val="center"/>
          </w:tcPr>
          <w:p w14:paraId="432FE236">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1.</w:t>
            </w:r>
            <w:r>
              <w:rPr>
                <w:rFonts w:hint="eastAsia" w:ascii="仿宋_GB2312" w:hAnsi="仿宋_GB2312" w:eastAsia="仿宋_GB2312" w:cs="仿宋_GB2312"/>
                <w:i w:val="0"/>
                <w:iCs w:val="0"/>
                <w:color w:val="auto"/>
                <w:kern w:val="0"/>
                <w:sz w:val="20"/>
                <w:szCs w:val="20"/>
                <w:u w:val="none"/>
                <w:lang w:val="en-US" w:eastAsia="zh-CN" w:bidi="ar"/>
              </w:rPr>
              <w:t>《中华人民共和国行政处罚法》第三十三条</w:t>
            </w:r>
          </w:p>
          <w:p w14:paraId="01D2FF48">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2.《</w:t>
            </w:r>
            <w:r>
              <w:rPr>
                <w:rFonts w:hint="eastAsia" w:ascii="仿宋_GB2312" w:hAnsi="仿宋_GB2312" w:cs="仿宋_GB2312"/>
                <w:i w:val="0"/>
                <w:iCs w:val="0"/>
                <w:color w:val="auto"/>
                <w:kern w:val="0"/>
                <w:sz w:val="20"/>
                <w:szCs w:val="20"/>
                <w:u w:val="none"/>
                <w:lang w:val="en-US" w:eastAsia="zh-CN" w:bidi="ar"/>
              </w:rPr>
              <w:t>天津市城市管理委</w:t>
            </w:r>
            <w:r>
              <w:rPr>
                <w:rFonts w:hint="eastAsia" w:ascii="仿宋_GB2312" w:hAnsi="仿宋_GB2312" w:eastAsia="仿宋_GB2312" w:cs="仿宋_GB2312"/>
                <w:i w:val="0"/>
                <w:iCs w:val="0"/>
                <w:color w:val="auto"/>
                <w:kern w:val="0"/>
                <w:sz w:val="20"/>
                <w:szCs w:val="20"/>
                <w:u w:val="none"/>
                <w:lang w:val="en-US" w:eastAsia="zh-CN" w:bidi="ar"/>
              </w:rPr>
              <w:t>自由裁量表格》</w:t>
            </w:r>
          </w:p>
          <w:p w14:paraId="40A84217">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36"/>
                <w:szCs w:val="36"/>
                <w:vertAlign w:val="baseline"/>
                <w:lang w:val="en-US" w:eastAsia="zh-CN"/>
              </w:rPr>
            </w:pPr>
            <w:r>
              <w:rPr>
                <w:rFonts w:hint="eastAsia" w:ascii="仿宋_GB2312" w:hAnsi="仿宋_GB2312" w:eastAsia="仿宋_GB2312" w:cs="仿宋_GB2312"/>
                <w:i w:val="0"/>
                <w:iCs w:val="0"/>
                <w:color w:val="auto"/>
                <w:kern w:val="0"/>
                <w:sz w:val="20"/>
                <w:szCs w:val="20"/>
                <w:u w:val="none"/>
                <w:lang w:val="en-US" w:eastAsia="zh-CN" w:bidi="ar"/>
              </w:rPr>
              <w:t>3.《天津市绿化条例》第十四条第二款、第五十六条</w:t>
            </w:r>
          </w:p>
        </w:tc>
      </w:tr>
      <w:tr w14:paraId="7D13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0CBC3133">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14</w:t>
            </w:r>
          </w:p>
        </w:tc>
        <w:tc>
          <w:tcPr>
            <w:tcW w:w="1205" w:type="pct"/>
            <w:vAlign w:val="center"/>
          </w:tcPr>
          <w:p w14:paraId="18991A2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对未经许可擅自占用城市绿化用地或者临时占用期满未按规定进行恢复的行为进行处罚</w:t>
            </w:r>
          </w:p>
        </w:tc>
        <w:tc>
          <w:tcPr>
            <w:tcW w:w="1397" w:type="pct"/>
            <w:vAlign w:val="center"/>
          </w:tcPr>
          <w:p w14:paraId="572CD3B9">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首次违法，责令限期改正后及时改正的</w:t>
            </w:r>
            <w:r>
              <w:rPr>
                <w:rFonts w:hint="eastAsia" w:ascii="仿宋_GB2312" w:hAnsi="等线" w:cs="仿宋_GB2312"/>
                <w:i w:val="0"/>
                <w:iCs w:val="0"/>
                <w:color w:val="000000"/>
                <w:kern w:val="0"/>
                <w:sz w:val="20"/>
                <w:szCs w:val="20"/>
                <w:u w:val="none"/>
                <w:lang w:val="en-US" w:eastAsia="zh-CN" w:bidi="ar"/>
              </w:rPr>
              <w:t>。</w:t>
            </w:r>
          </w:p>
        </w:tc>
        <w:tc>
          <w:tcPr>
            <w:tcW w:w="1916" w:type="pct"/>
            <w:vAlign w:val="center"/>
          </w:tcPr>
          <w:p w14:paraId="11755BF1">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1.</w:t>
            </w:r>
            <w:r>
              <w:rPr>
                <w:rFonts w:hint="eastAsia" w:ascii="仿宋_GB2312" w:hAnsi="仿宋_GB2312" w:eastAsia="仿宋_GB2312" w:cs="仿宋_GB2312"/>
                <w:i w:val="0"/>
                <w:iCs w:val="0"/>
                <w:color w:val="auto"/>
                <w:kern w:val="0"/>
                <w:sz w:val="20"/>
                <w:szCs w:val="20"/>
                <w:u w:val="none"/>
                <w:lang w:val="en-US" w:eastAsia="zh-CN" w:bidi="ar"/>
              </w:rPr>
              <w:t>《中华人民共和国行政处罚法》第三十三条</w:t>
            </w:r>
          </w:p>
          <w:p w14:paraId="0BE0CE1A">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2.</w:t>
            </w:r>
            <w:r>
              <w:rPr>
                <w:rFonts w:hint="eastAsia" w:ascii="仿宋_GB2312" w:hAnsi="仿宋_GB2312" w:eastAsia="仿宋_GB2312" w:cs="仿宋_GB2312"/>
                <w:i w:val="0"/>
                <w:iCs w:val="0"/>
                <w:color w:val="auto"/>
                <w:kern w:val="0"/>
                <w:sz w:val="20"/>
                <w:szCs w:val="20"/>
                <w:u w:val="none"/>
                <w:lang w:val="en-US" w:eastAsia="zh-CN" w:bidi="ar"/>
              </w:rPr>
              <w:t>《</w:t>
            </w:r>
            <w:r>
              <w:rPr>
                <w:rFonts w:hint="eastAsia" w:ascii="仿宋_GB2312" w:hAnsi="仿宋_GB2312" w:cs="仿宋_GB2312"/>
                <w:i w:val="0"/>
                <w:iCs w:val="0"/>
                <w:color w:val="auto"/>
                <w:kern w:val="0"/>
                <w:sz w:val="20"/>
                <w:szCs w:val="20"/>
                <w:u w:val="none"/>
                <w:lang w:val="en-US" w:eastAsia="zh-CN" w:bidi="ar"/>
              </w:rPr>
              <w:t>天津市城市管理委</w:t>
            </w:r>
            <w:r>
              <w:rPr>
                <w:rFonts w:hint="eastAsia" w:ascii="仿宋_GB2312" w:hAnsi="仿宋_GB2312" w:eastAsia="仿宋_GB2312" w:cs="仿宋_GB2312"/>
                <w:i w:val="0"/>
                <w:iCs w:val="0"/>
                <w:color w:val="auto"/>
                <w:kern w:val="0"/>
                <w:sz w:val="20"/>
                <w:szCs w:val="20"/>
                <w:u w:val="none"/>
                <w:lang w:val="en-US" w:eastAsia="zh-CN" w:bidi="ar"/>
              </w:rPr>
              <w:t>自由裁量表格》</w:t>
            </w:r>
          </w:p>
          <w:p w14:paraId="6A9AC931">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color w:val="auto"/>
                <w:sz w:val="36"/>
                <w:szCs w:val="36"/>
                <w:vertAlign w:val="baseline"/>
                <w:lang w:val="en-US" w:eastAsia="zh-CN"/>
              </w:rPr>
            </w:pPr>
            <w:r>
              <w:rPr>
                <w:rFonts w:hint="eastAsia" w:ascii="仿宋_GB2312" w:hAnsi="仿宋_GB2312" w:eastAsia="仿宋_GB2312" w:cs="仿宋_GB2312"/>
                <w:i w:val="0"/>
                <w:iCs w:val="0"/>
                <w:color w:val="auto"/>
                <w:kern w:val="0"/>
                <w:sz w:val="20"/>
                <w:szCs w:val="20"/>
                <w:u w:val="none"/>
                <w:lang w:val="en-US" w:eastAsia="zh-CN" w:bidi="ar"/>
              </w:rPr>
              <w:t>3.《天津市绿化条例》第六十条、第四十条规定</w:t>
            </w:r>
          </w:p>
        </w:tc>
      </w:tr>
      <w:tr w14:paraId="0A8D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12AA0625">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15</w:t>
            </w:r>
          </w:p>
        </w:tc>
        <w:tc>
          <w:tcPr>
            <w:tcW w:w="1205" w:type="pct"/>
            <w:vAlign w:val="center"/>
          </w:tcPr>
          <w:p w14:paraId="202D8B3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对在建成区的居民区内饲养家禽、家畜、鸽子的行为进行处罚</w:t>
            </w:r>
          </w:p>
        </w:tc>
        <w:tc>
          <w:tcPr>
            <w:tcW w:w="1397" w:type="pct"/>
            <w:vAlign w:val="center"/>
          </w:tcPr>
          <w:p w14:paraId="6FCB87F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在责令限期改正期限内，自行改正。</w:t>
            </w:r>
          </w:p>
        </w:tc>
        <w:tc>
          <w:tcPr>
            <w:tcW w:w="1916" w:type="pct"/>
            <w:vAlign w:val="center"/>
          </w:tcPr>
          <w:p w14:paraId="66E84E66">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1.</w:t>
            </w:r>
            <w:r>
              <w:rPr>
                <w:rFonts w:hint="eastAsia" w:ascii="仿宋_GB2312" w:hAnsi="仿宋_GB2312" w:eastAsia="仿宋_GB2312" w:cs="仿宋_GB2312"/>
                <w:i w:val="0"/>
                <w:iCs w:val="0"/>
                <w:color w:val="auto"/>
                <w:kern w:val="0"/>
                <w:sz w:val="20"/>
                <w:szCs w:val="20"/>
                <w:u w:val="none"/>
                <w:lang w:val="en-US" w:eastAsia="zh-CN" w:bidi="ar"/>
              </w:rPr>
              <w:t>《中华人民共和国行政处罚法》第三十三条</w:t>
            </w:r>
          </w:p>
          <w:p w14:paraId="2E610527">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cs="仿宋_GB2312"/>
                <w:i w:val="0"/>
                <w:iCs w:val="0"/>
                <w:color w:val="auto"/>
                <w:kern w:val="0"/>
                <w:sz w:val="20"/>
                <w:szCs w:val="20"/>
                <w:u w:val="none"/>
                <w:lang w:val="en-US" w:eastAsia="zh-CN" w:bidi="ar"/>
              </w:rPr>
              <w:t>2.</w:t>
            </w:r>
            <w:r>
              <w:rPr>
                <w:rFonts w:hint="eastAsia" w:ascii="仿宋_GB2312" w:hAnsi="仿宋_GB2312" w:eastAsia="仿宋_GB2312" w:cs="仿宋_GB2312"/>
                <w:i w:val="0"/>
                <w:iCs w:val="0"/>
                <w:color w:val="auto"/>
                <w:kern w:val="0"/>
                <w:sz w:val="20"/>
                <w:szCs w:val="20"/>
                <w:u w:val="none"/>
                <w:lang w:val="en-US" w:eastAsia="zh-CN" w:bidi="ar"/>
              </w:rPr>
              <w:t>《</w:t>
            </w:r>
            <w:r>
              <w:rPr>
                <w:rFonts w:hint="eastAsia" w:ascii="仿宋_GB2312" w:hAnsi="仿宋_GB2312" w:cs="仿宋_GB2312"/>
                <w:i w:val="0"/>
                <w:iCs w:val="0"/>
                <w:color w:val="auto"/>
                <w:kern w:val="0"/>
                <w:sz w:val="20"/>
                <w:szCs w:val="20"/>
                <w:u w:val="none"/>
                <w:lang w:val="en-US" w:eastAsia="zh-CN" w:bidi="ar"/>
              </w:rPr>
              <w:t>天津市城市管理委</w:t>
            </w:r>
            <w:r>
              <w:rPr>
                <w:rFonts w:hint="eastAsia" w:ascii="仿宋_GB2312" w:hAnsi="仿宋_GB2312" w:eastAsia="仿宋_GB2312" w:cs="仿宋_GB2312"/>
                <w:i w:val="0"/>
                <w:iCs w:val="0"/>
                <w:color w:val="auto"/>
                <w:kern w:val="0"/>
                <w:sz w:val="20"/>
                <w:szCs w:val="20"/>
                <w:u w:val="none"/>
                <w:lang w:val="en-US" w:eastAsia="zh-CN" w:bidi="ar"/>
              </w:rPr>
              <w:t>自由裁量表格》</w:t>
            </w:r>
          </w:p>
          <w:p w14:paraId="027B8AF6">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color w:val="auto"/>
                <w:sz w:val="36"/>
                <w:szCs w:val="36"/>
                <w:vertAlign w:val="baseline"/>
                <w:lang w:val="en-US" w:eastAsia="zh-CN"/>
              </w:rPr>
            </w:pPr>
            <w:r>
              <w:rPr>
                <w:rFonts w:hint="eastAsia" w:ascii="仿宋_GB2312" w:hAnsi="仿宋_GB2312" w:eastAsia="仿宋_GB2312" w:cs="仿宋_GB2312"/>
                <w:i w:val="0"/>
                <w:iCs w:val="0"/>
                <w:color w:val="auto"/>
                <w:kern w:val="0"/>
                <w:sz w:val="20"/>
                <w:szCs w:val="20"/>
                <w:u w:val="none"/>
                <w:lang w:val="en-US" w:eastAsia="zh-CN" w:bidi="ar"/>
              </w:rPr>
              <w:t>3.《天津市文明行为促进条例》第七十条</w:t>
            </w:r>
          </w:p>
        </w:tc>
      </w:tr>
      <w:tr w14:paraId="7CA4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vAlign w:val="top"/>
          </w:tcPr>
          <w:p w14:paraId="7777A457">
            <w:pPr>
              <w:jc w:val="center"/>
              <w:rPr>
                <w:rFonts w:hint="default"/>
                <w:sz w:val="36"/>
                <w:szCs w:val="36"/>
                <w:vertAlign w:val="baseline"/>
                <w:lang w:val="en-US" w:eastAsia="zh-CN"/>
              </w:rPr>
            </w:pPr>
            <w:r>
              <w:rPr>
                <w:rFonts w:hint="eastAsia" w:ascii="华文中宋" w:hAnsi="华文中宋" w:eastAsia="华文中宋" w:cs="华文中宋"/>
                <w:sz w:val="36"/>
                <w:szCs w:val="36"/>
                <w:vertAlign w:val="baseline"/>
                <w:lang w:val="en-US" w:eastAsia="zh-CN"/>
              </w:rPr>
              <w:t>劳动保障监察执法领域</w:t>
            </w:r>
          </w:p>
        </w:tc>
      </w:tr>
      <w:tr w14:paraId="62DD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top"/>
          </w:tcPr>
          <w:p w14:paraId="0DC204D3">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序号</w:t>
            </w:r>
          </w:p>
        </w:tc>
        <w:tc>
          <w:tcPr>
            <w:tcW w:w="1205" w:type="pct"/>
            <w:vAlign w:val="top"/>
          </w:tcPr>
          <w:p w14:paraId="37E76396">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处罚事项</w:t>
            </w:r>
          </w:p>
        </w:tc>
        <w:tc>
          <w:tcPr>
            <w:tcW w:w="1397" w:type="pct"/>
            <w:vAlign w:val="top"/>
          </w:tcPr>
          <w:p w14:paraId="7F7758AC">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适用情形</w:t>
            </w:r>
          </w:p>
        </w:tc>
        <w:tc>
          <w:tcPr>
            <w:tcW w:w="1916" w:type="pct"/>
            <w:vAlign w:val="top"/>
          </w:tcPr>
          <w:p w14:paraId="108BD016">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法律依据及相关规定</w:t>
            </w:r>
          </w:p>
        </w:tc>
      </w:tr>
      <w:tr w14:paraId="099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DFBE98E">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1205" w:type="pct"/>
            <w:vAlign w:val="center"/>
          </w:tcPr>
          <w:p w14:paraId="2097072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以实习名义招用在校学生的</w:t>
            </w:r>
          </w:p>
        </w:tc>
        <w:tc>
          <w:tcPr>
            <w:tcW w:w="1397" w:type="pct"/>
            <w:vAlign w:val="center"/>
          </w:tcPr>
          <w:p w14:paraId="62D400C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有下列情形之一的：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1.违法行为持续时间3个月以下，并及时自行改正或者在责令改正的期限内改正，没有造成危害后果的；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2.初次违法且危害后果轻微，并及时自行改正或者在责令改正的期限内改正的；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3.当事人有证据足以证明没有主观过错的。</w:t>
            </w:r>
          </w:p>
        </w:tc>
        <w:tc>
          <w:tcPr>
            <w:tcW w:w="1916" w:type="pct"/>
            <w:vAlign w:val="center"/>
          </w:tcPr>
          <w:p w14:paraId="6DEDEAC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2.《天津市人力资源和社会保障轻微违法行为不予行政处罚清单（第一版）》</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3.《天津市就业促进条例》第二十条第六项</w:t>
            </w:r>
          </w:p>
        </w:tc>
      </w:tr>
      <w:tr w14:paraId="27CE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37809248">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1205" w:type="pct"/>
            <w:vAlign w:val="center"/>
          </w:tcPr>
          <w:p w14:paraId="137FDC6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职业中介机构不按规定退还中介服务费的</w:t>
            </w:r>
          </w:p>
        </w:tc>
        <w:tc>
          <w:tcPr>
            <w:tcW w:w="1397" w:type="pct"/>
            <w:vAlign w:val="center"/>
          </w:tcPr>
          <w:p w14:paraId="0EA46B5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有下列情形之一的：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1.违法行为持续时间3个月以下，并及时自行改正或者在责令改正的期限内改正，没有造成危害后果的；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2.初次违法且危害后果轻微，并及时自行改正或者在责令改正的期限内改正的；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3.当事人有证据足以证明没有主观过错的。</w:t>
            </w:r>
          </w:p>
        </w:tc>
        <w:tc>
          <w:tcPr>
            <w:tcW w:w="1916" w:type="pct"/>
            <w:vAlign w:val="center"/>
          </w:tcPr>
          <w:p w14:paraId="1DA9288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2.《天津市人力资源和社会保障轻微违法行为不予行政处罚清单（第一版）》</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3.《就业服务与就业管理规定》第五十五条</w:t>
            </w:r>
          </w:p>
        </w:tc>
      </w:tr>
      <w:tr w14:paraId="39A7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136DF94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1205" w:type="pct"/>
            <w:vAlign w:val="center"/>
          </w:tcPr>
          <w:p w14:paraId="6126425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职业中介机构违法收取押金的</w:t>
            </w:r>
          </w:p>
        </w:tc>
        <w:tc>
          <w:tcPr>
            <w:tcW w:w="1397" w:type="pct"/>
            <w:vAlign w:val="center"/>
          </w:tcPr>
          <w:p w14:paraId="2F5EFBD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有下列情形之一的：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1.违法行为持续时间3个月以下，并及时自行改正或者在责令改正的期限内改正，没有造成危害后果的；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2.初次违法且危害后果轻微，并及时自行改正或者在责令改正的期限内改正的；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3.当事人有证据足以证明没有主观过错的。</w:t>
            </w:r>
          </w:p>
        </w:tc>
        <w:tc>
          <w:tcPr>
            <w:tcW w:w="1916" w:type="pct"/>
            <w:vAlign w:val="center"/>
          </w:tcPr>
          <w:p w14:paraId="472F21A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2.《天津市人力资源和社会保障轻微违法行为不予行政处罚清单（第一版）》</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3.《中华人民共和国就业促进法》第四十一条第四项</w:t>
            </w:r>
          </w:p>
        </w:tc>
      </w:tr>
      <w:tr w14:paraId="5D8C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31AA8B13">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4</w:t>
            </w:r>
          </w:p>
        </w:tc>
        <w:tc>
          <w:tcPr>
            <w:tcW w:w="1205" w:type="pct"/>
            <w:vAlign w:val="center"/>
          </w:tcPr>
          <w:p w14:paraId="12D3CCE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职业中介机构在服务场所不明示许可证、监督电话的</w:t>
            </w:r>
          </w:p>
        </w:tc>
        <w:tc>
          <w:tcPr>
            <w:tcW w:w="1397" w:type="pct"/>
            <w:vAlign w:val="center"/>
          </w:tcPr>
          <w:p w14:paraId="798BF9C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有下列情形之一的：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1.违法行为持续时间3个月以下，并及时自行改正或者在责令改正的期限内改正，没有造成危害后果的；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2.初次违法且危害后果轻微，并及时自行改正或者在责令改正的期限内改正的；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3.当事人有证据足以证明没有主观过错的。</w:t>
            </w:r>
          </w:p>
        </w:tc>
        <w:tc>
          <w:tcPr>
            <w:tcW w:w="1916" w:type="pct"/>
            <w:vAlign w:val="center"/>
          </w:tcPr>
          <w:p w14:paraId="60DA9AC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2.《天津市人力资源和社会保障轻微违法行为不予行政处罚清单（第一版）》</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3.《就业服务与就业管理规定》第五十三条</w:t>
            </w:r>
          </w:p>
        </w:tc>
      </w:tr>
      <w:tr w14:paraId="1C9B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481" w:type="pct"/>
            <w:vAlign w:val="center"/>
          </w:tcPr>
          <w:p w14:paraId="33279A4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5</w:t>
            </w:r>
          </w:p>
        </w:tc>
        <w:tc>
          <w:tcPr>
            <w:tcW w:w="1205" w:type="pct"/>
            <w:vAlign w:val="center"/>
          </w:tcPr>
          <w:p w14:paraId="72CF039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职业中介机构不按规定建立服务台账的</w:t>
            </w:r>
          </w:p>
        </w:tc>
        <w:tc>
          <w:tcPr>
            <w:tcW w:w="1397" w:type="pct"/>
            <w:vAlign w:val="center"/>
          </w:tcPr>
          <w:p w14:paraId="40BE96D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有下列情形之一的：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1.违法行为持续时间3个月以下，并及时自行改正或者在责令改正的期限内改正，没有造成危害后果的；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2.初次违法且危害后果轻微，并及时自行改正或者在责令改正的期限内改正的；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3.当事人有证据足以证明没有主观过错的。</w:t>
            </w:r>
          </w:p>
        </w:tc>
        <w:tc>
          <w:tcPr>
            <w:tcW w:w="1916" w:type="pct"/>
            <w:vAlign w:val="center"/>
          </w:tcPr>
          <w:p w14:paraId="4CD37AC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2.《天津市人力资源和社会保障轻微违法行为不予行政处罚清单（第一版）》</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3.《就业服务与就业管理规定》第五十四条</w:t>
            </w:r>
          </w:p>
        </w:tc>
      </w:tr>
      <w:tr w14:paraId="6005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A7F009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6</w:t>
            </w:r>
          </w:p>
        </w:tc>
        <w:tc>
          <w:tcPr>
            <w:tcW w:w="1205" w:type="pct"/>
            <w:vAlign w:val="center"/>
          </w:tcPr>
          <w:p w14:paraId="0C1C5059">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用工单位未经法定程序确定辅助性岗位的</w:t>
            </w:r>
          </w:p>
        </w:tc>
        <w:tc>
          <w:tcPr>
            <w:tcW w:w="1397" w:type="pct"/>
            <w:vAlign w:val="center"/>
          </w:tcPr>
          <w:p w14:paraId="42D3D33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1.违法行为持续时间3个月以下，并及时自行改正或者在责令改正的期限内改正，没有造成危害后果的；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2.初次违法且危害后果轻微，并及时自行改正或者在责令改正的期限内改正的；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3.当事人有证据足以证明没有主观过错的。</w:t>
            </w:r>
          </w:p>
        </w:tc>
        <w:tc>
          <w:tcPr>
            <w:tcW w:w="1916" w:type="pct"/>
            <w:vAlign w:val="center"/>
          </w:tcPr>
          <w:p w14:paraId="4EB943B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2.《天津市人力资源和社会保障轻微违法行为不予行政处罚清单（第一版）》</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3.《劳务派遣暂行规定》第三条第三款</w:t>
            </w:r>
          </w:p>
        </w:tc>
      </w:tr>
      <w:tr w14:paraId="3EEC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2E5C8D46">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7</w:t>
            </w:r>
          </w:p>
        </w:tc>
        <w:tc>
          <w:tcPr>
            <w:tcW w:w="1205" w:type="pct"/>
            <w:vAlign w:val="center"/>
          </w:tcPr>
          <w:p w14:paraId="68184C4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用人单位违法收取财物的</w:t>
            </w:r>
          </w:p>
        </w:tc>
        <w:tc>
          <w:tcPr>
            <w:tcW w:w="1397" w:type="pct"/>
            <w:vAlign w:val="center"/>
          </w:tcPr>
          <w:p w14:paraId="27E284B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有下列情形之一的：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1.违法行为持续时间3个月以下，并及时自行改正或者在责令改正的期限内改正，没有造成危害后果的；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2.初次违法且危害后果轻微，并及时自行改正或者在责令改正的期限内改正的；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3.当事人有证据足以证明没有主观过错的。</w:t>
            </w:r>
          </w:p>
        </w:tc>
        <w:tc>
          <w:tcPr>
            <w:tcW w:w="1916" w:type="pct"/>
            <w:vAlign w:val="center"/>
          </w:tcPr>
          <w:p w14:paraId="3469790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2.《天津市人力资源和社会保障轻微违法行为不予行政处罚清单（第一版）》</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3.《中华人民共和国劳动合同法》第九条</w:t>
            </w:r>
          </w:p>
        </w:tc>
      </w:tr>
      <w:tr w14:paraId="249F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601A9FE7">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8</w:t>
            </w:r>
          </w:p>
        </w:tc>
        <w:tc>
          <w:tcPr>
            <w:tcW w:w="1205" w:type="pct"/>
            <w:vAlign w:val="center"/>
          </w:tcPr>
          <w:p w14:paraId="1F5E186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用人单位违规延长劳动者工作时间的</w:t>
            </w:r>
          </w:p>
        </w:tc>
        <w:tc>
          <w:tcPr>
            <w:tcW w:w="1397" w:type="pct"/>
            <w:vAlign w:val="center"/>
          </w:tcPr>
          <w:p w14:paraId="4262C46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有下列情形之一的：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1.违法行为持续时间3个月以下，并及时自行改正或者在责令改正的期限内改正，没有造成危害后果的；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2.初次违法且危害后果轻微，并及时自行改正或者在责令改正的期限内改正的；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3.当事人有证据足以证明没有主观过错的。</w:t>
            </w:r>
          </w:p>
        </w:tc>
        <w:tc>
          <w:tcPr>
            <w:tcW w:w="1916" w:type="pct"/>
            <w:vAlign w:val="center"/>
          </w:tcPr>
          <w:p w14:paraId="64502B7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2.《天津市人力资源和社会保障轻微违法行为不予行政处罚清单（第一版）》</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3.《中华人民共和国劳动法》第四十三条</w:t>
            </w:r>
          </w:p>
        </w:tc>
      </w:tr>
      <w:tr w14:paraId="082D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230576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9</w:t>
            </w:r>
          </w:p>
        </w:tc>
        <w:tc>
          <w:tcPr>
            <w:tcW w:w="1205" w:type="pct"/>
            <w:vAlign w:val="center"/>
          </w:tcPr>
          <w:p w14:paraId="773B1F2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企业违规提取或者挪用职工教育经费的</w:t>
            </w:r>
          </w:p>
        </w:tc>
        <w:tc>
          <w:tcPr>
            <w:tcW w:w="1397" w:type="pct"/>
            <w:vAlign w:val="center"/>
          </w:tcPr>
          <w:p w14:paraId="4F9F10B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有下列情形之一的：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1.违法行为持续时间3个月以下，并及时自行改正或者在责令改正的期限内改正，没有造成危害后果的；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2.初次违法且危害后果轻微，并及时自行改正或者在责令改正的期限内改正的；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3.当事人有证据足以证明没有主观过错的。</w:t>
            </w:r>
          </w:p>
        </w:tc>
        <w:tc>
          <w:tcPr>
            <w:tcW w:w="1916" w:type="pct"/>
            <w:vAlign w:val="center"/>
          </w:tcPr>
          <w:p w14:paraId="040A7CF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2.《天津市人力资源和社会保障轻微违法行为不予行政处罚清单（第一版）》</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3.《中华人民共和国就业促进法》第四十七条第三款</w:t>
            </w:r>
          </w:p>
        </w:tc>
      </w:tr>
      <w:tr w14:paraId="6616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0890D6EC">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10</w:t>
            </w:r>
          </w:p>
        </w:tc>
        <w:tc>
          <w:tcPr>
            <w:tcW w:w="1205" w:type="pct"/>
            <w:vAlign w:val="center"/>
          </w:tcPr>
          <w:p w14:paraId="0DBC74D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船员服务机构未依法与相关劳动者或者船员用人单位订立劳务派遣合同的</w:t>
            </w:r>
          </w:p>
        </w:tc>
        <w:tc>
          <w:tcPr>
            <w:tcW w:w="1397" w:type="pct"/>
            <w:vAlign w:val="center"/>
          </w:tcPr>
          <w:p w14:paraId="007ACC7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有下列情形之一的：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1.违法行为持续时间3个月以下，并及时自行改正或者在责令改正的期限内改正，没有造成危害后果的；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2.初次违法且危害后果轻微，并及时自行改正或者在责令改正的期限内改正的；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3.当事人有证据足以证明没有主观过错的。</w:t>
            </w:r>
          </w:p>
        </w:tc>
        <w:tc>
          <w:tcPr>
            <w:tcW w:w="1916" w:type="pct"/>
            <w:vAlign w:val="center"/>
          </w:tcPr>
          <w:p w14:paraId="238220A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2.《天津市人力资源和社会保障轻微违法行为不予行政处罚清单（第一版）》</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3.《中华人民共和国船员条例》第三十九条第一款</w:t>
            </w:r>
          </w:p>
        </w:tc>
      </w:tr>
      <w:tr w14:paraId="0A28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vAlign w:val="top"/>
          </w:tcPr>
          <w:p w14:paraId="179C0B34">
            <w:pPr>
              <w:jc w:val="center"/>
              <w:rPr>
                <w:rFonts w:hint="default"/>
                <w:sz w:val="36"/>
                <w:szCs w:val="36"/>
                <w:vertAlign w:val="baseline"/>
                <w:lang w:val="en-US" w:eastAsia="zh-CN"/>
              </w:rPr>
            </w:pPr>
            <w:r>
              <w:rPr>
                <w:rFonts w:hint="eastAsia" w:ascii="华文中宋" w:hAnsi="华文中宋" w:eastAsia="华文中宋" w:cs="华文中宋"/>
                <w:sz w:val="36"/>
                <w:szCs w:val="36"/>
                <w:vertAlign w:val="baseline"/>
                <w:lang w:val="en-US" w:eastAsia="zh-CN"/>
              </w:rPr>
              <w:t>卫生健康执法领域</w:t>
            </w:r>
          </w:p>
        </w:tc>
      </w:tr>
      <w:tr w14:paraId="5FE9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top"/>
          </w:tcPr>
          <w:p w14:paraId="2D2295BD">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序号</w:t>
            </w:r>
          </w:p>
        </w:tc>
        <w:tc>
          <w:tcPr>
            <w:tcW w:w="1205" w:type="pct"/>
            <w:vAlign w:val="top"/>
          </w:tcPr>
          <w:p w14:paraId="0698BF35">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处罚事项</w:t>
            </w:r>
          </w:p>
        </w:tc>
        <w:tc>
          <w:tcPr>
            <w:tcW w:w="1397" w:type="pct"/>
            <w:vAlign w:val="top"/>
          </w:tcPr>
          <w:p w14:paraId="3AED01CA">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适用情形</w:t>
            </w:r>
          </w:p>
        </w:tc>
        <w:tc>
          <w:tcPr>
            <w:tcW w:w="1916" w:type="pct"/>
            <w:vAlign w:val="top"/>
          </w:tcPr>
          <w:p w14:paraId="76F40154">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法律依据及相关规定</w:t>
            </w:r>
          </w:p>
        </w:tc>
      </w:tr>
      <w:tr w14:paraId="157E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561D6B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1205" w:type="pct"/>
            <w:vAlign w:val="center"/>
          </w:tcPr>
          <w:p w14:paraId="25D19DB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公共场所经营者安排未获得有效健康合格证明的从业人员从事直接为顾客服务工作的</w:t>
            </w:r>
          </w:p>
        </w:tc>
        <w:tc>
          <w:tcPr>
            <w:tcW w:w="1397" w:type="pct"/>
            <w:vAlign w:val="center"/>
          </w:tcPr>
          <w:p w14:paraId="083546C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初次违法，且危害后果轻微并及时改正的；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违法行为轻微并及时改正，没有造成危害后果的。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以上还需同时具备以下全部条件：</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（1）符合文件规定条件；</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持有健康合格证明但有效期超期不超过7天（如无证人员为新上岗人员，该工作人员上岗时间不超过7天）</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（3）人数不超过3人的。</w:t>
            </w:r>
          </w:p>
        </w:tc>
        <w:tc>
          <w:tcPr>
            <w:tcW w:w="1916" w:type="pct"/>
            <w:vAlign w:val="center"/>
          </w:tcPr>
          <w:p w14:paraId="31FB003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2.《天津市卫生健康领域“首违不罚”事项清单》</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3.《公共场所卫生管理条例》第十四条第一款第（二）项</w:t>
            </w:r>
          </w:p>
        </w:tc>
      </w:tr>
      <w:tr w14:paraId="294D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2AE524B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1205" w:type="pct"/>
            <w:vAlign w:val="center"/>
          </w:tcPr>
          <w:p w14:paraId="200A3BF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公共场所未按照规定进行卫生检测</w:t>
            </w:r>
          </w:p>
        </w:tc>
        <w:tc>
          <w:tcPr>
            <w:tcW w:w="1397" w:type="pct"/>
            <w:vAlign w:val="center"/>
          </w:tcPr>
          <w:p w14:paraId="52B9BBA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初次违法，且危害后果轻微并及时改正的；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违法行为轻微并及时改正，没有造成危害后果的。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以上还需同时具备以下全部条件：</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（1）符合文件规定条件；</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（2）检测报告过期不超过7天；</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（3）已进行采样但尚未出具检测报告或者已经签署委托检测协议的。</w:t>
            </w:r>
          </w:p>
        </w:tc>
        <w:tc>
          <w:tcPr>
            <w:tcW w:w="1916" w:type="pct"/>
            <w:vAlign w:val="center"/>
          </w:tcPr>
          <w:p w14:paraId="277D09B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2.《天津市卫生健康领域“首违不罚”事项清单》</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3.《公共场所卫生管理条例实施细则》第三十六条</w:t>
            </w:r>
          </w:p>
        </w:tc>
      </w:tr>
      <w:tr w14:paraId="0FBB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09A74D2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1205" w:type="pct"/>
            <w:vAlign w:val="center"/>
          </w:tcPr>
          <w:p w14:paraId="0FCA782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未按照规定制定职业病防治计划和实施方案的</w:t>
            </w:r>
          </w:p>
        </w:tc>
        <w:tc>
          <w:tcPr>
            <w:tcW w:w="1397" w:type="pct"/>
            <w:vAlign w:val="center"/>
          </w:tcPr>
          <w:p w14:paraId="26B9C41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初次违法，且危害后果轻微并及时改正的；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违法行为轻微并及时改正，没有造成危害后果的。</w:t>
            </w:r>
          </w:p>
        </w:tc>
        <w:tc>
          <w:tcPr>
            <w:tcW w:w="1916" w:type="pct"/>
            <w:vAlign w:val="center"/>
          </w:tcPr>
          <w:p w14:paraId="5A691B0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2.《天津市卫生健康领域“首违不罚”事项清单》</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3.《中华人民共和国职业病防治法》第七十条第（二）项</w:t>
            </w:r>
          </w:p>
        </w:tc>
      </w:tr>
      <w:tr w14:paraId="23B6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47A83076">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4</w:t>
            </w:r>
          </w:p>
        </w:tc>
        <w:tc>
          <w:tcPr>
            <w:tcW w:w="1205" w:type="pct"/>
            <w:vAlign w:val="center"/>
          </w:tcPr>
          <w:p w14:paraId="44D8E8E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未设置或者指定职业卫生管理机构或者组织</w:t>
            </w:r>
          </w:p>
        </w:tc>
        <w:tc>
          <w:tcPr>
            <w:tcW w:w="1397" w:type="pct"/>
            <w:vAlign w:val="center"/>
          </w:tcPr>
          <w:p w14:paraId="397ACAB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初次违法，且危害后果轻微并及时改正的；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违法行为轻微并及时改正，没有造成危害后果的。</w:t>
            </w:r>
          </w:p>
        </w:tc>
        <w:tc>
          <w:tcPr>
            <w:tcW w:w="1916" w:type="pct"/>
            <w:vAlign w:val="center"/>
          </w:tcPr>
          <w:p w14:paraId="6E7B47B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 xml:space="preserve">1. </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 xml:space="preserve"> </w:t>
            </w:r>
            <w:r>
              <w:rPr>
                <w:rFonts w:hint="eastAsia" w:ascii="仿宋_GB2312" w:hAnsi="等线" w:eastAsia="仿宋_GB2312" w:cs="仿宋_GB2312"/>
                <w:i w:val="0"/>
                <w:iCs w:val="0"/>
                <w:color w:val="000000"/>
                <w:kern w:val="0"/>
                <w:sz w:val="20"/>
                <w:szCs w:val="20"/>
                <w:u w:val="none"/>
                <w:lang w:val="en-US" w:eastAsia="zh-CN" w:bidi="ar"/>
              </w:rPr>
              <w:t>《天津市卫生健康领域“首违不罚”事项 清单》</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 xml:space="preserve"> </w:t>
            </w:r>
            <w:r>
              <w:rPr>
                <w:rFonts w:hint="eastAsia" w:ascii="仿宋_GB2312" w:hAnsi="等线" w:eastAsia="仿宋_GB2312" w:cs="仿宋_GB2312"/>
                <w:i w:val="0"/>
                <w:iCs w:val="0"/>
                <w:color w:val="000000"/>
                <w:kern w:val="0"/>
                <w:sz w:val="20"/>
                <w:szCs w:val="20"/>
                <w:u w:val="none"/>
                <w:lang w:val="en-US" w:eastAsia="zh-CN" w:bidi="ar"/>
              </w:rPr>
              <w:t>《中华人民共和国职业病防治法》第七十 条第（二）项</w:t>
            </w:r>
          </w:p>
        </w:tc>
      </w:tr>
      <w:tr w14:paraId="5F17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43E8B53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5</w:t>
            </w:r>
          </w:p>
        </w:tc>
        <w:tc>
          <w:tcPr>
            <w:tcW w:w="1205" w:type="pct"/>
            <w:vAlign w:val="center"/>
          </w:tcPr>
          <w:p w14:paraId="3A77C88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未配备专职或者兼职职业卫生管理人员</w:t>
            </w:r>
          </w:p>
        </w:tc>
        <w:tc>
          <w:tcPr>
            <w:tcW w:w="1397" w:type="pct"/>
            <w:vAlign w:val="center"/>
          </w:tcPr>
          <w:p w14:paraId="1BC9D20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初次违法，且危害后果轻微并及时改正的；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违法行为轻微并及时改正，没有造成危害后果的。</w:t>
            </w:r>
          </w:p>
        </w:tc>
        <w:tc>
          <w:tcPr>
            <w:tcW w:w="1916" w:type="pct"/>
            <w:vAlign w:val="center"/>
          </w:tcPr>
          <w:p w14:paraId="0E45932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 xml:space="preserve"> </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 xml:space="preserve"> </w:t>
            </w:r>
            <w:r>
              <w:rPr>
                <w:rFonts w:hint="eastAsia" w:ascii="仿宋_GB2312" w:hAnsi="等线" w:eastAsia="仿宋_GB2312" w:cs="仿宋_GB2312"/>
                <w:i w:val="0"/>
                <w:iCs w:val="0"/>
                <w:color w:val="000000"/>
                <w:kern w:val="0"/>
                <w:sz w:val="20"/>
                <w:szCs w:val="20"/>
                <w:u w:val="none"/>
                <w:lang w:val="en-US" w:eastAsia="zh-CN" w:bidi="ar"/>
              </w:rPr>
              <w:t>《天津市卫生健康领域“首违不罚”事项 清单》</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 xml:space="preserve"> </w:t>
            </w:r>
            <w:r>
              <w:rPr>
                <w:rFonts w:hint="eastAsia" w:ascii="仿宋_GB2312" w:hAnsi="等线" w:eastAsia="仿宋_GB2312" w:cs="仿宋_GB2312"/>
                <w:i w:val="0"/>
                <w:iCs w:val="0"/>
                <w:color w:val="000000"/>
                <w:kern w:val="0"/>
                <w:sz w:val="20"/>
                <w:szCs w:val="20"/>
                <w:u w:val="none"/>
                <w:lang w:val="en-US" w:eastAsia="zh-CN" w:bidi="ar"/>
              </w:rPr>
              <w:t>《中华人民共和国职业病防治法》第七十 条第（二）项</w:t>
            </w:r>
          </w:p>
        </w:tc>
      </w:tr>
      <w:tr w14:paraId="1615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2DD882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6</w:t>
            </w:r>
          </w:p>
        </w:tc>
        <w:tc>
          <w:tcPr>
            <w:tcW w:w="1205" w:type="pct"/>
            <w:vAlign w:val="center"/>
          </w:tcPr>
          <w:p w14:paraId="69B7E85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未按照规定建立、健全职业卫生管理制度和操作规程的</w:t>
            </w:r>
          </w:p>
        </w:tc>
        <w:tc>
          <w:tcPr>
            <w:tcW w:w="1397" w:type="pct"/>
            <w:vAlign w:val="center"/>
          </w:tcPr>
          <w:p w14:paraId="4C0D6F1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初次违法，且危害后果轻微并及时改正的；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违法行为轻微并及时改正，没有造成危害后果的。</w:t>
            </w:r>
          </w:p>
        </w:tc>
        <w:tc>
          <w:tcPr>
            <w:tcW w:w="1916" w:type="pct"/>
            <w:vAlign w:val="center"/>
          </w:tcPr>
          <w:p w14:paraId="43D3866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 xml:space="preserve"> 《</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 xml:space="preserve"> </w:t>
            </w:r>
            <w:r>
              <w:rPr>
                <w:rFonts w:hint="eastAsia" w:ascii="仿宋_GB2312" w:hAnsi="等线" w:eastAsia="仿宋_GB2312" w:cs="仿宋_GB2312"/>
                <w:i w:val="0"/>
                <w:iCs w:val="0"/>
                <w:color w:val="000000"/>
                <w:kern w:val="0"/>
                <w:sz w:val="20"/>
                <w:szCs w:val="20"/>
                <w:u w:val="none"/>
                <w:lang w:val="en-US" w:eastAsia="zh-CN" w:bidi="ar"/>
              </w:rPr>
              <w:t>《天津市卫生健康领域“首违不罚”事项 清单》</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 xml:space="preserve"> </w:t>
            </w:r>
            <w:r>
              <w:rPr>
                <w:rFonts w:hint="eastAsia" w:ascii="仿宋_GB2312" w:hAnsi="等线" w:eastAsia="仿宋_GB2312" w:cs="仿宋_GB2312"/>
                <w:i w:val="0"/>
                <w:iCs w:val="0"/>
                <w:color w:val="000000"/>
                <w:kern w:val="0"/>
                <w:sz w:val="20"/>
                <w:szCs w:val="20"/>
                <w:u w:val="none"/>
                <w:lang w:val="en-US" w:eastAsia="zh-CN" w:bidi="ar"/>
              </w:rPr>
              <w:t>《中华人民共和国职业病防治法》第七十 条第（二）项</w:t>
            </w:r>
          </w:p>
        </w:tc>
      </w:tr>
      <w:tr w14:paraId="4057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29F2B9F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7</w:t>
            </w:r>
          </w:p>
        </w:tc>
        <w:tc>
          <w:tcPr>
            <w:tcW w:w="1205" w:type="pct"/>
            <w:vAlign w:val="center"/>
          </w:tcPr>
          <w:p w14:paraId="5A13690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未建立、健全工作场所职业病危害因素监测及评价制度的</w:t>
            </w:r>
          </w:p>
        </w:tc>
        <w:tc>
          <w:tcPr>
            <w:tcW w:w="1397" w:type="pct"/>
            <w:vAlign w:val="center"/>
          </w:tcPr>
          <w:p w14:paraId="4EA9C1A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初次违法，且危害后果轻微并及时改正的；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违法行为轻微并及时改正，没有造成危害后果的。</w:t>
            </w:r>
          </w:p>
        </w:tc>
        <w:tc>
          <w:tcPr>
            <w:tcW w:w="1916" w:type="pct"/>
            <w:vAlign w:val="center"/>
          </w:tcPr>
          <w:p w14:paraId="115CAEC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 xml:space="preserve"> </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 xml:space="preserve"> </w:t>
            </w:r>
            <w:r>
              <w:rPr>
                <w:rFonts w:hint="eastAsia" w:ascii="仿宋_GB2312" w:hAnsi="等线" w:eastAsia="仿宋_GB2312" w:cs="仿宋_GB2312"/>
                <w:i w:val="0"/>
                <w:iCs w:val="0"/>
                <w:color w:val="000000"/>
                <w:kern w:val="0"/>
                <w:sz w:val="20"/>
                <w:szCs w:val="20"/>
                <w:u w:val="none"/>
                <w:lang w:val="en-US" w:eastAsia="zh-CN" w:bidi="ar"/>
              </w:rPr>
              <w:t>《天津市卫生健康领域“首违不罚”事项 清单》</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 xml:space="preserve"> </w:t>
            </w:r>
            <w:r>
              <w:rPr>
                <w:rFonts w:hint="eastAsia" w:ascii="仿宋_GB2312" w:hAnsi="等线" w:eastAsia="仿宋_GB2312" w:cs="仿宋_GB2312"/>
                <w:i w:val="0"/>
                <w:iCs w:val="0"/>
                <w:color w:val="000000"/>
                <w:kern w:val="0"/>
                <w:sz w:val="20"/>
                <w:szCs w:val="20"/>
                <w:u w:val="none"/>
                <w:lang w:val="en-US" w:eastAsia="zh-CN" w:bidi="ar"/>
              </w:rPr>
              <w:t>《中华人民共和国职业病防治法》第七十 条第（二）项</w:t>
            </w:r>
          </w:p>
        </w:tc>
      </w:tr>
      <w:tr w14:paraId="7528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2285702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8</w:t>
            </w:r>
          </w:p>
        </w:tc>
        <w:tc>
          <w:tcPr>
            <w:tcW w:w="1205" w:type="pct"/>
            <w:vAlign w:val="center"/>
          </w:tcPr>
          <w:p w14:paraId="4BA88F8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未按照规定公布有关职业病防治的规章制度、操作规程、职业病危害事故应急救援措施的</w:t>
            </w:r>
          </w:p>
        </w:tc>
        <w:tc>
          <w:tcPr>
            <w:tcW w:w="1397" w:type="pct"/>
            <w:vAlign w:val="center"/>
          </w:tcPr>
          <w:p w14:paraId="14DFD94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初次违法，且危害后果轻微并及时改正的；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违法行为轻微并及时改正，没有造成危害后果的。</w:t>
            </w:r>
          </w:p>
        </w:tc>
        <w:tc>
          <w:tcPr>
            <w:tcW w:w="1916" w:type="pct"/>
            <w:vAlign w:val="center"/>
          </w:tcPr>
          <w:p w14:paraId="3F8224B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 《</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 《天津市卫生健康领域“首违不罚”事项 清单》</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 《中华人民共和国职业病防治法》第七十 条第（三）项</w:t>
            </w:r>
          </w:p>
        </w:tc>
      </w:tr>
      <w:tr w14:paraId="6721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844544A">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9</w:t>
            </w:r>
          </w:p>
        </w:tc>
        <w:tc>
          <w:tcPr>
            <w:tcW w:w="1205" w:type="pct"/>
            <w:vAlign w:val="center"/>
          </w:tcPr>
          <w:p w14:paraId="6A03BA7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工作场所职业病危害因素检测、评价结果没有或未按照规定上报、公布的</w:t>
            </w:r>
          </w:p>
        </w:tc>
        <w:tc>
          <w:tcPr>
            <w:tcW w:w="1397" w:type="pct"/>
            <w:vAlign w:val="center"/>
          </w:tcPr>
          <w:p w14:paraId="4E3DAFA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初次违法，且危害后果轻微并及时改正的；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违法行为轻微并及时改正，没有造成危害后果的。</w:t>
            </w:r>
          </w:p>
        </w:tc>
        <w:tc>
          <w:tcPr>
            <w:tcW w:w="1916" w:type="pct"/>
            <w:vAlign w:val="center"/>
          </w:tcPr>
          <w:p w14:paraId="633B927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 《</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 《天津市卫生健康领域“首违不罚”事项 清单》</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 《中华人民共和国职业病防治法》第七十 条第（ 一）项</w:t>
            </w:r>
          </w:p>
        </w:tc>
      </w:tr>
      <w:tr w14:paraId="428F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715B4B75">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10</w:t>
            </w:r>
          </w:p>
        </w:tc>
        <w:tc>
          <w:tcPr>
            <w:tcW w:w="1205" w:type="pct"/>
            <w:vAlign w:val="center"/>
          </w:tcPr>
          <w:p w14:paraId="7A12C11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医疗机构未按照规定进行放射诊疗校验的</w:t>
            </w:r>
          </w:p>
        </w:tc>
        <w:tc>
          <w:tcPr>
            <w:tcW w:w="1397" w:type="pct"/>
            <w:vAlign w:val="center"/>
          </w:tcPr>
          <w:p w14:paraId="0BB08BF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超过校验期一个月内，且具备以下条件之一的：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初次违法，且危害后果轻微并及时改正的；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违法行为轻微并及时改正，没有造成危害后果的。</w:t>
            </w:r>
          </w:p>
        </w:tc>
        <w:tc>
          <w:tcPr>
            <w:tcW w:w="1916" w:type="pct"/>
            <w:vAlign w:val="center"/>
          </w:tcPr>
          <w:p w14:paraId="58C9AED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 《</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 《天津市卫生健康领域“首违不罚”事项 清单》</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 《放射诊疗管理规定》第三十八条第 （二）项</w:t>
            </w:r>
          </w:p>
        </w:tc>
      </w:tr>
      <w:tr w14:paraId="6922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320EDEF3">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11</w:t>
            </w:r>
          </w:p>
        </w:tc>
        <w:tc>
          <w:tcPr>
            <w:tcW w:w="1205" w:type="pct"/>
            <w:vAlign w:val="center"/>
          </w:tcPr>
          <w:p w14:paraId="230D040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医疗卫生机构未实施本机构护士在职培训计划或者未保证护士接受培训的</w:t>
            </w:r>
          </w:p>
        </w:tc>
        <w:tc>
          <w:tcPr>
            <w:tcW w:w="1397" w:type="pct"/>
            <w:vAlign w:val="center"/>
          </w:tcPr>
          <w:p w14:paraId="1580FC9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初次违法，且危害后果轻微并及时改正的；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违法行为轻微并及时改正，没有造成危害后果的。</w:t>
            </w:r>
          </w:p>
        </w:tc>
        <w:tc>
          <w:tcPr>
            <w:tcW w:w="1916" w:type="pct"/>
            <w:vAlign w:val="center"/>
          </w:tcPr>
          <w:p w14:paraId="73F36BA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 《</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 《天津市卫生健康领域“首违不罚”事项 清单》</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 《护士条例》第三十条第（ 一）项</w:t>
            </w:r>
          </w:p>
        </w:tc>
      </w:tr>
      <w:tr w14:paraId="166C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5DEF88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12</w:t>
            </w:r>
          </w:p>
        </w:tc>
        <w:tc>
          <w:tcPr>
            <w:tcW w:w="1205" w:type="pct"/>
            <w:vAlign w:val="center"/>
          </w:tcPr>
          <w:p w14:paraId="59452A1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医疗废物的暂时贮存设施、设备未设置明显的警示标识</w:t>
            </w:r>
          </w:p>
        </w:tc>
        <w:tc>
          <w:tcPr>
            <w:tcW w:w="1397" w:type="pct"/>
            <w:vAlign w:val="center"/>
          </w:tcPr>
          <w:p w14:paraId="737145E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初次违法，且危害后果轻微并及时改正的；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违法行为轻微并及时改正，没有造成危害后果的。</w:t>
            </w:r>
          </w:p>
        </w:tc>
        <w:tc>
          <w:tcPr>
            <w:tcW w:w="1916" w:type="pct"/>
            <w:vAlign w:val="center"/>
          </w:tcPr>
          <w:p w14:paraId="56BF1C7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 《</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 《天津市卫生健康领域“首违不罚”事项 清单》</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 《医疗废物管理条例》第十七条第二款</w:t>
            </w:r>
          </w:p>
        </w:tc>
      </w:tr>
      <w:tr w14:paraId="0904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vAlign w:val="top"/>
          </w:tcPr>
          <w:p w14:paraId="711EAE29">
            <w:pPr>
              <w:jc w:val="center"/>
              <w:rPr>
                <w:rFonts w:hint="default"/>
                <w:sz w:val="36"/>
                <w:szCs w:val="36"/>
                <w:vertAlign w:val="baseline"/>
                <w:lang w:val="en-US" w:eastAsia="zh-CN"/>
              </w:rPr>
            </w:pPr>
            <w:r>
              <w:rPr>
                <w:rFonts w:hint="eastAsia" w:ascii="华文中宋" w:hAnsi="华文中宋" w:eastAsia="华文中宋" w:cs="华文中宋"/>
                <w:sz w:val="36"/>
                <w:szCs w:val="36"/>
                <w:vertAlign w:val="baseline"/>
                <w:lang w:val="en-US" w:eastAsia="zh-CN"/>
              </w:rPr>
              <w:t>住建执法领域</w:t>
            </w:r>
          </w:p>
        </w:tc>
      </w:tr>
      <w:tr w14:paraId="34FC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top"/>
          </w:tcPr>
          <w:p w14:paraId="675BD795">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序号</w:t>
            </w:r>
          </w:p>
        </w:tc>
        <w:tc>
          <w:tcPr>
            <w:tcW w:w="1205" w:type="pct"/>
            <w:vAlign w:val="top"/>
          </w:tcPr>
          <w:p w14:paraId="7306F77E">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处罚事项</w:t>
            </w:r>
          </w:p>
        </w:tc>
        <w:tc>
          <w:tcPr>
            <w:tcW w:w="1397" w:type="pct"/>
            <w:vAlign w:val="top"/>
          </w:tcPr>
          <w:p w14:paraId="49943188">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适用情形</w:t>
            </w:r>
          </w:p>
        </w:tc>
        <w:tc>
          <w:tcPr>
            <w:tcW w:w="1916" w:type="pct"/>
            <w:vAlign w:val="top"/>
          </w:tcPr>
          <w:p w14:paraId="071F4E0B">
            <w:pPr>
              <w:jc w:val="center"/>
              <w:rPr>
                <w:rFonts w:hint="eastAsia"/>
                <w:sz w:val="36"/>
                <w:szCs w:val="36"/>
                <w:vertAlign w:val="baseline"/>
                <w:lang w:val="en-US" w:eastAsia="zh-CN"/>
              </w:rPr>
            </w:pPr>
            <w:r>
              <w:rPr>
                <w:rFonts w:hint="eastAsia" w:ascii="黑体" w:hAnsi="黑体" w:eastAsia="黑体" w:cs="黑体"/>
                <w:sz w:val="24"/>
                <w:szCs w:val="24"/>
                <w:vertAlign w:val="baseline"/>
                <w:lang w:val="en-US" w:eastAsia="zh-CN"/>
              </w:rPr>
              <w:t>法律依据及相关规定</w:t>
            </w:r>
          </w:p>
        </w:tc>
      </w:tr>
      <w:tr w14:paraId="7A96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429ACCB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1205" w:type="pct"/>
            <w:vAlign w:val="center"/>
          </w:tcPr>
          <w:p w14:paraId="0F0D1D1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生产经营单位使用应当淘汰的危及生产安全的工艺、设备的</w:t>
            </w:r>
          </w:p>
        </w:tc>
        <w:tc>
          <w:tcPr>
            <w:tcW w:w="1397" w:type="pct"/>
            <w:vAlign w:val="center"/>
          </w:tcPr>
          <w:p w14:paraId="552D729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违法行为轻微并及时淘汰危及生产安全的工艺、设备，没有造成危害后果的</w:t>
            </w:r>
            <w:r>
              <w:rPr>
                <w:rFonts w:hint="eastAsia" w:ascii="仿宋_GB2312" w:hAnsi="等线" w:cs="仿宋_GB2312"/>
                <w:i w:val="0"/>
                <w:iCs w:val="0"/>
                <w:color w:val="000000"/>
                <w:kern w:val="0"/>
                <w:sz w:val="20"/>
                <w:szCs w:val="20"/>
                <w:u w:val="none"/>
                <w:lang w:val="en-US" w:eastAsia="zh-CN" w:bidi="ar"/>
              </w:rPr>
              <w:t>。</w:t>
            </w:r>
          </w:p>
        </w:tc>
        <w:tc>
          <w:tcPr>
            <w:tcW w:w="1916" w:type="pct"/>
            <w:vAlign w:val="center"/>
          </w:tcPr>
          <w:p w14:paraId="2E2E6D1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highlight w:val="none"/>
                <w:u w:val="none"/>
                <w:lang w:val="en-US" w:eastAsia="zh-CN" w:bidi="ar"/>
              </w:rPr>
            </w:pPr>
            <w:r>
              <w:rPr>
                <w:rFonts w:hint="eastAsia" w:ascii="仿宋_GB2312" w:hAnsi="等线" w:eastAsia="仿宋_GB2312" w:cs="仿宋_GB2312"/>
                <w:i w:val="0"/>
                <w:iCs w:val="0"/>
                <w:color w:val="000000"/>
                <w:kern w:val="0"/>
                <w:sz w:val="20"/>
                <w:szCs w:val="20"/>
                <w:highlight w:val="none"/>
                <w:u w:val="none"/>
                <w:lang w:val="en-US" w:eastAsia="zh-CN" w:bidi="ar"/>
              </w:rPr>
              <w:t>1.《中华人民共和国行政处罚法》第三十三条</w:t>
            </w:r>
            <w:r>
              <w:rPr>
                <w:rFonts w:hint="eastAsia" w:ascii="仿宋_GB2312" w:hAnsi="等线" w:eastAsia="仿宋_GB2312" w:cs="仿宋_GB2312"/>
                <w:i w:val="0"/>
                <w:iCs w:val="0"/>
                <w:color w:val="000000"/>
                <w:kern w:val="0"/>
                <w:sz w:val="20"/>
                <w:szCs w:val="20"/>
                <w:highlight w:val="none"/>
                <w:u w:val="none"/>
                <w:lang w:val="en-US" w:eastAsia="zh-CN" w:bidi="ar"/>
              </w:rPr>
              <w:br w:type="textWrapping"/>
            </w:r>
            <w:r>
              <w:rPr>
                <w:rFonts w:hint="eastAsia" w:ascii="仿宋_GB2312" w:hAnsi="等线" w:eastAsia="仿宋_GB2312" w:cs="仿宋_GB2312"/>
                <w:i w:val="0"/>
                <w:iCs w:val="0"/>
                <w:color w:val="000000"/>
                <w:kern w:val="0"/>
                <w:sz w:val="20"/>
                <w:szCs w:val="20"/>
                <w:highlight w:val="none"/>
                <w:u w:val="none"/>
                <w:lang w:val="en-US" w:eastAsia="zh-CN" w:bidi="ar"/>
              </w:rPr>
              <w:t>2.《天津市住房和城乡建设系统行政处罚裁量权实施办法》第十条</w:t>
            </w:r>
            <w:r>
              <w:rPr>
                <w:rFonts w:hint="eastAsia" w:ascii="仿宋_GB2312" w:hAnsi="等线" w:eastAsia="仿宋_GB2312" w:cs="仿宋_GB2312"/>
                <w:i w:val="0"/>
                <w:iCs w:val="0"/>
                <w:color w:val="000000"/>
                <w:kern w:val="0"/>
                <w:sz w:val="20"/>
                <w:szCs w:val="20"/>
                <w:highlight w:val="none"/>
                <w:u w:val="none"/>
                <w:lang w:val="en-US" w:eastAsia="zh-CN" w:bidi="ar"/>
              </w:rPr>
              <w:br w:type="textWrapping"/>
            </w:r>
            <w:r>
              <w:rPr>
                <w:rFonts w:hint="eastAsia" w:ascii="仿宋_GB2312" w:hAnsi="等线" w:eastAsia="仿宋_GB2312" w:cs="仿宋_GB2312"/>
                <w:i w:val="0"/>
                <w:iCs w:val="0"/>
                <w:color w:val="000000"/>
                <w:kern w:val="0"/>
                <w:sz w:val="20"/>
                <w:szCs w:val="20"/>
                <w:highlight w:val="none"/>
                <w:u w:val="none"/>
                <w:lang w:val="en-US" w:eastAsia="zh-CN" w:bidi="ar"/>
              </w:rPr>
              <w:t>3.《中华人民共和国安全生产法》第九十九条第（七）项</w:t>
            </w:r>
          </w:p>
        </w:tc>
      </w:tr>
      <w:tr w14:paraId="75D4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7805A836">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1205" w:type="pct"/>
            <w:vAlign w:val="center"/>
          </w:tcPr>
          <w:p w14:paraId="3C4680D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施工单位施工前未对有关安全施工的技术要求作出详细说明的</w:t>
            </w:r>
          </w:p>
        </w:tc>
        <w:tc>
          <w:tcPr>
            <w:tcW w:w="1397" w:type="pct"/>
            <w:vAlign w:val="center"/>
          </w:tcPr>
          <w:p w14:paraId="29DF6EA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违法行为轻微并及时对有关安全施工的技术要求作出详细说明，没有造成危害后果的</w:t>
            </w:r>
            <w:r>
              <w:rPr>
                <w:rFonts w:hint="eastAsia" w:ascii="仿宋_GB2312" w:hAnsi="等线" w:cs="仿宋_GB2312"/>
                <w:i w:val="0"/>
                <w:iCs w:val="0"/>
                <w:color w:val="000000"/>
                <w:kern w:val="0"/>
                <w:sz w:val="20"/>
                <w:szCs w:val="20"/>
                <w:u w:val="none"/>
                <w:lang w:val="en-US" w:eastAsia="zh-CN" w:bidi="ar"/>
              </w:rPr>
              <w:t>。</w:t>
            </w:r>
          </w:p>
        </w:tc>
        <w:tc>
          <w:tcPr>
            <w:tcW w:w="1916" w:type="pct"/>
            <w:vAlign w:val="center"/>
          </w:tcPr>
          <w:p w14:paraId="737823CF">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highlight w:val="none"/>
                <w:u w:val="none"/>
                <w:lang w:val="en-US" w:eastAsia="zh-CN" w:bidi="ar"/>
              </w:rPr>
            </w:pPr>
            <w:r>
              <w:rPr>
                <w:rFonts w:hint="eastAsia" w:ascii="仿宋_GB2312" w:hAnsi="等线" w:eastAsia="仿宋_GB2312" w:cs="仿宋_GB2312"/>
                <w:i w:val="0"/>
                <w:iCs w:val="0"/>
                <w:color w:val="000000"/>
                <w:kern w:val="0"/>
                <w:sz w:val="20"/>
                <w:szCs w:val="20"/>
                <w:highlight w:val="none"/>
                <w:u w:val="none"/>
                <w:lang w:val="en-US" w:eastAsia="zh-CN" w:bidi="ar"/>
              </w:rPr>
              <w:t>1.《中华人民共和国行政处罚法》第三十三条                                                                2.《天津市住房和城乡建设系统行政处罚裁量权实施办法》第十条</w:t>
            </w:r>
            <w:r>
              <w:rPr>
                <w:rFonts w:hint="eastAsia" w:ascii="仿宋_GB2312" w:hAnsi="等线" w:eastAsia="仿宋_GB2312" w:cs="仿宋_GB2312"/>
                <w:i w:val="0"/>
                <w:iCs w:val="0"/>
                <w:color w:val="000000"/>
                <w:kern w:val="0"/>
                <w:sz w:val="20"/>
                <w:szCs w:val="20"/>
                <w:highlight w:val="none"/>
                <w:u w:val="none"/>
                <w:lang w:val="en-US" w:eastAsia="zh-CN" w:bidi="ar"/>
              </w:rPr>
              <w:br w:type="textWrapping"/>
            </w:r>
            <w:r>
              <w:rPr>
                <w:rFonts w:hint="eastAsia" w:ascii="仿宋_GB2312" w:hAnsi="等线" w:eastAsia="仿宋_GB2312" w:cs="仿宋_GB2312"/>
                <w:i w:val="0"/>
                <w:iCs w:val="0"/>
                <w:color w:val="000000"/>
                <w:kern w:val="0"/>
                <w:sz w:val="20"/>
                <w:szCs w:val="20"/>
                <w:highlight w:val="none"/>
                <w:u w:val="none"/>
                <w:lang w:val="en-US" w:eastAsia="zh-CN" w:bidi="ar"/>
              </w:rPr>
              <w:t>3.《建设工程安全生产管理条例》第六十四条第（一）项</w:t>
            </w:r>
          </w:p>
        </w:tc>
      </w:tr>
      <w:tr w14:paraId="7689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384F6E9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1205" w:type="pct"/>
            <w:vAlign w:val="center"/>
          </w:tcPr>
          <w:p w14:paraId="20D71FA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施工单位在尚未竣工的建筑物内设置员工集体宿舍的</w:t>
            </w:r>
          </w:p>
        </w:tc>
        <w:tc>
          <w:tcPr>
            <w:tcW w:w="1397" w:type="pct"/>
            <w:vAlign w:val="center"/>
          </w:tcPr>
          <w:p w14:paraId="4FC5FFF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违法行为轻微并及时在</w:t>
            </w:r>
            <w:bookmarkStart w:id="0" w:name="_GoBack"/>
            <w:bookmarkEnd w:id="0"/>
            <w:r>
              <w:rPr>
                <w:rFonts w:hint="eastAsia" w:ascii="仿宋_GB2312" w:hAnsi="等线" w:eastAsia="仿宋_GB2312" w:cs="仿宋_GB2312"/>
                <w:i w:val="0"/>
                <w:iCs w:val="0"/>
                <w:color w:val="000000"/>
                <w:kern w:val="0"/>
                <w:sz w:val="20"/>
                <w:szCs w:val="20"/>
                <w:u w:val="none"/>
                <w:lang w:val="en-US" w:eastAsia="zh-CN" w:bidi="ar"/>
              </w:rPr>
              <w:t>施建筑物内拆除员工集体宿舍，没有造成危害后果的</w:t>
            </w:r>
            <w:r>
              <w:rPr>
                <w:rFonts w:hint="eastAsia" w:ascii="仿宋_GB2312" w:hAnsi="等线" w:cs="仿宋_GB2312"/>
                <w:i w:val="0"/>
                <w:iCs w:val="0"/>
                <w:color w:val="000000"/>
                <w:kern w:val="0"/>
                <w:sz w:val="20"/>
                <w:szCs w:val="20"/>
                <w:u w:val="none"/>
                <w:lang w:val="en-US" w:eastAsia="zh-CN" w:bidi="ar"/>
              </w:rPr>
              <w:t>。</w:t>
            </w:r>
          </w:p>
        </w:tc>
        <w:tc>
          <w:tcPr>
            <w:tcW w:w="1916" w:type="pct"/>
            <w:vAlign w:val="center"/>
          </w:tcPr>
          <w:p w14:paraId="7BE22880">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highlight w:val="none"/>
                <w:u w:val="none"/>
                <w:lang w:val="en-US" w:eastAsia="zh-CN" w:bidi="ar"/>
              </w:rPr>
            </w:pPr>
            <w:r>
              <w:rPr>
                <w:rFonts w:hint="eastAsia" w:ascii="仿宋_GB2312" w:hAnsi="等线" w:eastAsia="仿宋_GB2312" w:cs="仿宋_GB2312"/>
                <w:i w:val="0"/>
                <w:iCs w:val="0"/>
                <w:color w:val="000000"/>
                <w:kern w:val="0"/>
                <w:sz w:val="20"/>
                <w:szCs w:val="20"/>
                <w:highlight w:val="none"/>
                <w:u w:val="none"/>
                <w:lang w:val="en-US" w:eastAsia="zh-CN" w:bidi="ar"/>
              </w:rPr>
              <w:t>1.《中华人民共和国行政处罚法》第三十三条                                                               2.《天津市住房和城乡建设系统行政处罚裁量权实施办法》第十条</w:t>
            </w:r>
            <w:r>
              <w:rPr>
                <w:rFonts w:hint="eastAsia" w:ascii="仿宋_GB2312" w:hAnsi="等线" w:eastAsia="仿宋_GB2312" w:cs="仿宋_GB2312"/>
                <w:i w:val="0"/>
                <w:iCs w:val="0"/>
                <w:color w:val="000000"/>
                <w:kern w:val="0"/>
                <w:sz w:val="20"/>
                <w:szCs w:val="20"/>
                <w:highlight w:val="none"/>
                <w:u w:val="none"/>
                <w:lang w:val="en-US" w:eastAsia="zh-CN" w:bidi="ar"/>
              </w:rPr>
              <w:br w:type="textWrapping"/>
            </w:r>
            <w:r>
              <w:rPr>
                <w:rFonts w:hint="eastAsia" w:ascii="仿宋_GB2312" w:hAnsi="等线" w:eastAsia="仿宋_GB2312" w:cs="仿宋_GB2312"/>
                <w:i w:val="0"/>
                <w:iCs w:val="0"/>
                <w:color w:val="000000"/>
                <w:kern w:val="0"/>
                <w:sz w:val="20"/>
                <w:szCs w:val="20"/>
                <w:highlight w:val="none"/>
                <w:u w:val="none"/>
                <w:lang w:val="en-US" w:eastAsia="zh-CN" w:bidi="ar"/>
              </w:rPr>
              <w:t>3.《建设工程安全生产管理条例》第六十四条第（三）项</w:t>
            </w:r>
          </w:p>
        </w:tc>
      </w:tr>
      <w:tr w14:paraId="0F32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27D6E20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4</w:t>
            </w:r>
          </w:p>
        </w:tc>
        <w:tc>
          <w:tcPr>
            <w:tcW w:w="1205" w:type="pct"/>
            <w:vAlign w:val="center"/>
          </w:tcPr>
          <w:p w14:paraId="43183A1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建设单位未按照本规定委托具有相应勘察资质的单位进行第三方监测的</w:t>
            </w:r>
          </w:p>
        </w:tc>
        <w:tc>
          <w:tcPr>
            <w:tcW w:w="1397" w:type="pct"/>
            <w:vAlign w:val="center"/>
          </w:tcPr>
          <w:p w14:paraId="68E9EAF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初次违法且危害后果轻微并及时委托具有相应勘察资质的单位进行第三方监测的</w:t>
            </w:r>
            <w:r>
              <w:rPr>
                <w:rFonts w:hint="eastAsia" w:ascii="仿宋_GB2312" w:hAnsi="等线" w:cs="仿宋_GB2312"/>
                <w:i w:val="0"/>
                <w:iCs w:val="0"/>
                <w:color w:val="000000"/>
                <w:kern w:val="0"/>
                <w:sz w:val="20"/>
                <w:szCs w:val="20"/>
                <w:u w:val="none"/>
                <w:lang w:val="en-US" w:eastAsia="zh-CN" w:bidi="ar"/>
              </w:rPr>
              <w:t>。</w:t>
            </w:r>
          </w:p>
        </w:tc>
        <w:tc>
          <w:tcPr>
            <w:tcW w:w="1916" w:type="pct"/>
            <w:vAlign w:val="center"/>
          </w:tcPr>
          <w:p w14:paraId="0669F4E7">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highlight w:val="none"/>
                <w:u w:val="none"/>
                <w:lang w:val="en-US" w:eastAsia="zh-CN" w:bidi="ar"/>
              </w:rPr>
            </w:pPr>
            <w:r>
              <w:rPr>
                <w:rFonts w:hint="eastAsia" w:ascii="仿宋_GB2312" w:hAnsi="等线" w:eastAsia="仿宋_GB2312" w:cs="仿宋_GB2312"/>
                <w:i w:val="0"/>
                <w:iCs w:val="0"/>
                <w:color w:val="000000"/>
                <w:kern w:val="0"/>
                <w:sz w:val="20"/>
                <w:szCs w:val="20"/>
                <w:highlight w:val="none"/>
                <w:u w:val="none"/>
                <w:lang w:val="en-US" w:eastAsia="zh-CN" w:bidi="ar"/>
              </w:rPr>
              <w:t>1.《中华人民共和国行政处罚法》第三十三条                                                                2.《天津市住房和城乡建设系统行政处罚裁量权实施办法》第十条</w:t>
            </w:r>
            <w:r>
              <w:rPr>
                <w:rFonts w:hint="eastAsia" w:ascii="仿宋_GB2312" w:hAnsi="等线" w:eastAsia="仿宋_GB2312" w:cs="仿宋_GB2312"/>
                <w:i w:val="0"/>
                <w:iCs w:val="0"/>
                <w:color w:val="000000"/>
                <w:kern w:val="0"/>
                <w:sz w:val="20"/>
                <w:szCs w:val="20"/>
                <w:highlight w:val="none"/>
                <w:u w:val="none"/>
                <w:lang w:val="en-US" w:eastAsia="zh-CN" w:bidi="ar"/>
              </w:rPr>
              <w:br w:type="textWrapping"/>
            </w:r>
            <w:r>
              <w:rPr>
                <w:rFonts w:hint="eastAsia" w:ascii="仿宋_GB2312" w:hAnsi="等线" w:eastAsia="仿宋_GB2312" w:cs="仿宋_GB2312"/>
                <w:i w:val="0"/>
                <w:iCs w:val="0"/>
                <w:color w:val="000000"/>
                <w:kern w:val="0"/>
                <w:sz w:val="20"/>
                <w:szCs w:val="20"/>
                <w:highlight w:val="none"/>
                <w:u w:val="none"/>
                <w:lang w:val="en-US" w:eastAsia="zh-CN" w:bidi="ar"/>
              </w:rPr>
              <w:t>3.《危险性较大的分部分项工程安全管理规定》第二十九条第（四）项</w:t>
            </w:r>
          </w:p>
        </w:tc>
      </w:tr>
      <w:tr w14:paraId="5CA4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6B47286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5</w:t>
            </w:r>
          </w:p>
        </w:tc>
        <w:tc>
          <w:tcPr>
            <w:tcW w:w="1205" w:type="pct"/>
            <w:vAlign w:val="center"/>
          </w:tcPr>
          <w:p w14:paraId="73F6CD7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建筑施工企业未按规定开展安管人员安全生产教育培训考核，或者未按规定如实将考核情况记入安全生产教育培训档案的</w:t>
            </w:r>
          </w:p>
        </w:tc>
        <w:tc>
          <w:tcPr>
            <w:tcW w:w="1397" w:type="pct"/>
            <w:vAlign w:val="center"/>
          </w:tcPr>
          <w:p w14:paraId="28EF31C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初次违法且危害后果轻微并按时开展安管人员安全生产教育培训考核且记入档案的</w:t>
            </w:r>
            <w:r>
              <w:rPr>
                <w:rFonts w:hint="eastAsia" w:ascii="仿宋_GB2312" w:hAnsi="等线" w:cs="仿宋_GB2312"/>
                <w:i w:val="0"/>
                <w:iCs w:val="0"/>
                <w:color w:val="000000"/>
                <w:kern w:val="0"/>
                <w:sz w:val="20"/>
                <w:szCs w:val="20"/>
                <w:u w:val="none"/>
                <w:lang w:val="en-US" w:eastAsia="zh-CN" w:bidi="ar"/>
              </w:rPr>
              <w:t>。</w:t>
            </w:r>
          </w:p>
        </w:tc>
        <w:tc>
          <w:tcPr>
            <w:tcW w:w="1916" w:type="pct"/>
            <w:vAlign w:val="center"/>
          </w:tcPr>
          <w:p w14:paraId="503E3A83">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highlight w:val="none"/>
                <w:u w:val="none"/>
                <w:lang w:val="en-US" w:eastAsia="zh-CN" w:bidi="ar"/>
              </w:rPr>
            </w:pPr>
            <w:r>
              <w:rPr>
                <w:rFonts w:hint="eastAsia" w:ascii="仿宋_GB2312" w:hAnsi="等线" w:eastAsia="仿宋_GB2312" w:cs="仿宋_GB2312"/>
                <w:i w:val="0"/>
                <w:iCs w:val="0"/>
                <w:color w:val="000000"/>
                <w:kern w:val="0"/>
                <w:sz w:val="20"/>
                <w:szCs w:val="20"/>
                <w:highlight w:val="none"/>
                <w:u w:val="none"/>
                <w:lang w:val="en-US" w:eastAsia="zh-CN" w:bidi="ar"/>
              </w:rPr>
              <w:t>1.《中华人民共和国行政处罚法》第三十三条                                                                2.《天津市住房和城乡建设系统行政处罚裁量权实施办法》第十条</w:t>
            </w:r>
            <w:r>
              <w:rPr>
                <w:rFonts w:hint="eastAsia" w:ascii="仿宋_GB2312" w:hAnsi="等线" w:eastAsia="仿宋_GB2312" w:cs="仿宋_GB2312"/>
                <w:i w:val="0"/>
                <w:iCs w:val="0"/>
                <w:color w:val="000000"/>
                <w:kern w:val="0"/>
                <w:sz w:val="20"/>
                <w:szCs w:val="20"/>
                <w:highlight w:val="none"/>
                <w:u w:val="none"/>
                <w:lang w:val="en-US" w:eastAsia="zh-CN" w:bidi="ar"/>
              </w:rPr>
              <w:br w:type="textWrapping"/>
            </w:r>
            <w:r>
              <w:rPr>
                <w:rFonts w:hint="eastAsia" w:ascii="仿宋_GB2312" w:hAnsi="等线" w:eastAsia="仿宋_GB2312" w:cs="仿宋_GB2312"/>
                <w:i w:val="0"/>
                <w:iCs w:val="0"/>
                <w:color w:val="000000"/>
                <w:kern w:val="0"/>
                <w:sz w:val="20"/>
                <w:szCs w:val="20"/>
                <w:highlight w:val="none"/>
                <w:u w:val="none"/>
                <w:lang w:val="en-US" w:eastAsia="zh-CN" w:bidi="ar"/>
              </w:rPr>
              <w:t>3.《建筑施工企业主要负责人、项目负责人和专职安全生产管理人员安全生产管理规定》第二十九条</w:t>
            </w:r>
          </w:p>
        </w:tc>
      </w:tr>
      <w:tr w14:paraId="7DE2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vAlign w:val="top"/>
          </w:tcPr>
          <w:p w14:paraId="59A7E4E2">
            <w:pPr>
              <w:jc w:val="center"/>
              <w:rPr>
                <w:rFonts w:hint="default" w:ascii="黑体" w:hAnsi="黑体" w:eastAsia="黑体" w:cs="黑体"/>
                <w:sz w:val="24"/>
                <w:szCs w:val="24"/>
                <w:highlight w:val="none"/>
                <w:vertAlign w:val="baseline"/>
                <w:lang w:val="en-US" w:eastAsia="zh-CN"/>
              </w:rPr>
            </w:pPr>
            <w:r>
              <w:rPr>
                <w:rFonts w:hint="eastAsia" w:ascii="华文中宋" w:hAnsi="华文中宋" w:eastAsia="华文中宋" w:cs="华文中宋"/>
                <w:sz w:val="36"/>
                <w:szCs w:val="36"/>
                <w:vertAlign w:val="baseline"/>
                <w:lang w:val="en-US" w:eastAsia="zh-CN"/>
              </w:rPr>
              <w:t>教育执法领域</w:t>
            </w:r>
          </w:p>
        </w:tc>
      </w:tr>
      <w:tr w14:paraId="2995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top"/>
          </w:tcPr>
          <w:p w14:paraId="01734D79">
            <w:pPr>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序号</w:t>
            </w:r>
          </w:p>
        </w:tc>
        <w:tc>
          <w:tcPr>
            <w:tcW w:w="1205" w:type="pct"/>
            <w:vAlign w:val="top"/>
          </w:tcPr>
          <w:p w14:paraId="02832FF8">
            <w:pPr>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处罚事项</w:t>
            </w:r>
          </w:p>
        </w:tc>
        <w:tc>
          <w:tcPr>
            <w:tcW w:w="1397" w:type="pct"/>
            <w:vAlign w:val="top"/>
          </w:tcPr>
          <w:p w14:paraId="2977B3CC">
            <w:pPr>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适用情形</w:t>
            </w:r>
          </w:p>
        </w:tc>
        <w:tc>
          <w:tcPr>
            <w:tcW w:w="1916" w:type="pct"/>
            <w:vAlign w:val="top"/>
          </w:tcPr>
          <w:p w14:paraId="059771AF">
            <w:pPr>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法律依据及相关规定</w:t>
            </w:r>
          </w:p>
        </w:tc>
      </w:tr>
      <w:tr w14:paraId="2557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7AC9B71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highlight w:val="none"/>
                <w:u w:val="none"/>
                <w:lang w:val="en-US" w:eastAsia="zh-CN" w:bidi="ar"/>
              </w:rPr>
            </w:pPr>
            <w:r>
              <w:rPr>
                <w:rFonts w:hint="eastAsia" w:ascii="仿宋_GB2312" w:hAnsi="等线" w:eastAsia="仿宋_GB2312" w:cs="仿宋_GB2312"/>
                <w:i w:val="0"/>
                <w:iCs w:val="0"/>
                <w:color w:val="000000"/>
                <w:kern w:val="0"/>
                <w:sz w:val="20"/>
                <w:szCs w:val="20"/>
                <w:highlight w:val="none"/>
                <w:u w:val="none"/>
                <w:lang w:val="en-US" w:eastAsia="zh-CN" w:bidi="ar"/>
              </w:rPr>
              <w:t>1</w:t>
            </w:r>
          </w:p>
        </w:tc>
        <w:tc>
          <w:tcPr>
            <w:tcW w:w="1205" w:type="pct"/>
            <w:vAlign w:val="center"/>
          </w:tcPr>
          <w:p w14:paraId="0BDAC57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highlight w:val="none"/>
                <w:u w:val="none"/>
                <w:lang w:val="en-US" w:eastAsia="zh-CN" w:bidi="ar"/>
              </w:rPr>
            </w:pPr>
            <w:r>
              <w:rPr>
                <w:rFonts w:hint="eastAsia" w:ascii="仿宋_GB2312" w:hAnsi="等线" w:eastAsia="仿宋_GB2312" w:cs="仿宋_GB2312"/>
                <w:i w:val="0"/>
                <w:iCs w:val="0"/>
                <w:color w:val="000000"/>
                <w:kern w:val="0"/>
                <w:sz w:val="20"/>
                <w:szCs w:val="20"/>
                <w:highlight w:val="none"/>
                <w:u w:val="none"/>
                <w:lang w:val="en-US" w:eastAsia="zh-CN" w:bidi="ar"/>
              </w:rPr>
              <w:t>对学校和教育机构违法颁发学历证书、学位证书或其他学业证书的处罚</w:t>
            </w:r>
          </w:p>
        </w:tc>
        <w:tc>
          <w:tcPr>
            <w:tcW w:w="1397" w:type="pct"/>
            <w:vAlign w:val="center"/>
          </w:tcPr>
          <w:p w14:paraId="3D10C09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highlight w:val="none"/>
                <w:u w:val="none"/>
                <w:lang w:val="en-US" w:eastAsia="zh-CN" w:bidi="ar"/>
              </w:rPr>
            </w:pPr>
            <w:r>
              <w:rPr>
                <w:rFonts w:hint="eastAsia" w:ascii="仿宋_GB2312" w:hAnsi="等线" w:eastAsia="仿宋_GB2312" w:cs="仿宋_GB2312"/>
                <w:i w:val="0"/>
                <w:iCs w:val="0"/>
                <w:color w:val="000000"/>
                <w:kern w:val="0"/>
                <w:sz w:val="20"/>
                <w:szCs w:val="20"/>
                <w:highlight w:val="none"/>
                <w:u w:val="none"/>
                <w:lang w:val="en-US" w:eastAsia="zh-CN" w:bidi="ar"/>
              </w:rPr>
              <w:t>违法行为情节轻微， 且已经改正的，尚未造成危害后果的。</w:t>
            </w:r>
          </w:p>
        </w:tc>
        <w:tc>
          <w:tcPr>
            <w:tcW w:w="1916" w:type="pct"/>
            <w:vAlign w:val="center"/>
          </w:tcPr>
          <w:p w14:paraId="66AB4AC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highlight w:val="none"/>
                <w:u w:val="none"/>
                <w:lang w:val="en-US" w:eastAsia="zh-CN" w:bidi="ar"/>
              </w:rPr>
            </w:pPr>
            <w:r>
              <w:rPr>
                <w:rFonts w:hint="eastAsia" w:ascii="仿宋_GB2312" w:hAnsi="等线" w:eastAsia="仿宋_GB2312" w:cs="仿宋_GB2312"/>
                <w:i w:val="0"/>
                <w:iCs w:val="0"/>
                <w:color w:val="000000"/>
                <w:kern w:val="0"/>
                <w:sz w:val="20"/>
                <w:szCs w:val="20"/>
                <w:highlight w:val="none"/>
                <w:u w:val="none"/>
                <w:lang w:val="en-US" w:eastAsia="zh-CN" w:bidi="ar"/>
              </w:rPr>
              <w:t>1.《中华人民共和国行政处罚法》第三十三条</w:t>
            </w:r>
            <w:r>
              <w:rPr>
                <w:rFonts w:hint="eastAsia" w:ascii="仿宋_GB2312" w:hAnsi="等线" w:eastAsia="仿宋_GB2312" w:cs="仿宋_GB2312"/>
                <w:i w:val="0"/>
                <w:iCs w:val="0"/>
                <w:color w:val="000000"/>
                <w:kern w:val="0"/>
                <w:sz w:val="20"/>
                <w:szCs w:val="20"/>
                <w:highlight w:val="none"/>
                <w:u w:val="none"/>
                <w:lang w:val="en-US" w:eastAsia="zh-CN" w:bidi="ar"/>
              </w:rPr>
              <w:br w:type="textWrapping"/>
            </w:r>
            <w:r>
              <w:rPr>
                <w:rFonts w:hint="eastAsia" w:ascii="仿宋_GB2312" w:hAnsi="等线" w:eastAsia="仿宋_GB2312" w:cs="仿宋_GB2312"/>
                <w:i w:val="0"/>
                <w:iCs w:val="0"/>
                <w:color w:val="000000"/>
                <w:kern w:val="0"/>
                <w:sz w:val="20"/>
                <w:szCs w:val="20"/>
                <w:highlight w:val="none"/>
                <w:u w:val="none"/>
                <w:lang w:val="en-US" w:eastAsia="zh-CN" w:bidi="ar"/>
              </w:rPr>
              <w:t>2.《天津市教育行政处罚自由裁量权量化标准》</w:t>
            </w:r>
            <w:r>
              <w:rPr>
                <w:rFonts w:hint="eastAsia" w:ascii="仿宋_GB2312" w:hAnsi="等线" w:eastAsia="仿宋_GB2312" w:cs="仿宋_GB2312"/>
                <w:i w:val="0"/>
                <w:iCs w:val="0"/>
                <w:color w:val="000000"/>
                <w:kern w:val="0"/>
                <w:sz w:val="20"/>
                <w:szCs w:val="20"/>
                <w:highlight w:val="none"/>
                <w:u w:val="none"/>
                <w:lang w:val="en-US" w:eastAsia="zh-CN" w:bidi="ar"/>
              </w:rPr>
              <w:br w:type="textWrapping"/>
            </w:r>
            <w:r>
              <w:rPr>
                <w:rFonts w:hint="eastAsia" w:ascii="仿宋_GB2312" w:hAnsi="等线" w:eastAsia="仿宋_GB2312" w:cs="仿宋_GB2312"/>
                <w:i w:val="0"/>
                <w:iCs w:val="0"/>
                <w:color w:val="000000"/>
                <w:kern w:val="0"/>
                <w:sz w:val="20"/>
                <w:szCs w:val="20"/>
                <w:highlight w:val="none"/>
                <w:u w:val="none"/>
                <w:lang w:val="en-US" w:eastAsia="zh-CN" w:bidi="ar"/>
              </w:rPr>
              <w:t>3.《中华人民共和国教育法》第八十二条第一款</w:t>
            </w:r>
          </w:p>
        </w:tc>
      </w:tr>
      <w:tr w14:paraId="4BAC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74D74DF8">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highlight w:val="none"/>
                <w:u w:val="none"/>
                <w:lang w:val="en-US" w:eastAsia="zh-CN" w:bidi="ar"/>
              </w:rPr>
            </w:pPr>
            <w:r>
              <w:rPr>
                <w:rFonts w:hint="eastAsia" w:ascii="仿宋_GB2312" w:hAnsi="等线" w:cs="仿宋_GB2312"/>
                <w:i w:val="0"/>
                <w:iCs w:val="0"/>
                <w:color w:val="000000"/>
                <w:kern w:val="0"/>
                <w:sz w:val="20"/>
                <w:szCs w:val="20"/>
                <w:highlight w:val="none"/>
                <w:u w:val="none"/>
                <w:lang w:val="en-US" w:eastAsia="zh-CN" w:bidi="ar"/>
              </w:rPr>
              <w:t>2</w:t>
            </w:r>
          </w:p>
        </w:tc>
        <w:tc>
          <w:tcPr>
            <w:tcW w:w="1205" w:type="pct"/>
            <w:vAlign w:val="center"/>
          </w:tcPr>
          <w:p w14:paraId="5878CB7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highlight w:val="none"/>
                <w:u w:val="none"/>
                <w:lang w:val="en-US" w:eastAsia="zh-CN" w:bidi="ar"/>
              </w:rPr>
            </w:pPr>
            <w:r>
              <w:rPr>
                <w:rFonts w:hint="eastAsia" w:ascii="仿宋_GB2312" w:hAnsi="等线" w:eastAsia="仿宋_GB2312" w:cs="仿宋_GB2312"/>
                <w:i w:val="0"/>
                <w:iCs w:val="0"/>
                <w:color w:val="000000"/>
                <w:kern w:val="0"/>
                <w:sz w:val="20"/>
                <w:szCs w:val="20"/>
                <w:highlight w:val="none"/>
                <w:u w:val="none"/>
                <w:lang w:val="en-US" w:eastAsia="zh-CN" w:bidi="ar"/>
              </w:rPr>
              <w:t>学校及其他教育机构禁止吸烟场所未按规定设置禁烟标识或违反规定设置吸烟器具的处罚</w:t>
            </w:r>
          </w:p>
        </w:tc>
        <w:tc>
          <w:tcPr>
            <w:tcW w:w="1397" w:type="pct"/>
            <w:vAlign w:val="center"/>
          </w:tcPr>
          <w:p w14:paraId="72E955D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highlight w:val="none"/>
                <w:u w:val="none"/>
                <w:lang w:val="en-US" w:eastAsia="zh-CN" w:bidi="ar"/>
              </w:rPr>
            </w:pPr>
            <w:r>
              <w:rPr>
                <w:rFonts w:hint="eastAsia" w:ascii="仿宋_GB2312" w:hAnsi="等线" w:eastAsia="仿宋_GB2312" w:cs="仿宋_GB2312"/>
                <w:i w:val="0"/>
                <w:iCs w:val="0"/>
                <w:color w:val="000000"/>
                <w:kern w:val="0"/>
                <w:sz w:val="20"/>
                <w:szCs w:val="20"/>
                <w:highlight w:val="none"/>
                <w:u w:val="none"/>
                <w:lang w:val="en-US" w:eastAsia="zh-CN" w:bidi="ar"/>
              </w:rPr>
              <w:t>违法行为情节轻微， 且已经改正的，尚未造成危害后果的。</w:t>
            </w:r>
          </w:p>
        </w:tc>
        <w:tc>
          <w:tcPr>
            <w:tcW w:w="1916" w:type="pct"/>
            <w:vAlign w:val="center"/>
          </w:tcPr>
          <w:p w14:paraId="1021609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highlight w:val="none"/>
                <w:u w:val="none"/>
                <w:lang w:val="en-US" w:eastAsia="zh-CN" w:bidi="ar"/>
              </w:rPr>
            </w:pPr>
            <w:r>
              <w:rPr>
                <w:rFonts w:hint="eastAsia" w:ascii="仿宋_GB2312" w:hAnsi="等线" w:eastAsia="仿宋_GB2312" w:cs="仿宋_GB2312"/>
                <w:i w:val="0"/>
                <w:iCs w:val="0"/>
                <w:color w:val="000000"/>
                <w:kern w:val="0"/>
                <w:sz w:val="20"/>
                <w:szCs w:val="20"/>
                <w:highlight w:val="none"/>
                <w:u w:val="none"/>
                <w:lang w:val="en-US" w:eastAsia="zh-CN" w:bidi="ar"/>
              </w:rPr>
              <w:t>1.《中华人民共和国行政处罚法》第三十三条</w:t>
            </w:r>
            <w:r>
              <w:rPr>
                <w:rFonts w:hint="eastAsia" w:ascii="仿宋_GB2312" w:hAnsi="等线" w:eastAsia="仿宋_GB2312" w:cs="仿宋_GB2312"/>
                <w:i w:val="0"/>
                <w:iCs w:val="0"/>
                <w:color w:val="000000"/>
                <w:kern w:val="0"/>
                <w:sz w:val="20"/>
                <w:szCs w:val="20"/>
                <w:highlight w:val="none"/>
                <w:u w:val="none"/>
                <w:lang w:val="en-US" w:eastAsia="zh-CN" w:bidi="ar"/>
              </w:rPr>
              <w:br w:type="textWrapping"/>
            </w:r>
            <w:r>
              <w:rPr>
                <w:rFonts w:hint="eastAsia" w:ascii="仿宋_GB2312" w:hAnsi="等线" w:eastAsia="仿宋_GB2312" w:cs="仿宋_GB2312"/>
                <w:i w:val="0"/>
                <w:iCs w:val="0"/>
                <w:color w:val="000000"/>
                <w:kern w:val="0"/>
                <w:sz w:val="20"/>
                <w:szCs w:val="20"/>
                <w:highlight w:val="none"/>
                <w:u w:val="none"/>
                <w:lang w:val="en-US" w:eastAsia="zh-CN" w:bidi="ar"/>
              </w:rPr>
              <w:t>2.《天津市教育行政处罚自由裁量权量化标准》</w:t>
            </w:r>
            <w:r>
              <w:rPr>
                <w:rFonts w:hint="eastAsia" w:ascii="仿宋_GB2312" w:hAnsi="等线" w:eastAsia="仿宋_GB2312" w:cs="仿宋_GB2312"/>
                <w:i w:val="0"/>
                <w:iCs w:val="0"/>
                <w:color w:val="000000"/>
                <w:kern w:val="0"/>
                <w:sz w:val="20"/>
                <w:szCs w:val="20"/>
                <w:highlight w:val="none"/>
                <w:u w:val="none"/>
                <w:lang w:val="en-US" w:eastAsia="zh-CN" w:bidi="ar"/>
              </w:rPr>
              <w:br w:type="textWrapping"/>
            </w:r>
            <w:r>
              <w:rPr>
                <w:rFonts w:hint="eastAsia" w:ascii="仿宋_GB2312" w:hAnsi="等线" w:eastAsia="仿宋_GB2312" w:cs="仿宋_GB2312"/>
                <w:i w:val="0"/>
                <w:iCs w:val="0"/>
                <w:color w:val="000000"/>
                <w:kern w:val="0"/>
                <w:sz w:val="20"/>
                <w:szCs w:val="20"/>
                <w:highlight w:val="none"/>
                <w:u w:val="none"/>
                <w:lang w:val="en-US" w:eastAsia="zh-CN" w:bidi="ar"/>
              </w:rPr>
              <w:t>3.《天津市控制吸烟条例》第二十二条</w:t>
            </w:r>
          </w:p>
        </w:tc>
      </w:tr>
      <w:tr w14:paraId="65D1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vAlign w:val="center"/>
          </w:tcPr>
          <w:p w14:paraId="50E85A49">
            <w:pPr>
              <w:jc w:val="center"/>
              <w:rPr>
                <w:rFonts w:hint="default" w:ascii="华文中宋" w:hAnsi="华文中宋" w:eastAsia="华文中宋" w:cs="华文中宋"/>
                <w:sz w:val="32"/>
                <w:szCs w:val="32"/>
                <w:vertAlign w:val="baseline"/>
                <w:lang w:val="en-US" w:eastAsia="zh-CN"/>
              </w:rPr>
            </w:pPr>
            <w:r>
              <w:rPr>
                <w:rFonts w:hint="eastAsia" w:ascii="华文中宋" w:hAnsi="华文中宋" w:eastAsia="华文中宋" w:cs="华文中宋"/>
                <w:sz w:val="36"/>
                <w:szCs w:val="36"/>
                <w:vertAlign w:val="baseline"/>
                <w:lang w:val="en-US" w:eastAsia="zh-CN"/>
              </w:rPr>
              <w:t>文化执法领域</w:t>
            </w:r>
          </w:p>
        </w:tc>
      </w:tr>
      <w:tr w14:paraId="138A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B1BBD7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205" w:type="pct"/>
            <w:vAlign w:val="center"/>
          </w:tcPr>
          <w:p w14:paraId="273781C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处罚事项</w:t>
            </w:r>
          </w:p>
        </w:tc>
        <w:tc>
          <w:tcPr>
            <w:tcW w:w="1397" w:type="pct"/>
            <w:vAlign w:val="center"/>
          </w:tcPr>
          <w:p w14:paraId="654D329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情形</w:t>
            </w:r>
          </w:p>
        </w:tc>
        <w:tc>
          <w:tcPr>
            <w:tcW w:w="1916" w:type="pct"/>
            <w:vAlign w:val="center"/>
          </w:tcPr>
          <w:p w14:paraId="1D19A0B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highlight w:val="none"/>
                <w:vertAlign w:val="baseline"/>
                <w:lang w:val="en-US" w:eastAsia="zh-CN"/>
              </w:rPr>
              <w:t>法律依据及相关规定</w:t>
            </w:r>
          </w:p>
        </w:tc>
      </w:tr>
      <w:tr w14:paraId="096F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7A37A572">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1205" w:type="pct"/>
            <w:vAlign w:val="center"/>
          </w:tcPr>
          <w:p w14:paraId="4462416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对互联网上网服务营业场所经营单位擅自停止实施经营管理技术措施的行政处罚</w:t>
            </w:r>
          </w:p>
        </w:tc>
        <w:tc>
          <w:tcPr>
            <w:tcW w:w="1397" w:type="pct"/>
            <w:vAlign w:val="center"/>
          </w:tcPr>
          <w:p w14:paraId="456E8F0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如果互联网上网服务营业场所经营单位有证据足以证明没有主观过错，停止实施经营管理技术措施的情况有可能是由于系统升级维护或者意外断电等客观原因造成的，不予行政处罚，</w:t>
            </w:r>
          </w:p>
        </w:tc>
        <w:tc>
          <w:tcPr>
            <w:tcW w:w="1916" w:type="pct"/>
            <w:vAlign w:val="center"/>
          </w:tcPr>
          <w:p w14:paraId="42F45F4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2.《天津市文化市场综合执法行政处罚裁量权基准》第八条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3.《互联网上网服务营业场所管理条例》第三十一条</w:t>
            </w:r>
          </w:p>
        </w:tc>
      </w:tr>
      <w:tr w14:paraId="3E5E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1" w:type="pct"/>
            <w:vAlign w:val="center"/>
          </w:tcPr>
          <w:p w14:paraId="15B3C845">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1205" w:type="pct"/>
            <w:vAlign w:val="center"/>
          </w:tcPr>
          <w:p w14:paraId="5CA397C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对营业性歌舞、游艺娱乐场所违规接纳未成年人的行政处罚</w:t>
            </w:r>
          </w:p>
        </w:tc>
        <w:tc>
          <w:tcPr>
            <w:tcW w:w="1397" w:type="pct"/>
            <w:vAlign w:val="center"/>
          </w:tcPr>
          <w:p w14:paraId="75FA03E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营业性歌舞、游艺娱乐场所违规初次接纳未成年人，且是其法定监护人带入的，可以不并处罚款。</w:t>
            </w:r>
          </w:p>
        </w:tc>
        <w:tc>
          <w:tcPr>
            <w:tcW w:w="1916" w:type="pct"/>
            <w:vAlign w:val="center"/>
          </w:tcPr>
          <w:p w14:paraId="4B0D8F1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2.《天津市文化市场综合执法行政处罚裁量权基准》第八条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3.《娱乐场所管理条例》第四十八条</w:t>
            </w:r>
          </w:p>
        </w:tc>
      </w:tr>
      <w:tr w14:paraId="1AE9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1" w:type="pct"/>
            <w:vAlign w:val="center"/>
          </w:tcPr>
          <w:p w14:paraId="793FC0A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1205" w:type="pct"/>
            <w:vAlign w:val="center"/>
          </w:tcPr>
          <w:p w14:paraId="24F0D5C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对个人在禁止吸烟的场所或者区域吸烟不听劝阻的行政处罚</w:t>
            </w:r>
          </w:p>
        </w:tc>
        <w:tc>
          <w:tcPr>
            <w:tcW w:w="1397" w:type="pct"/>
            <w:vAlign w:val="center"/>
          </w:tcPr>
          <w:p w14:paraId="4E0EDC2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经执法人员责令改正，当场改正的，可以不予处罚，不予处罚的，应当对当事人进行教育</w:t>
            </w:r>
          </w:p>
        </w:tc>
        <w:tc>
          <w:tcPr>
            <w:tcW w:w="1916" w:type="pct"/>
            <w:vAlign w:val="center"/>
          </w:tcPr>
          <w:p w14:paraId="0D40D5F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2.《天津市文化市场综合执法行政处罚裁量权基准》第八条</w:t>
            </w:r>
          </w:p>
        </w:tc>
      </w:tr>
      <w:tr w14:paraId="40F0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1" w:type="pct"/>
            <w:vAlign w:val="center"/>
          </w:tcPr>
          <w:p w14:paraId="4A4526C5">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4</w:t>
            </w:r>
          </w:p>
        </w:tc>
        <w:tc>
          <w:tcPr>
            <w:tcW w:w="1205" w:type="pct"/>
            <w:vAlign w:val="center"/>
          </w:tcPr>
          <w:p w14:paraId="4BEC457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未悬挂《网络文化经营许可证》</w:t>
            </w:r>
          </w:p>
        </w:tc>
        <w:tc>
          <w:tcPr>
            <w:tcW w:w="1397" w:type="pct"/>
            <w:vAlign w:val="center"/>
          </w:tcPr>
          <w:p w14:paraId="40EA31C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初次违法，危害后果轻微，立即改正。</w:t>
            </w:r>
          </w:p>
        </w:tc>
        <w:tc>
          <w:tcPr>
            <w:tcW w:w="1916" w:type="pct"/>
            <w:vAlign w:val="center"/>
          </w:tcPr>
          <w:p w14:paraId="0211A29B">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《中华人民共和国行政处罚法》第三十三条</w:t>
            </w:r>
            <w:r>
              <w:rPr>
                <w:rFonts w:hint="eastAsia" w:ascii="仿宋_GB2312" w:hAnsi="等线" w:cs="仿宋_GB2312"/>
                <w:i w:val="0"/>
                <w:iCs w:val="0"/>
                <w:color w:val="000000"/>
                <w:kern w:val="0"/>
                <w:sz w:val="20"/>
                <w:szCs w:val="20"/>
                <w:u w:val="none"/>
                <w:lang w:val="en-US" w:eastAsia="zh-CN" w:bidi="ar"/>
              </w:rPr>
              <w:t>第一款</w:t>
            </w:r>
          </w:p>
          <w:p w14:paraId="1D19CC7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《互联网上网服务营业场所管理条例》第二十条、三十一条</w:t>
            </w:r>
          </w:p>
        </w:tc>
      </w:tr>
      <w:tr w14:paraId="3DEB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1" w:type="pct"/>
            <w:vAlign w:val="center"/>
          </w:tcPr>
          <w:p w14:paraId="327CE01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5</w:t>
            </w:r>
          </w:p>
        </w:tc>
        <w:tc>
          <w:tcPr>
            <w:tcW w:w="1205" w:type="pct"/>
            <w:vAlign w:val="center"/>
          </w:tcPr>
          <w:p w14:paraId="3C44572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设立从事艺术品经营活动的经营单位未到住所地县级以上人民政府文化行政部门备案</w:t>
            </w:r>
          </w:p>
        </w:tc>
        <w:tc>
          <w:tcPr>
            <w:tcW w:w="1397" w:type="pct"/>
            <w:vAlign w:val="center"/>
          </w:tcPr>
          <w:p w14:paraId="5ED4903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初次违法，危害后果轻微，在执法机关限定期限内改正。</w:t>
            </w:r>
          </w:p>
        </w:tc>
        <w:tc>
          <w:tcPr>
            <w:tcW w:w="1916" w:type="pct"/>
            <w:vAlign w:val="center"/>
          </w:tcPr>
          <w:p w14:paraId="228372DF">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《中华人民共和国行政处罚法》第三十三条</w:t>
            </w:r>
            <w:r>
              <w:rPr>
                <w:rFonts w:hint="eastAsia" w:ascii="仿宋_GB2312" w:hAnsi="等线" w:cs="仿宋_GB2312"/>
                <w:i w:val="0"/>
                <w:iCs w:val="0"/>
                <w:color w:val="000000"/>
                <w:kern w:val="0"/>
                <w:sz w:val="20"/>
                <w:szCs w:val="20"/>
                <w:u w:val="none"/>
                <w:lang w:val="en-US" w:eastAsia="zh-CN" w:bidi="ar"/>
              </w:rPr>
              <w:t>第一款</w:t>
            </w:r>
          </w:p>
          <w:p w14:paraId="2EE77CB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《艺术品经营管理办法》第五条第一款、第十九条</w:t>
            </w:r>
          </w:p>
        </w:tc>
      </w:tr>
      <w:tr w14:paraId="410F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1" w:type="pct"/>
            <w:vAlign w:val="center"/>
          </w:tcPr>
          <w:p w14:paraId="7061DFE6">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6</w:t>
            </w:r>
          </w:p>
        </w:tc>
        <w:tc>
          <w:tcPr>
            <w:tcW w:w="1205" w:type="pct"/>
            <w:vAlign w:val="center"/>
          </w:tcPr>
          <w:p w14:paraId="52CB60D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其他经营单位增设艺术品经营业务的未到住所地县级以上人民政府文化行政部门备案</w:t>
            </w:r>
          </w:p>
        </w:tc>
        <w:tc>
          <w:tcPr>
            <w:tcW w:w="1397" w:type="pct"/>
            <w:vAlign w:val="center"/>
          </w:tcPr>
          <w:p w14:paraId="5798716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初次违法，危害后果轻微，在执法机关限定期限内改正。</w:t>
            </w:r>
          </w:p>
        </w:tc>
        <w:tc>
          <w:tcPr>
            <w:tcW w:w="1916" w:type="pct"/>
            <w:vAlign w:val="center"/>
          </w:tcPr>
          <w:p w14:paraId="10ED1104">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《中华人民共和国行政处罚法》第三十三条</w:t>
            </w:r>
          </w:p>
          <w:p w14:paraId="2B63DDE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《艺术品经营管理办法》第五条第二款、第十九条</w:t>
            </w:r>
          </w:p>
        </w:tc>
      </w:tr>
      <w:tr w14:paraId="138B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1" w:type="pct"/>
            <w:vAlign w:val="center"/>
          </w:tcPr>
          <w:p w14:paraId="120F80F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7</w:t>
            </w:r>
          </w:p>
        </w:tc>
        <w:tc>
          <w:tcPr>
            <w:tcW w:w="1205" w:type="pct"/>
            <w:vAlign w:val="center"/>
          </w:tcPr>
          <w:p w14:paraId="0DE671D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娱乐场所未按照本条例规定建立从业人员名簿，营业日志</w:t>
            </w:r>
          </w:p>
        </w:tc>
        <w:tc>
          <w:tcPr>
            <w:tcW w:w="1397" w:type="pct"/>
            <w:vAlign w:val="center"/>
          </w:tcPr>
          <w:p w14:paraId="2EAF243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初次违法，已经建立从业人员名簿及营业日志但是相关</w:t>
            </w:r>
            <w:r>
              <w:rPr>
                <w:rFonts w:hint="eastAsia" w:ascii="仿宋_GB2312" w:hAnsi="等线" w:cs="仿宋_GB2312"/>
                <w:i w:val="0"/>
                <w:iCs w:val="0"/>
                <w:color w:val="000000"/>
                <w:kern w:val="0"/>
                <w:sz w:val="20"/>
                <w:szCs w:val="20"/>
                <w:u w:val="none"/>
                <w:lang w:val="en-US" w:eastAsia="zh-CN" w:bidi="ar"/>
              </w:rPr>
              <w:t>记录</w:t>
            </w:r>
            <w:r>
              <w:rPr>
                <w:rFonts w:hint="eastAsia" w:ascii="仿宋_GB2312" w:hAnsi="等线" w:eastAsia="仿宋_GB2312" w:cs="仿宋_GB2312"/>
                <w:i w:val="0"/>
                <w:iCs w:val="0"/>
                <w:color w:val="000000"/>
                <w:kern w:val="0"/>
                <w:sz w:val="20"/>
                <w:szCs w:val="20"/>
                <w:u w:val="none"/>
                <w:lang w:val="en-US" w:eastAsia="zh-CN" w:bidi="ar"/>
              </w:rPr>
              <w:t>不全，危害后果轻微，在执法机关限定期限内改正。</w:t>
            </w:r>
          </w:p>
        </w:tc>
        <w:tc>
          <w:tcPr>
            <w:tcW w:w="1916" w:type="pct"/>
            <w:vAlign w:val="center"/>
          </w:tcPr>
          <w:p w14:paraId="72E06C90">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《中华人民共和国行政处罚法》第三十三条</w:t>
            </w:r>
          </w:p>
          <w:p w14:paraId="394B4B8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《娱乐场所管理条例》第二十五条第一款、第二款、第五十条</w:t>
            </w:r>
          </w:p>
        </w:tc>
      </w:tr>
      <w:tr w14:paraId="6B80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1" w:type="pct"/>
            <w:vAlign w:val="center"/>
          </w:tcPr>
          <w:p w14:paraId="74C1BAB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8</w:t>
            </w:r>
          </w:p>
        </w:tc>
        <w:tc>
          <w:tcPr>
            <w:tcW w:w="1205" w:type="pct"/>
            <w:vAlign w:val="center"/>
          </w:tcPr>
          <w:p w14:paraId="2881AF6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娱乐场所从业人员在营业期间未统一着装并</w:t>
            </w:r>
            <w:r>
              <w:rPr>
                <w:rFonts w:hint="eastAsia" w:ascii="仿宋_GB2312" w:hAnsi="等线" w:cs="仿宋_GB2312"/>
                <w:i w:val="0"/>
                <w:iCs w:val="0"/>
                <w:color w:val="000000"/>
                <w:kern w:val="0"/>
                <w:sz w:val="20"/>
                <w:szCs w:val="20"/>
                <w:u w:val="none"/>
                <w:lang w:val="en-US" w:eastAsia="zh-CN" w:bidi="ar"/>
              </w:rPr>
              <w:t>佩戴</w:t>
            </w:r>
            <w:r>
              <w:rPr>
                <w:rFonts w:hint="eastAsia" w:ascii="仿宋_GB2312" w:hAnsi="等线" w:eastAsia="仿宋_GB2312" w:cs="仿宋_GB2312"/>
                <w:i w:val="0"/>
                <w:iCs w:val="0"/>
                <w:color w:val="000000"/>
                <w:kern w:val="0"/>
                <w:sz w:val="20"/>
                <w:szCs w:val="20"/>
                <w:u w:val="none"/>
                <w:lang w:val="en-US" w:eastAsia="zh-CN" w:bidi="ar"/>
              </w:rPr>
              <w:t>工作标志</w:t>
            </w:r>
          </w:p>
        </w:tc>
        <w:tc>
          <w:tcPr>
            <w:tcW w:w="1397" w:type="pct"/>
            <w:vAlign w:val="center"/>
          </w:tcPr>
          <w:p w14:paraId="5870C05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初次违法，危害后果轻微，在执法机关限定期限内改正。</w:t>
            </w:r>
          </w:p>
        </w:tc>
        <w:tc>
          <w:tcPr>
            <w:tcW w:w="1916" w:type="pct"/>
            <w:vAlign w:val="center"/>
          </w:tcPr>
          <w:p w14:paraId="730EA309">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《中华人民共和国行政处罚法》第三十三条</w:t>
            </w:r>
          </w:p>
          <w:p w14:paraId="5D1870F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《娱乐场所管理条例》第二十七条第一款、第四十九条</w:t>
            </w:r>
          </w:p>
        </w:tc>
      </w:tr>
      <w:tr w14:paraId="7287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1" w:type="pct"/>
            <w:vAlign w:val="center"/>
          </w:tcPr>
          <w:p w14:paraId="4E5A512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9</w:t>
            </w:r>
          </w:p>
        </w:tc>
        <w:tc>
          <w:tcPr>
            <w:tcW w:w="1205" w:type="pct"/>
            <w:vAlign w:val="center"/>
          </w:tcPr>
          <w:p w14:paraId="18CC0FF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娱乐场所未按照本条例规定悬挂警示标志</w:t>
            </w:r>
          </w:p>
        </w:tc>
        <w:tc>
          <w:tcPr>
            <w:tcW w:w="1397" w:type="pct"/>
            <w:vAlign w:val="center"/>
          </w:tcPr>
          <w:p w14:paraId="68D953E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初次违法，已经悬挂未成年人禁入或者限入标志但是未悬挂警示标志，危害后果轻微，立即改正。</w:t>
            </w:r>
          </w:p>
        </w:tc>
        <w:tc>
          <w:tcPr>
            <w:tcW w:w="1916" w:type="pct"/>
            <w:vAlign w:val="center"/>
          </w:tcPr>
          <w:p w14:paraId="418D686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1.《中华人民共和国行政处罚法》第三十三条</w:t>
            </w:r>
          </w:p>
          <w:p w14:paraId="7040837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《娱乐场所管理条例》第三十条、第五十一条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.《娱乐场所管理办法》第二十四条、第三十三条</w:t>
            </w:r>
          </w:p>
        </w:tc>
      </w:tr>
      <w:tr w14:paraId="2207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vAlign w:val="top"/>
          </w:tcPr>
          <w:p w14:paraId="6D7A501E">
            <w:pPr>
              <w:jc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华文中宋" w:hAnsi="华文中宋" w:eastAsia="华文中宋" w:cs="华文中宋"/>
                <w:sz w:val="36"/>
                <w:szCs w:val="36"/>
                <w:vertAlign w:val="baseline"/>
                <w:lang w:val="en-US" w:eastAsia="zh-CN"/>
              </w:rPr>
              <w:t>生态环境执法领域</w:t>
            </w:r>
          </w:p>
        </w:tc>
      </w:tr>
      <w:tr w14:paraId="6CFA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top"/>
          </w:tcPr>
          <w:p w14:paraId="341FC7B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205" w:type="pct"/>
            <w:vAlign w:val="top"/>
          </w:tcPr>
          <w:p w14:paraId="5345B19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处罚事项</w:t>
            </w:r>
          </w:p>
        </w:tc>
        <w:tc>
          <w:tcPr>
            <w:tcW w:w="1397" w:type="pct"/>
            <w:vAlign w:val="top"/>
          </w:tcPr>
          <w:p w14:paraId="0A52B5A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适用情形</w:t>
            </w:r>
          </w:p>
        </w:tc>
        <w:tc>
          <w:tcPr>
            <w:tcW w:w="1916" w:type="pct"/>
            <w:vAlign w:val="top"/>
          </w:tcPr>
          <w:p w14:paraId="08B5AD8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法律依据及相关规定</w:t>
            </w:r>
          </w:p>
        </w:tc>
      </w:tr>
      <w:tr w14:paraId="2C36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0A44DFE7">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1205" w:type="pct"/>
            <w:vAlign w:val="center"/>
          </w:tcPr>
          <w:p w14:paraId="745232D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建设项目应当编制环境影响报告表的，未报批或未重新报批建设项目环境影响评价文件</w:t>
            </w:r>
          </w:p>
        </w:tc>
        <w:tc>
          <w:tcPr>
            <w:tcW w:w="1397" w:type="pct"/>
            <w:vAlign w:val="center"/>
          </w:tcPr>
          <w:p w14:paraId="36DD0AA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处于建设阶段，责令停止建设后及时停止建设，没有造成危害后果的，依法不予行政处罚。</w:t>
            </w:r>
          </w:p>
        </w:tc>
        <w:tc>
          <w:tcPr>
            <w:tcW w:w="1916" w:type="pct"/>
            <w:vAlign w:val="center"/>
          </w:tcPr>
          <w:p w14:paraId="3D6A533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2023年版《天津市生态环境行政处罚裁量基准》第七条第</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一</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《中华人民共和国环境影响评价法》第二十二条第一款、第二十四条、第三十一条第一款</w:t>
            </w:r>
          </w:p>
        </w:tc>
      </w:tr>
      <w:tr w14:paraId="7643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BA4E19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1205" w:type="pct"/>
            <w:vAlign w:val="center"/>
          </w:tcPr>
          <w:p w14:paraId="2C63B49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建设项目未依法备案环境影响登记表</w:t>
            </w:r>
          </w:p>
        </w:tc>
        <w:tc>
          <w:tcPr>
            <w:tcW w:w="1397" w:type="pct"/>
            <w:vAlign w:val="center"/>
          </w:tcPr>
          <w:p w14:paraId="7C7604B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经责令改正后于5个工作日内依法完成备案，没有造成危害后果的，依法不予行政处罚</w:t>
            </w:r>
            <w:r>
              <w:rPr>
                <w:rFonts w:hint="eastAsia" w:ascii="仿宋_GB2312" w:hAnsi="等线" w:cs="仿宋_GB2312"/>
                <w:i w:val="0"/>
                <w:iCs w:val="0"/>
                <w:color w:val="000000"/>
                <w:kern w:val="0"/>
                <w:sz w:val="20"/>
                <w:szCs w:val="20"/>
                <w:u w:val="none"/>
                <w:lang w:val="en-US" w:eastAsia="zh-CN" w:bidi="ar"/>
              </w:rPr>
              <w:t>。</w:t>
            </w:r>
          </w:p>
        </w:tc>
        <w:tc>
          <w:tcPr>
            <w:tcW w:w="1916" w:type="pct"/>
            <w:vAlign w:val="center"/>
          </w:tcPr>
          <w:p w14:paraId="08A0664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2023年版《天津市生态环境行政处罚裁量基准》第七条第（二）项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《中华人民共和国环境影响评价法》第二十二条第四款、第三十一条第三款</w:t>
            </w:r>
          </w:p>
        </w:tc>
      </w:tr>
      <w:tr w14:paraId="63D5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631A159A">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1205" w:type="pct"/>
            <w:vAlign w:val="center"/>
          </w:tcPr>
          <w:p w14:paraId="6FBAA7F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建设项目配套建设的环境保护设施未经验收或验收不合格即投入生产或者使用</w:t>
            </w:r>
          </w:p>
        </w:tc>
        <w:tc>
          <w:tcPr>
            <w:tcW w:w="1397" w:type="pct"/>
            <w:vAlign w:val="center"/>
          </w:tcPr>
          <w:p w14:paraId="7644711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该建设项目建设时期直接负责的主管人员和其他责任人员已离职、退休或由于其他原因不负责该项工作，现直接负责的主管人员和其他责任人员能够主动停止生产或者使用，并积极推进验收工作的，对个人不予行政处罚</w:t>
            </w:r>
            <w:r>
              <w:rPr>
                <w:rFonts w:hint="eastAsia" w:ascii="仿宋_GB2312" w:hAnsi="等线" w:cs="仿宋_GB2312"/>
                <w:i w:val="0"/>
                <w:iCs w:val="0"/>
                <w:color w:val="000000"/>
                <w:kern w:val="0"/>
                <w:sz w:val="20"/>
                <w:szCs w:val="20"/>
                <w:u w:val="none"/>
                <w:lang w:val="en-US" w:eastAsia="zh-CN" w:bidi="ar"/>
              </w:rPr>
              <w:t>。</w:t>
            </w:r>
          </w:p>
        </w:tc>
        <w:tc>
          <w:tcPr>
            <w:tcW w:w="1916" w:type="pct"/>
            <w:vAlign w:val="center"/>
          </w:tcPr>
          <w:p w14:paraId="544A0E3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2023年版《天津市生态环境行政处罚裁量基准》第七条第（三）项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《建设项目环境保护管理条例》第十九条第一款、第二十三条第一款</w:t>
            </w:r>
          </w:p>
        </w:tc>
      </w:tr>
      <w:tr w14:paraId="3406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7A19971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4</w:t>
            </w:r>
          </w:p>
        </w:tc>
        <w:tc>
          <w:tcPr>
            <w:tcW w:w="1205" w:type="pct"/>
            <w:vAlign w:val="center"/>
          </w:tcPr>
          <w:p w14:paraId="475DDF9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排放水污染物超过国家或地方规定的水污染物排放标准</w:t>
            </w:r>
          </w:p>
        </w:tc>
        <w:tc>
          <w:tcPr>
            <w:tcW w:w="1397" w:type="pct"/>
            <w:vAlign w:val="center"/>
          </w:tcPr>
          <w:p w14:paraId="0D8E464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水污染物单因子超标倍数在 0.1倍</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含</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以下，责令改正后经复查监测达标排放，没有造成危害后果的，依法不予行政处罚。</w:t>
            </w:r>
          </w:p>
        </w:tc>
        <w:tc>
          <w:tcPr>
            <w:tcW w:w="1916" w:type="pct"/>
            <w:vAlign w:val="center"/>
          </w:tcPr>
          <w:p w14:paraId="4374602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第2023年版《天津市生态环境行政处罚裁量基准》第七条第（四）项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《中华人民共和国水污染防治法》第十条；第八十三条第（二）项</w:t>
            </w:r>
          </w:p>
        </w:tc>
      </w:tr>
      <w:tr w14:paraId="22E1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04B781B6">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5</w:t>
            </w:r>
          </w:p>
        </w:tc>
        <w:tc>
          <w:tcPr>
            <w:tcW w:w="1205" w:type="pct"/>
            <w:vAlign w:val="center"/>
          </w:tcPr>
          <w:p w14:paraId="34C83C7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水污染源自动监控日均值数据超标</w:t>
            </w:r>
          </w:p>
        </w:tc>
        <w:tc>
          <w:tcPr>
            <w:tcW w:w="1397" w:type="pct"/>
            <w:vAlign w:val="center"/>
          </w:tcPr>
          <w:p w14:paraId="020E885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超标倍数在0.1倍</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含</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以下且自首次超标后持续时间不超过24小时</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含</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，责令改正后经复查监测达标排放，没有造成危害后果的，依法不予行政处罚。</w:t>
            </w:r>
          </w:p>
        </w:tc>
        <w:tc>
          <w:tcPr>
            <w:tcW w:w="1916" w:type="pct"/>
            <w:vAlign w:val="center"/>
          </w:tcPr>
          <w:p w14:paraId="17FA5E5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2023年版《天津市生态环境行政处罚裁量基准》第七条第（五）项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《中华人民共和国水污染防治法》第二十三条第一款；第八十二条第一款第（二）项</w:t>
            </w:r>
          </w:p>
        </w:tc>
      </w:tr>
      <w:tr w14:paraId="76BF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4486EF9A">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6</w:t>
            </w:r>
          </w:p>
        </w:tc>
        <w:tc>
          <w:tcPr>
            <w:tcW w:w="1205" w:type="pct"/>
            <w:vAlign w:val="center"/>
          </w:tcPr>
          <w:p w14:paraId="255FF18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排放大气污染物浓度超过国家或地方标准</w:t>
            </w:r>
          </w:p>
        </w:tc>
        <w:tc>
          <w:tcPr>
            <w:tcW w:w="1397" w:type="pct"/>
            <w:vAlign w:val="center"/>
          </w:tcPr>
          <w:p w14:paraId="24A74F8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相关主要污染物单因子浓度超标倍数在0.1倍</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含</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以下，责令改正后经复查监测达标排放，没有造成危害后果的，依法不予行政处罚。</w:t>
            </w:r>
          </w:p>
        </w:tc>
        <w:tc>
          <w:tcPr>
            <w:tcW w:w="1916" w:type="pct"/>
            <w:vAlign w:val="center"/>
          </w:tcPr>
          <w:p w14:paraId="73FE6D5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2023年版《天津市生态环境行政处罚裁量基准》第七条第（六）项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《中华人民共和国大气污染防治法》第十八条、第九十九条第（二）项</w:t>
            </w:r>
          </w:p>
        </w:tc>
      </w:tr>
      <w:tr w14:paraId="5F32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7A068B1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7</w:t>
            </w:r>
          </w:p>
        </w:tc>
        <w:tc>
          <w:tcPr>
            <w:tcW w:w="1205" w:type="pct"/>
            <w:vAlign w:val="center"/>
          </w:tcPr>
          <w:p w14:paraId="6DF0FD2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对不能密闭的占地面积不多于50m</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含</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的易产生扬尘的物料，未设置不低于堆放物高度的严密围挡，或者未采取有效</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覆盖措施防治扬尘污染</w:t>
            </w:r>
          </w:p>
        </w:tc>
        <w:tc>
          <w:tcPr>
            <w:tcW w:w="1397" w:type="pct"/>
            <w:vAlign w:val="center"/>
          </w:tcPr>
          <w:p w14:paraId="50FD6D3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责令改正后1个工作日内完成整改，没有造成危害后果的，依法不予行政处罚。</w:t>
            </w:r>
          </w:p>
        </w:tc>
        <w:tc>
          <w:tcPr>
            <w:tcW w:w="1916" w:type="pct"/>
            <w:vAlign w:val="center"/>
          </w:tcPr>
          <w:p w14:paraId="12C2559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2023年版《天津市生态环境行政处罚裁量基准》第七条第（七）项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《中华人民共和国大气污染防治法》第七十二条第一款、第一百一十七条第（二）项</w:t>
            </w:r>
          </w:p>
        </w:tc>
      </w:tr>
      <w:tr w14:paraId="64FA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697DF2F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8</w:t>
            </w:r>
          </w:p>
        </w:tc>
        <w:tc>
          <w:tcPr>
            <w:tcW w:w="1205" w:type="pct"/>
            <w:vAlign w:val="center"/>
          </w:tcPr>
          <w:p w14:paraId="1FFB377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超过噪声排放标准排放工业噪声</w:t>
            </w:r>
          </w:p>
        </w:tc>
        <w:tc>
          <w:tcPr>
            <w:tcW w:w="1397" w:type="pct"/>
            <w:vAlign w:val="center"/>
          </w:tcPr>
          <w:p w14:paraId="62DCAF4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超过限值的幅度在5分贝</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含</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以内的，责令改正后经复查监测达标，没有造成危害后果的，依法不予行政处罚。</w:t>
            </w:r>
          </w:p>
        </w:tc>
        <w:tc>
          <w:tcPr>
            <w:tcW w:w="1916" w:type="pct"/>
            <w:vAlign w:val="center"/>
          </w:tcPr>
          <w:p w14:paraId="36AB202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2023年版《天津市生态环境行政处罚裁量基准》第七条第（八）项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《中华人民共和国噪声污染防治法》第二十二条第一款、第七十五条</w:t>
            </w:r>
          </w:p>
        </w:tc>
      </w:tr>
      <w:tr w14:paraId="1BED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3F71EBC7">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9</w:t>
            </w:r>
          </w:p>
        </w:tc>
        <w:tc>
          <w:tcPr>
            <w:tcW w:w="1205" w:type="pct"/>
            <w:vAlign w:val="center"/>
          </w:tcPr>
          <w:p w14:paraId="164B039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排污单位因停产减产、科研创新、产业升级改造等原因，减少污染物排放口数量</w:t>
            </w:r>
          </w:p>
        </w:tc>
        <w:tc>
          <w:tcPr>
            <w:tcW w:w="1397" w:type="pct"/>
            <w:vAlign w:val="center"/>
          </w:tcPr>
          <w:p w14:paraId="42D3DB7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未增加污染物排放种类、排放量、排放浓度且经调查未发现该单位偷排偷放，没有造成危害后果的，依法不予行政处罚。</w:t>
            </w:r>
          </w:p>
        </w:tc>
        <w:tc>
          <w:tcPr>
            <w:tcW w:w="1916" w:type="pct"/>
            <w:vAlign w:val="center"/>
          </w:tcPr>
          <w:p w14:paraId="25B7AB8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2023年版《天津市生态环境行政处罚裁量基准》第七条第（九）项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《排污许可管理条例》第十八条第二款、第三十六条第（一）项</w:t>
            </w:r>
          </w:p>
        </w:tc>
      </w:tr>
      <w:tr w14:paraId="2D7C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47828343">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10</w:t>
            </w:r>
          </w:p>
        </w:tc>
        <w:tc>
          <w:tcPr>
            <w:tcW w:w="1205" w:type="pct"/>
            <w:vAlign w:val="center"/>
          </w:tcPr>
          <w:p w14:paraId="1CCF238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危险废物产生单位未能如实记录危险废物管理台账</w:t>
            </w:r>
          </w:p>
        </w:tc>
        <w:tc>
          <w:tcPr>
            <w:tcW w:w="1397" w:type="pct"/>
            <w:vAlign w:val="center"/>
          </w:tcPr>
          <w:p w14:paraId="6AE1414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经调查未发现其他违法行为，责令改正后及时改正，没有造成危害后果的，依法不予行政处罚。</w:t>
            </w:r>
          </w:p>
        </w:tc>
        <w:tc>
          <w:tcPr>
            <w:tcW w:w="1916" w:type="pct"/>
            <w:vAlign w:val="center"/>
          </w:tcPr>
          <w:p w14:paraId="2B5C3C2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2023年版《天津市生态环境行政处罚裁量基准》第七条第（十）项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《天津市生态环境保护条例》第五十七条第三款、第七十八条</w:t>
            </w:r>
          </w:p>
        </w:tc>
      </w:tr>
      <w:tr w14:paraId="23BF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34B39433">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11</w:t>
            </w:r>
          </w:p>
        </w:tc>
        <w:tc>
          <w:tcPr>
            <w:tcW w:w="1205" w:type="pct"/>
            <w:vAlign w:val="center"/>
          </w:tcPr>
          <w:p w14:paraId="7C5B18B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从事含消耗臭氧层物质的制冷设备、制冷系统或者灭火系统的维修、报废处理等经营活动的单位以及专门从事消耗臭氧层物质回收、再生利用或者销毁等经营活动的单位未按规定向环境保护主管部门备案</w:t>
            </w:r>
          </w:p>
        </w:tc>
        <w:tc>
          <w:tcPr>
            <w:tcW w:w="1397" w:type="pct"/>
            <w:vAlign w:val="center"/>
          </w:tcPr>
          <w:p w14:paraId="68DF39A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责令改正后及时改正，没有造成危害后果的，依法不予行政处罚。</w:t>
            </w:r>
          </w:p>
        </w:tc>
        <w:tc>
          <w:tcPr>
            <w:tcW w:w="1916" w:type="pct"/>
            <w:vAlign w:val="center"/>
          </w:tcPr>
          <w:p w14:paraId="477452D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2023年版《天津市生态环境行政处罚裁量基准》第七条第（十一）项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《消耗臭氧层物质管理条例》第十九条、第十七条第一款（二）（三）项以及第二款、第三十七条第（一）项</w:t>
            </w:r>
          </w:p>
        </w:tc>
      </w:tr>
      <w:tr w14:paraId="1003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765F676C">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12</w:t>
            </w:r>
          </w:p>
        </w:tc>
        <w:tc>
          <w:tcPr>
            <w:tcW w:w="1205" w:type="pct"/>
            <w:vAlign w:val="center"/>
          </w:tcPr>
          <w:p w14:paraId="560C593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产生含挥发性有机物废气的生产和服务活动</w:t>
            </w:r>
          </w:p>
        </w:tc>
        <w:tc>
          <w:tcPr>
            <w:tcW w:w="1397" w:type="pct"/>
            <w:vAlign w:val="center"/>
          </w:tcPr>
          <w:p w14:paraId="548B96F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挥发性有机物废气年产生量低于 0.01吨</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含</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，初次发现且当场立即改正的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污染防治设施中仅部分工序未开启，其他主要治污工序仍正常运转，责令改正后3个工作日内改正的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未在密闭空间或者设备中进行，初次发现，当场立即改正的，依法不予行政处罚。</w:t>
            </w:r>
          </w:p>
        </w:tc>
        <w:tc>
          <w:tcPr>
            <w:tcW w:w="1916" w:type="pct"/>
            <w:vAlign w:val="center"/>
          </w:tcPr>
          <w:p w14:paraId="53F1FF0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2023年版《天津市生态环境行政处罚裁量基准》第八条第（一）项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《中华人民共和国大气污染防治法》第四十五条、第一百零八条第一款第（一）项</w:t>
            </w:r>
          </w:p>
        </w:tc>
      </w:tr>
      <w:tr w14:paraId="4892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346C8B77">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13</w:t>
            </w:r>
          </w:p>
        </w:tc>
        <w:tc>
          <w:tcPr>
            <w:tcW w:w="1205" w:type="pct"/>
            <w:vAlign w:val="center"/>
          </w:tcPr>
          <w:p w14:paraId="5A6089A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不正常使用大气污染防治设施</w:t>
            </w:r>
          </w:p>
        </w:tc>
        <w:tc>
          <w:tcPr>
            <w:tcW w:w="1397" w:type="pct"/>
            <w:vAlign w:val="center"/>
          </w:tcPr>
          <w:p w14:paraId="0936028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初次发现且正在使用的焊机或其</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他产生烟尘、粉尘物质的加工点位不超过2个</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含</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当场立即改正的，依法不予行政处罚。</w:t>
            </w:r>
          </w:p>
        </w:tc>
        <w:tc>
          <w:tcPr>
            <w:tcW w:w="1916" w:type="pct"/>
            <w:vAlign w:val="center"/>
          </w:tcPr>
          <w:p w14:paraId="19B872E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2023年版《天津市生态环境行政处罚裁量基准》第八条第（二）项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《天津市大气污染防治条例》第十九条第一款、第七十七条第（二）项</w:t>
            </w:r>
          </w:p>
        </w:tc>
      </w:tr>
      <w:tr w14:paraId="06B5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1E439E1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14</w:t>
            </w:r>
          </w:p>
        </w:tc>
        <w:tc>
          <w:tcPr>
            <w:tcW w:w="1205" w:type="pct"/>
            <w:vAlign w:val="center"/>
          </w:tcPr>
          <w:p w14:paraId="28576C4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未按规定和监测规范设置监测点位</w:t>
            </w:r>
          </w:p>
        </w:tc>
        <w:tc>
          <w:tcPr>
            <w:tcW w:w="1397" w:type="pct"/>
            <w:vAlign w:val="center"/>
          </w:tcPr>
          <w:p w14:paraId="1B02C05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初次发现，责令改正后及时改正的，依法不予行政处罚。</w:t>
            </w:r>
          </w:p>
        </w:tc>
        <w:tc>
          <w:tcPr>
            <w:tcW w:w="1916" w:type="pct"/>
            <w:vAlign w:val="center"/>
          </w:tcPr>
          <w:p w14:paraId="71453AB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2023年版《天津市生态环境行政处罚裁量基准》第八条第（三）项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《天津市大气污染防治条例》第二十一条第（三）项</w:t>
            </w:r>
          </w:p>
        </w:tc>
      </w:tr>
      <w:tr w14:paraId="5785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07D91BB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15</w:t>
            </w:r>
          </w:p>
        </w:tc>
        <w:tc>
          <w:tcPr>
            <w:tcW w:w="1205" w:type="pct"/>
            <w:vAlign w:val="center"/>
          </w:tcPr>
          <w:p w14:paraId="2A2C341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排污单位未按照规定保存污染物原始监测记录</w:t>
            </w:r>
          </w:p>
        </w:tc>
        <w:tc>
          <w:tcPr>
            <w:tcW w:w="1397" w:type="pct"/>
            <w:vAlign w:val="center"/>
          </w:tcPr>
          <w:p w14:paraId="4C508BA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初次发现，责令改正后及时改正的，依法不予行政处罚。</w:t>
            </w:r>
          </w:p>
        </w:tc>
        <w:tc>
          <w:tcPr>
            <w:tcW w:w="1916" w:type="pct"/>
            <w:vAlign w:val="center"/>
          </w:tcPr>
          <w:p w14:paraId="7185E9B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2023年版《天津市生态环境行政处罚裁量基准》第八条第（四）项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《排污许可管理条例》第十九条第一款、第三十六条第（六）项</w:t>
            </w:r>
          </w:p>
        </w:tc>
      </w:tr>
      <w:tr w14:paraId="398F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77D40FA6">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16</w:t>
            </w:r>
          </w:p>
        </w:tc>
        <w:tc>
          <w:tcPr>
            <w:tcW w:w="1205" w:type="pct"/>
            <w:vAlign w:val="center"/>
          </w:tcPr>
          <w:p w14:paraId="05E7682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排污单位环境管理台账记录数据不全的</w:t>
            </w:r>
          </w:p>
        </w:tc>
        <w:tc>
          <w:tcPr>
            <w:tcW w:w="1397" w:type="pct"/>
            <w:vAlign w:val="center"/>
          </w:tcPr>
          <w:p w14:paraId="63EE9D4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初次发现，责令改正后3个工作日内改正的，依法不予行政处罚。</w:t>
            </w:r>
          </w:p>
        </w:tc>
        <w:tc>
          <w:tcPr>
            <w:tcW w:w="1916" w:type="pct"/>
            <w:vAlign w:val="center"/>
          </w:tcPr>
          <w:p w14:paraId="3556E1C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2023年版《天津市生态环境行政处罚裁量基准》第八条第（五）项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《排污许可管理条例》第二十一条、第三十七条第（一）项</w:t>
            </w:r>
          </w:p>
        </w:tc>
      </w:tr>
      <w:tr w14:paraId="102E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7B0A945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17</w:t>
            </w:r>
          </w:p>
        </w:tc>
        <w:tc>
          <w:tcPr>
            <w:tcW w:w="1205" w:type="pct"/>
            <w:vAlign w:val="center"/>
          </w:tcPr>
          <w:p w14:paraId="4889252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排污单位未按规定提交排污许可执行报告</w:t>
            </w:r>
          </w:p>
        </w:tc>
        <w:tc>
          <w:tcPr>
            <w:tcW w:w="1397" w:type="pct"/>
            <w:vAlign w:val="center"/>
          </w:tcPr>
          <w:p w14:paraId="390B120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初次发现，责令改正后3个工作日内改正的，依法不予行政处罚。</w:t>
            </w:r>
          </w:p>
        </w:tc>
        <w:tc>
          <w:tcPr>
            <w:tcW w:w="1916" w:type="pct"/>
            <w:vAlign w:val="center"/>
          </w:tcPr>
          <w:p w14:paraId="1BB2AD0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2023年版《天津市生态环境行政处罚裁量基准》第八条第（六）项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《排污许可管理条例》第二十二条、第三十七条第（三）项</w:t>
            </w:r>
          </w:p>
        </w:tc>
      </w:tr>
      <w:tr w14:paraId="321F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170F4A53">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18</w:t>
            </w:r>
          </w:p>
        </w:tc>
        <w:tc>
          <w:tcPr>
            <w:tcW w:w="1205" w:type="pct"/>
            <w:vAlign w:val="center"/>
          </w:tcPr>
          <w:p w14:paraId="114F35F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排污单位未按规定公开污染物排放信息</w:t>
            </w:r>
          </w:p>
        </w:tc>
        <w:tc>
          <w:tcPr>
            <w:tcW w:w="1397" w:type="pct"/>
            <w:vAlign w:val="center"/>
          </w:tcPr>
          <w:p w14:paraId="0124695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初次发现，责令改正后及时改正的，依法不予行政处罚。</w:t>
            </w:r>
          </w:p>
        </w:tc>
        <w:tc>
          <w:tcPr>
            <w:tcW w:w="1916" w:type="pct"/>
            <w:vAlign w:val="center"/>
          </w:tcPr>
          <w:p w14:paraId="14B6F5C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2023年版《天津市生态环境行政处罚裁量基准》第八条第（七）项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《排污许可管理条例》第二十三条、第三十六条第一款第（七）项</w:t>
            </w:r>
          </w:p>
        </w:tc>
      </w:tr>
      <w:tr w14:paraId="4815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F4DDCF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19</w:t>
            </w:r>
          </w:p>
        </w:tc>
        <w:tc>
          <w:tcPr>
            <w:tcW w:w="1205" w:type="pct"/>
            <w:vAlign w:val="center"/>
          </w:tcPr>
          <w:p w14:paraId="35BAD7B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排污单位未依法填报排污许可登记表</w:t>
            </w:r>
          </w:p>
        </w:tc>
        <w:tc>
          <w:tcPr>
            <w:tcW w:w="1397" w:type="pct"/>
            <w:vAlign w:val="center"/>
          </w:tcPr>
          <w:p w14:paraId="5C3DA0B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初次发现，责令改正后3个工作日内改正的，依法不予行政处罚。</w:t>
            </w:r>
          </w:p>
        </w:tc>
        <w:tc>
          <w:tcPr>
            <w:tcW w:w="1916" w:type="pct"/>
            <w:vAlign w:val="center"/>
          </w:tcPr>
          <w:p w14:paraId="16A2B46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2023年版《天津市生态环境行政处罚裁量基准》第八条第（八）项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《排污许可管理条例》第二十四条、第四十三条</w:t>
            </w:r>
          </w:p>
        </w:tc>
      </w:tr>
      <w:tr w14:paraId="5D35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5A58D24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20</w:t>
            </w:r>
          </w:p>
        </w:tc>
        <w:tc>
          <w:tcPr>
            <w:tcW w:w="1205" w:type="pct"/>
            <w:vAlign w:val="center"/>
          </w:tcPr>
          <w:p w14:paraId="210B39F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未按规定提交上一年度评估报告</w:t>
            </w:r>
          </w:p>
        </w:tc>
        <w:tc>
          <w:tcPr>
            <w:tcW w:w="1397" w:type="pct"/>
            <w:vAlign w:val="center"/>
          </w:tcPr>
          <w:p w14:paraId="6BB4501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初次发现，责令改正后及时改正的，依法不予行政处罚。</w:t>
            </w:r>
          </w:p>
        </w:tc>
        <w:tc>
          <w:tcPr>
            <w:tcW w:w="1916" w:type="pct"/>
            <w:vAlign w:val="center"/>
          </w:tcPr>
          <w:p w14:paraId="7AB07D8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2023年版《天津市生态环境行政处罚裁量基准》第八条第（九）项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《放射性同位素与射线装置安全和防护管理办法》 第十二条、第五十五条第（二）项</w:t>
            </w:r>
          </w:p>
        </w:tc>
      </w:tr>
      <w:tr w14:paraId="1C61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746F955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21</w:t>
            </w:r>
          </w:p>
        </w:tc>
        <w:tc>
          <w:tcPr>
            <w:tcW w:w="1205" w:type="pct"/>
            <w:vAlign w:val="center"/>
          </w:tcPr>
          <w:p w14:paraId="06CC4E5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持有《辐射安全许可证》的单位变更单位名称、地址、法定代表人的，自变更登记之日起20日内，未向原发证机关申请办理许可证变更手续</w:t>
            </w:r>
          </w:p>
        </w:tc>
        <w:tc>
          <w:tcPr>
            <w:tcW w:w="1397" w:type="pct"/>
            <w:vAlign w:val="center"/>
          </w:tcPr>
          <w:p w14:paraId="172BDA4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未发现辐射安全管理隐患，初次发现，责令改正后及时改正的，依法不予行政处罚。</w:t>
            </w:r>
          </w:p>
        </w:tc>
        <w:tc>
          <w:tcPr>
            <w:tcW w:w="1916" w:type="pct"/>
            <w:vAlign w:val="center"/>
          </w:tcPr>
          <w:p w14:paraId="61F4C46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2023年版《天津市生态环境行政处罚裁量基准》第八条第（十）项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《放射性同位素与射线装置安全和防护条例》第 十一条、第五十三条</w:t>
            </w:r>
          </w:p>
        </w:tc>
      </w:tr>
      <w:tr w14:paraId="33FF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17F562BC">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22</w:t>
            </w:r>
          </w:p>
        </w:tc>
        <w:tc>
          <w:tcPr>
            <w:tcW w:w="1205" w:type="pct"/>
            <w:vAlign w:val="center"/>
          </w:tcPr>
          <w:p w14:paraId="071EF28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工业固体废物管理台账记载内容不完整</w:t>
            </w:r>
          </w:p>
        </w:tc>
        <w:tc>
          <w:tcPr>
            <w:tcW w:w="1397" w:type="pct"/>
            <w:vAlign w:val="center"/>
          </w:tcPr>
          <w:p w14:paraId="6295F9B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初次发现，责令改正后及时改正的，依法不予行政处罚。</w:t>
            </w:r>
          </w:p>
        </w:tc>
        <w:tc>
          <w:tcPr>
            <w:tcW w:w="1916" w:type="pct"/>
            <w:vAlign w:val="center"/>
          </w:tcPr>
          <w:p w14:paraId="37CDEEC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2023年版《天津市生态环境行政处罚裁量基准》第八条第（十一）项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《中华人民共和国固体废物污染环境防治法》 第三十六条第一款、第一百零二条第一款第（八）项</w:t>
            </w:r>
          </w:p>
        </w:tc>
      </w:tr>
      <w:tr w14:paraId="558D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2A6A76A6">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23</w:t>
            </w:r>
          </w:p>
        </w:tc>
        <w:tc>
          <w:tcPr>
            <w:tcW w:w="1205" w:type="pct"/>
            <w:vAlign w:val="center"/>
          </w:tcPr>
          <w:p w14:paraId="49C2A97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贮存工业固体废物0.02吨</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含</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以下，未采取符合国家环境保护标准的防护措施</w:t>
            </w:r>
          </w:p>
        </w:tc>
        <w:tc>
          <w:tcPr>
            <w:tcW w:w="1397" w:type="pct"/>
            <w:vAlign w:val="center"/>
          </w:tcPr>
          <w:p w14:paraId="6C5A496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初次发现，责令改正后3个工作日内及时改正的，依法不予行政处罚。</w:t>
            </w:r>
          </w:p>
        </w:tc>
        <w:tc>
          <w:tcPr>
            <w:tcW w:w="1916" w:type="pct"/>
            <w:vAlign w:val="center"/>
          </w:tcPr>
          <w:p w14:paraId="6599F02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2023年版《天津市生态环境行政处罚裁量基准》第八条第（十二）项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《中华人民共和国固体废物污染环境防治法》 第四十条、第一百零二条第一款第（十）项</w:t>
            </w:r>
          </w:p>
        </w:tc>
      </w:tr>
      <w:tr w14:paraId="07D4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26356BD8">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24</w:t>
            </w:r>
          </w:p>
        </w:tc>
        <w:tc>
          <w:tcPr>
            <w:tcW w:w="1205" w:type="pct"/>
            <w:vAlign w:val="center"/>
          </w:tcPr>
          <w:p w14:paraId="577B44E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在厂区范围内未按照国家环境保护标准贮存危险废物或将危险废物混入非危险废物中贮存0.01吨</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含</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以下</w:t>
            </w:r>
          </w:p>
        </w:tc>
        <w:tc>
          <w:tcPr>
            <w:tcW w:w="1397" w:type="pct"/>
            <w:vAlign w:val="center"/>
          </w:tcPr>
          <w:p w14:paraId="0C511D1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未导致危险废物扬散、流失、渗漏等其他污染环境的后果初次发现，责令改正后3个工作日内改正的，依法不予行政处罚。</w:t>
            </w:r>
          </w:p>
        </w:tc>
        <w:tc>
          <w:tcPr>
            <w:tcW w:w="1916" w:type="pct"/>
            <w:vAlign w:val="center"/>
          </w:tcPr>
          <w:p w14:paraId="2177216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2023年版《天津市生态环境行政处罚裁量基准》第八条第（十三）项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《中华人民共和国固体废物污染环境防治法》 第七十九条、第八十一条、第一百一十二条第一款第（六）项及第二款</w:t>
            </w:r>
          </w:p>
        </w:tc>
      </w:tr>
      <w:tr w14:paraId="30CA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2C0219F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25</w:t>
            </w:r>
          </w:p>
        </w:tc>
        <w:tc>
          <w:tcPr>
            <w:tcW w:w="1205" w:type="pct"/>
            <w:vAlign w:val="center"/>
          </w:tcPr>
          <w:p w14:paraId="2F6F8A4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企业不符合准则要求或超过规定时限披露环境信息或未上传至企业环境信息依法披露系统</w:t>
            </w:r>
          </w:p>
        </w:tc>
        <w:tc>
          <w:tcPr>
            <w:tcW w:w="1397" w:type="pct"/>
            <w:vAlign w:val="center"/>
          </w:tcPr>
          <w:p w14:paraId="0059A5F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初次发现，责令改正后及时改正的，依法不予行政处罚。</w:t>
            </w:r>
          </w:p>
        </w:tc>
        <w:tc>
          <w:tcPr>
            <w:tcW w:w="1916" w:type="pct"/>
            <w:vAlign w:val="center"/>
          </w:tcPr>
          <w:p w14:paraId="411AB68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2023年版《天津市生态环境行政处罚裁量基准》第八条第（十四）项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《企业环境信息依法披露管理办法》第十一条 第二款、第十九条、第二十九条</w:t>
            </w:r>
          </w:p>
        </w:tc>
      </w:tr>
      <w:tr w14:paraId="4BF7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4F18C258">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26</w:t>
            </w:r>
          </w:p>
        </w:tc>
        <w:tc>
          <w:tcPr>
            <w:tcW w:w="1205" w:type="pct"/>
            <w:vAlign w:val="center"/>
          </w:tcPr>
          <w:p w14:paraId="15C258C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重点排放单位未清缴或者未足额清缴碳排放配额</w:t>
            </w:r>
          </w:p>
        </w:tc>
        <w:tc>
          <w:tcPr>
            <w:tcW w:w="1397" w:type="pct"/>
            <w:vAlign w:val="center"/>
          </w:tcPr>
          <w:p w14:paraId="0AD9884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初次发现，责令改正后5个工作日内改正的，依法不予行政处罚。</w:t>
            </w:r>
          </w:p>
        </w:tc>
        <w:tc>
          <w:tcPr>
            <w:tcW w:w="1916" w:type="pct"/>
            <w:vAlign w:val="center"/>
          </w:tcPr>
          <w:p w14:paraId="439E77B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2023年版《天津市生态环境行政处罚裁量基准》第八条第（十五）项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《天津市碳达峰碳中和促进条例》第十五条第二款、第七十三条</w:t>
            </w:r>
          </w:p>
        </w:tc>
      </w:tr>
      <w:tr w14:paraId="1329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vAlign w:val="center"/>
          </w:tcPr>
          <w:p w14:paraId="31BB7F9E">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华文中宋" w:hAnsi="华文中宋" w:eastAsia="华文中宋" w:cs="华文中宋"/>
                <w:sz w:val="36"/>
                <w:szCs w:val="36"/>
                <w:vertAlign w:val="baseline"/>
                <w:lang w:val="en-US" w:eastAsia="zh-CN"/>
              </w:rPr>
              <w:t>规划管理执法领域</w:t>
            </w:r>
          </w:p>
        </w:tc>
      </w:tr>
      <w:tr w14:paraId="0422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23E3209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1205" w:type="pct"/>
            <w:vAlign w:val="center"/>
          </w:tcPr>
          <w:p w14:paraId="56CB956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处罚事项</w:t>
            </w:r>
          </w:p>
        </w:tc>
        <w:tc>
          <w:tcPr>
            <w:tcW w:w="1397" w:type="pct"/>
            <w:vAlign w:val="center"/>
          </w:tcPr>
          <w:p w14:paraId="654BA12A">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适用情形</w:t>
            </w:r>
          </w:p>
        </w:tc>
        <w:tc>
          <w:tcPr>
            <w:tcW w:w="1916" w:type="pct"/>
            <w:vAlign w:val="center"/>
          </w:tcPr>
          <w:p w14:paraId="4BB4945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法律依据及相关规定</w:t>
            </w:r>
          </w:p>
        </w:tc>
      </w:tr>
      <w:tr w14:paraId="034F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1" w:type="pct"/>
            <w:vAlign w:val="center"/>
          </w:tcPr>
          <w:p w14:paraId="793441F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1205" w:type="pct"/>
            <w:vAlign w:val="center"/>
          </w:tcPr>
          <w:p w14:paraId="3678376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对未按照规定悬挂建设工程总平面示意图的处罚</w:t>
            </w:r>
          </w:p>
        </w:tc>
        <w:tc>
          <w:tcPr>
            <w:tcW w:w="1397" w:type="pct"/>
            <w:vAlign w:val="center"/>
          </w:tcPr>
          <w:p w14:paraId="197CDC6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经责令在限期内改正的</w:t>
            </w:r>
          </w:p>
        </w:tc>
        <w:tc>
          <w:tcPr>
            <w:tcW w:w="1916" w:type="pct"/>
            <w:vAlign w:val="center"/>
          </w:tcPr>
          <w:p w14:paraId="4F446457">
            <w:pPr>
              <w:keepNext w:val="0"/>
              <w:keepLines w:val="0"/>
              <w:widowControl/>
              <w:numPr>
                <w:ilvl w:val="0"/>
                <w:numId w:val="5"/>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《中华人民共和国行政处罚法》第三十三条</w:t>
            </w:r>
          </w:p>
          <w:p w14:paraId="1A02F56B">
            <w:pPr>
              <w:keepNext w:val="0"/>
              <w:keepLines w:val="0"/>
              <w:widowControl/>
              <w:numPr>
                <w:ilvl w:val="0"/>
                <w:numId w:val="5"/>
              </w:numPr>
              <w:suppressLineNumbers w:val="0"/>
              <w:ind w:left="0" w:leftChars="0" w:firstLine="0" w:firstLine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《天津市规划和自然资源行政处罚裁量基准》</w:t>
            </w:r>
          </w:p>
          <w:p w14:paraId="2B87DE6F">
            <w:pPr>
              <w:keepNext w:val="0"/>
              <w:keepLines w:val="0"/>
              <w:widowControl/>
              <w:numPr>
                <w:ilvl w:val="0"/>
                <w:numId w:val="5"/>
              </w:numPr>
              <w:suppressLineNumbers w:val="0"/>
              <w:ind w:left="0" w:leftChars="0" w:firstLine="0" w:firstLine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《天津市城乡规划条例》(2019年修正)第七十八条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default" w:ascii="仿宋_GB2312" w:hAnsi="等线" w:eastAsia="仿宋_GB2312" w:cs="仿宋_GB2312"/>
                <w:i w:val="0"/>
                <w:iCs w:val="0"/>
                <w:color w:val="000000"/>
                <w:kern w:val="0"/>
                <w:sz w:val="20"/>
                <w:szCs w:val="20"/>
                <w:u w:val="none"/>
                <w:lang w:val="en-US" w:eastAsia="zh-CN" w:bidi="ar"/>
              </w:rPr>
              <w:t xml:space="preserve"> </w:t>
            </w:r>
          </w:p>
        </w:tc>
      </w:tr>
      <w:tr w14:paraId="7A67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000" w:type="pct"/>
            <w:gridSpan w:val="4"/>
            <w:vAlign w:val="center"/>
          </w:tcPr>
          <w:p w14:paraId="618AB4C8">
            <w:pPr>
              <w:keepNext w:val="0"/>
              <w:keepLines w:val="0"/>
              <w:widowControl/>
              <w:numPr>
                <w:ilvl w:val="0"/>
                <w:numId w:val="0"/>
              </w:numPr>
              <w:suppressLineNumbers w:val="0"/>
              <w:ind w:leftChars="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4"/>
                <w:szCs w:val="24"/>
                <w:u w:val="none"/>
                <w:lang w:val="en-US" w:eastAsia="zh-CN" w:bidi="ar"/>
              </w:rPr>
              <w:t>备注：若上述法律依据及相关规定有更新，以更新内容为准。</w:t>
            </w:r>
          </w:p>
        </w:tc>
      </w:tr>
    </w:tbl>
    <w:p w14:paraId="3F449FB1">
      <w:pPr>
        <w:jc w:val="right"/>
        <w:rPr>
          <w:rFonts w:hint="eastAsia"/>
          <w:sz w:val="36"/>
          <w:szCs w:val="36"/>
        </w:rPr>
      </w:pPr>
    </w:p>
    <w:p w14:paraId="6FFA71F6">
      <w:pPr>
        <w:jc w:val="both"/>
        <w:rPr>
          <w:rFonts w:hint="eastAsia" w:ascii="华文中宋" w:hAnsi="华文中宋" w:eastAsia="华文中宋" w:cs="华文中宋"/>
          <w:sz w:val="36"/>
          <w:szCs w:val="36"/>
          <w:lang w:val="en-US" w:eastAsia="zh-CN"/>
        </w:rPr>
      </w:pPr>
    </w:p>
    <w:p w14:paraId="6EBF5447">
      <w:pPr>
        <w:jc w:val="center"/>
        <w:rPr>
          <w:rFonts w:hint="eastAsia" w:ascii="华文中宋" w:hAnsi="华文中宋" w:eastAsia="华文中宋" w:cs="华文中宋"/>
          <w:sz w:val="36"/>
          <w:szCs w:val="36"/>
          <w:lang w:val="en-US" w:eastAsia="zh-CN"/>
        </w:rPr>
      </w:pPr>
    </w:p>
    <w:p w14:paraId="4985F70B">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天津滨海高新区柔性执法从轻处罚清单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060"/>
        <w:gridCol w:w="2620"/>
        <w:gridCol w:w="3066"/>
      </w:tblGrid>
      <w:tr w14:paraId="0641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6091140D">
            <w:pPr>
              <w:jc w:val="center"/>
              <w:rPr>
                <w:rFonts w:hint="eastAsia" w:ascii="华文中宋" w:hAnsi="华文中宋" w:eastAsia="华文中宋" w:cs="华文中宋"/>
                <w:sz w:val="36"/>
                <w:szCs w:val="36"/>
                <w:vertAlign w:val="baseline"/>
                <w:lang w:val="en-US" w:eastAsia="zh-CN"/>
              </w:rPr>
            </w:pPr>
            <w:r>
              <w:rPr>
                <w:rFonts w:hint="eastAsia" w:ascii="华文中宋" w:hAnsi="华文中宋" w:eastAsia="华文中宋" w:cs="华文中宋"/>
                <w:sz w:val="36"/>
                <w:szCs w:val="36"/>
                <w:vertAlign w:val="baseline"/>
                <w:lang w:val="en-US" w:eastAsia="zh-CN"/>
              </w:rPr>
              <w:t>市场监管执法领域</w:t>
            </w:r>
          </w:p>
        </w:tc>
      </w:tr>
      <w:tr w14:paraId="0D8E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480A2AB">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060" w:type="dxa"/>
            <w:vAlign w:val="center"/>
          </w:tcPr>
          <w:p w14:paraId="6DC92B62">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处罚事项</w:t>
            </w:r>
          </w:p>
        </w:tc>
        <w:tc>
          <w:tcPr>
            <w:tcW w:w="2620" w:type="dxa"/>
            <w:vAlign w:val="center"/>
          </w:tcPr>
          <w:p w14:paraId="047EE37F">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适用情形</w:t>
            </w:r>
          </w:p>
        </w:tc>
        <w:tc>
          <w:tcPr>
            <w:tcW w:w="3066" w:type="dxa"/>
            <w:vAlign w:val="center"/>
          </w:tcPr>
          <w:p w14:paraId="5FD22538">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法律依据及相关规定</w:t>
            </w:r>
          </w:p>
        </w:tc>
      </w:tr>
      <w:tr w14:paraId="5B56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8808135">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vAlign w:val="center"/>
          </w:tcPr>
          <w:p w14:paraId="497D1539">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经营者违反明码标价规定</w:t>
            </w:r>
          </w:p>
        </w:tc>
        <w:tc>
          <w:tcPr>
            <w:tcW w:w="2620" w:type="dxa"/>
            <w:vAlign w:val="center"/>
          </w:tcPr>
          <w:p w14:paraId="73F7715C">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1.未造成危害后果或造成轻微危害后果；</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2.主动减轻危害后果的；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3.初次违法的；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4.社会影响轻微；</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5.受他人胁迫。</w:t>
            </w:r>
          </w:p>
        </w:tc>
        <w:tc>
          <w:tcPr>
            <w:tcW w:w="3066" w:type="dxa"/>
            <w:vAlign w:val="center"/>
          </w:tcPr>
          <w:p w14:paraId="51C89B24">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2.《关于规范市场监督管理行政处罚裁量权的指导意见》第十四条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3.《天津市市场监督管理行政处罚裁量基准</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〈中华人民共和国价格法〉〈价格违法行为行政处罚规定〉行政处罚裁量基准》序号11</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4.《中华人民共和国价格法》第四十二条、《价格违法行为行政处罚规定》第十三条</w:t>
            </w:r>
          </w:p>
        </w:tc>
      </w:tr>
      <w:tr w14:paraId="4288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E8AEA00">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2060" w:type="dxa"/>
            <w:vAlign w:val="center"/>
          </w:tcPr>
          <w:p w14:paraId="299DE40B">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电子商务平台经营者未在其电子商务平台首页显著位置持续公示平台服务协议、交易规则信息或者上述信息的链接标识的</w:t>
            </w:r>
          </w:p>
        </w:tc>
        <w:tc>
          <w:tcPr>
            <w:tcW w:w="2620" w:type="dxa"/>
            <w:vAlign w:val="center"/>
          </w:tcPr>
          <w:p w14:paraId="11ADD4E8">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1.违法行为持续时间不足3个月；</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2.社会影响轻微。</w:t>
            </w:r>
          </w:p>
        </w:tc>
        <w:tc>
          <w:tcPr>
            <w:tcW w:w="3066" w:type="dxa"/>
            <w:vAlign w:val="center"/>
          </w:tcPr>
          <w:p w14:paraId="078AFC60">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 xml:space="preserve">1.《中华人民共和国行政处罚法》第三十二条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2.《关于规范市场监督管理行政处罚裁量权的指导意见》第十四条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3.《天津市市场监督管理行政处罚裁量基准</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 xml:space="preserve">〈中华人民共和国电子商务法〉行政处罚裁量基准》序号6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4.《中华人民共和国电子商务法》第八十一条第一款第（一）项</w:t>
            </w:r>
          </w:p>
        </w:tc>
      </w:tr>
      <w:tr w14:paraId="4B56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61D0472">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2060" w:type="dxa"/>
            <w:vAlign w:val="center"/>
          </w:tcPr>
          <w:p w14:paraId="23847D65">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销售伪造产地的产品；销售伪造或者冒用他人厂名、厂址的产品的</w:t>
            </w:r>
          </w:p>
        </w:tc>
        <w:tc>
          <w:tcPr>
            <w:tcW w:w="2620" w:type="dxa"/>
            <w:vAlign w:val="center"/>
          </w:tcPr>
          <w:p w14:paraId="1DEE04B1">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1.产品尚未销售或已销售追回全部的；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2.未造成人体健康、人身损害和财产损失的；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3.厂名、厂址标注真实仅伪造产地，且该产地不属于地理标志产品保护区域的。</w:t>
            </w:r>
          </w:p>
        </w:tc>
        <w:tc>
          <w:tcPr>
            <w:tcW w:w="3066" w:type="dxa"/>
            <w:vAlign w:val="center"/>
          </w:tcPr>
          <w:p w14:paraId="0441030F">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 xml:space="preserve">1.《中华人民共和国行政处罚法》第三十二条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 xml:space="preserve">2.《关于规范市场监督管理行政处罚裁量权的指导意见》第十四条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3.《天津市市场监督管理行政处罚裁量基准</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 xml:space="preserve">〈中华人民共和国产品质量法〉行政处罚裁量基准》序号5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4.《中华人民共和国产品质量法》第五十三条</w:t>
            </w:r>
          </w:p>
        </w:tc>
      </w:tr>
      <w:tr w14:paraId="5B60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7499D41">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4</w:t>
            </w:r>
          </w:p>
        </w:tc>
        <w:tc>
          <w:tcPr>
            <w:tcW w:w="2060" w:type="dxa"/>
            <w:vAlign w:val="center"/>
          </w:tcPr>
          <w:p w14:paraId="3134201B">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销售国家明令淘汰并停止销售的产品的</w:t>
            </w:r>
          </w:p>
        </w:tc>
        <w:tc>
          <w:tcPr>
            <w:tcW w:w="2620" w:type="dxa"/>
            <w:vAlign w:val="center"/>
          </w:tcPr>
          <w:p w14:paraId="71F3DF38">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1.产品尚未销售或已销售主动追回全部的；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2.未造成人体健康、人身损害和财产损失的；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3.及时改正，主动减轻危害后果的；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4.未造成环境污染、生态破坏等后果的。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5.社会影响轻微。</w:t>
            </w:r>
          </w:p>
        </w:tc>
        <w:tc>
          <w:tcPr>
            <w:tcW w:w="3066" w:type="dxa"/>
            <w:vAlign w:val="center"/>
          </w:tcPr>
          <w:p w14:paraId="0C457BAD">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 xml:space="preserve">1.《中华人民共和国行政处罚法》第三十二条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 xml:space="preserve">2.《关于规范市场监督管理行政处罚裁量权的指导意见》第十四条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3.《天津市市场监督管理行政处罚裁量基准</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 xml:space="preserve">〈中华人民共和国产品质量法〉行政处罚裁量基准》序号3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4.《中华人民共和国产品质量法》第五十一条</w:t>
            </w:r>
          </w:p>
        </w:tc>
      </w:tr>
      <w:tr w14:paraId="38A0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6FB22D7">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5</w:t>
            </w:r>
          </w:p>
        </w:tc>
        <w:tc>
          <w:tcPr>
            <w:tcW w:w="2060" w:type="dxa"/>
            <w:vAlign w:val="center"/>
          </w:tcPr>
          <w:p w14:paraId="2EA23DA2">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电子商务经营者未在其电子商务平台首页显著位置公示营业执照信息、行政许可信息、属于不需要办理市场主体登记情形等信息，或者上述信息的链接标识的</w:t>
            </w:r>
          </w:p>
        </w:tc>
        <w:tc>
          <w:tcPr>
            <w:tcW w:w="2620" w:type="dxa"/>
            <w:vAlign w:val="center"/>
          </w:tcPr>
          <w:p w14:paraId="1C8C9F3E">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1.违法行为持续时间不足3个月；</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2.社会影响轻微。</w:t>
            </w:r>
          </w:p>
        </w:tc>
        <w:tc>
          <w:tcPr>
            <w:tcW w:w="3066" w:type="dxa"/>
            <w:vAlign w:val="center"/>
          </w:tcPr>
          <w:p w14:paraId="4C40D26F">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 xml:space="preserve">1.《中华人民共和国行政处罚法》第三十二条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 xml:space="preserve">2.《关于规范市场监督管理行政处罚裁量权的指导意见》第十四条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3.《天津市市场监督管理行政处罚裁量基准</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 xml:space="preserve">〈中华人民共和国电子商务法〉行政处罚裁量基准》序号1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4.《中华人民共和国电子商务法》第七十六条第一款第（一）项</w:t>
            </w:r>
          </w:p>
        </w:tc>
      </w:tr>
      <w:tr w14:paraId="495E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6AF7082">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6</w:t>
            </w:r>
          </w:p>
        </w:tc>
        <w:tc>
          <w:tcPr>
            <w:tcW w:w="2060" w:type="dxa"/>
            <w:vAlign w:val="center"/>
          </w:tcPr>
          <w:p w14:paraId="23FCF8A9">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未经许可从事食品生产经营活动或者从事食品添加剂生产活动</w:t>
            </w:r>
          </w:p>
        </w:tc>
        <w:tc>
          <w:tcPr>
            <w:tcW w:w="2620" w:type="dxa"/>
            <w:vAlign w:val="center"/>
          </w:tcPr>
          <w:p w14:paraId="7B16B65A">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1.产品已经销售且货值金额1000元以上3000元以下；</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2.违法行为持续时间1个月以上不足3个月；</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3.未造成人体健康或人身财产损害</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或者造成人体健康或人身财产轻微损害，主动减轻危害后果；</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4.社会影响轻微。</w:t>
            </w:r>
          </w:p>
        </w:tc>
        <w:tc>
          <w:tcPr>
            <w:tcW w:w="3066" w:type="dxa"/>
            <w:vAlign w:val="center"/>
          </w:tcPr>
          <w:p w14:paraId="76BCD782">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2.《关于规范市场监督管理行政处罚裁量权的指导意见》第十四条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3.《天津市市场监督管理行政处罚裁量基准</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〈中华人民共和国食品安全法〉行政处罚裁量基准》序号1</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4.《中华人民共和国食品安全法》第一百二十二条第一款</w:t>
            </w:r>
          </w:p>
        </w:tc>
      </w:tr>
      <w:tr w14:paraId="2A9E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3BD2DE6">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7</w:t>
            </w:r>
          </w:p>
        </w:tc>
        <w:tc>
          <w:tcPr>
            <w:tcW w:w="2060" w:type="dxa"/>
            <w:vAlign w:val="center"/>
          </w:tcPr>
          <w:p w14:paraId="1A7F0D80">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用超过保质期的食品原料、食品添加剂生产食品、食品添加剂，或者经营上述食品、食品添加剂</w:t>
            </w:r>
          </w:p>
        </w:tc>
        <w:tc>
          <w:tcPr>
            <w:tcW w:w="2620" w:type="dxa"/>
            <w:vAlign w:val="center"/>
          </w:tcPr>
          <w:p w14:paraId="13CB4459">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1.产品已经销售且货值金额1000元以上3000元以下；</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2.违法行为持续时间1个月以上不足3个月；</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3.未造成人体健康或人身财产损害，或者造成人体健康或人身财产轻微损害，主动减轻危害后果；</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4.社会影响轻微。</w:t>
            </w:r>
          </w:p>
        </w:tc>
        <w:tc>
          <w:tcPr>
            <w:tcW w:w="3066" w:type="dxa"/>
            <w:vAlign w:val="center"/>
          </w:tcPr>
          <w:p w14:paraId="33680386">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2.《关于规范市场监督管理行政处罚裁量权的指导意见》第十四条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3.《天津市市场监督管理行政处罚裁量基准</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〈中华人民共和国食品安全法〉行政处罚裁量基准》序号5</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4.《中华人民共和国食品安全法》第一百二十四条第一款第（二）项</w:t>
            </w:r>
          </w:p>
        </w:tc>
      </w:tr>
      <w:tr w14:paraId="0A68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B4F2B7B">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8</w:t>
            </w:r>
          </w:p>
        </w:tc>
        <w:tc>
          <w:tcPr>
            <w:tcW w:w="2060" w:type="dxa"/>
            <w:vAlign w:val="center"/>
          </w:tcPr>
          <w:p w14:paraId="47E5D418">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生产经营超范围、超限量使用食品添加剂的食品</w:t>
            </w:r>
          </w:p>
        </w:tc>
        <w:tc>
          <w:tcPr>
            <w:tcW w:w="2620" w:type="dxa"/>
            <w:vAlign w:val="center"/>
          </w:tcPr>
          <w:p w14:paraId="73E802A2">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1.产品已经销售且货值金额1000元以上3000元以下；</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2.违法行为持续时间1个月以上不足3个月；</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3.未造成人体健康或人身财产损害，或者造成人体健康或人身财产轻微损害，主动减轻危害后果；</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4.社会影响轻微。</w:t>
            </w:r>
          </w:p>
        </w:tc>
        <w:tc>
          <w:tcPr>
            <w:tcW w:w="3066" w:type="dxa"/>
            <w:vAlign w:val="center"/>
          </w:tcPr>
          <w:p w14:paraId="075EB268">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2.《关于规范市场监督管理行政处罚裁量权的指导意见》第十四条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《天津市市场监督管理行政处罚裁量基准</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〈中华人民共和国食品安全法〉行政处罚裁量基准》序号5</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4.《中华人民共和国食品安全法》第一百二十四条第一款第（三）项</w:t>
            </w:r>
          </w:p>
        </w:tc>
      </w:tr>
      <w:tr w14:paraId="6C30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8249D82">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9</w:t>
            </w:r>
          </w:p>
        </w:tc>
        <w:tc>
          <w:tcPr>
            <w:tcW w:w="2060" w:type="dxa"/>
            <w:vAlign w:val="center"/>
          </w:tcPr>
          <w:p w14:paraId="00CAC4E8">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生产经营标签、说明书、标示不符合法律法规规定的食品、食品添加剂；生产经营转基因食品未按规定进行标示</w:t>
            </w:r>
          </w:p>
        </w:tc>
        <w:tc>
          <w:tcPr>
            <w:tcW w:w="2620" w:type="dxa"/>
            <w:vAlign w:val="center"/>
          </w:tcPr>
          <w:p w14:paraId="45AE8203">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1.产品已经销售且货值金额1000元以上3000元以下；</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2.违法行为持续时间1个月以上不足3个月；</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3.未造成人体健康或人身财产损害，或者造成人体健康或人身财产轻微损害，主动减轻危害后果；</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4.社会影响轻微。</w:t>
            </w:r>
          </w:p>
        </w:tc>
        <w:tc>
          <w:tcPr>
            <w:tcW w:w="3066" w:type="dxa"/>
            <w:vAlign w:val="center"/>
          </w:tcPr>
          <w:p w14:paraId="6A6A3304">
            <w:pPr>
              <w:keepNext w:val="0"/>
              <w:keepLines w:val="0"/>
              <w:widowControl/>
              <w:suppressLineNumbers w:val="0"/>
              <w:jc w:val="both"/>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2.关于规范市场监督管理行政处罚裁量权的指导意见》第十四条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《天津市市场监督管理行政处罚裁量基准</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〈中华人民共和国食品安全法〉行政处罚裁量基准》序号7</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4.《中华人民共和国食品安全法》第一百二十五条第一款第（二）、（三）项</w:t>
            </w:r>
          </w:p>
        </w:tc>
      </w:tr>
      <w:tr w14:paraId="0F4F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3AA282A2">
            <w:pPr>
              <w:jc w:val="center"/>
              <w:rPr>
                <w:rFonts w:hint="default" w:ascii="华文中宋" w:hAnsi="华文中宋" w:eastAsia="华文中宋" w:cs="华文中宋"/>
                <w:sz w:val="36"/>
                <w:szCs w:val="36"/>
                <w:vertAlign w:val="baseline"/>
                <w:lang w:val="en-US" w:eastAsia="zh-CN"/>
              </w:rPr>
            </w:pPr>
            <w:r>
              <w:rPr>
                <w:rFonts w:hint="eastAsia" w:ascii="华文中宋" w:hAnsi="华文中宋" w:eastAsia="华文中宋" w:cs="华文中宋"/>
                <w:sz w:val="36"/>
                <w:szCs w:val="36"/>
                <w:vertAlign w:val="baseline"/>
                <w:lang w:val="en-US" w:eastAsia="zh-CN"/>
              </w:rPr>
              <w:t>安全生产执法领域</w:t>
            </w:r>
          </w:p>
        </w:tc>
      </w:tr>
      <w:tr w14:paraId="7522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BF87164">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序号</w:t>
            </w:r>
          </w:p>
        </w:tc>
        <w:tc>
          <w:tcPr>
            <w:tcW w:w="2060" w:type="dxa"/>
            <w:vAlign w:val="center"/>
          </w:tcPr>
          <w:p w14:paraId="59A5EB83">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处罚事项</w:t>
            </w:r>
          </w:p>
        </w:tc>
        <w:tc>
          <w:tcPr>
            <w:tcW w:w="2620" w:type="dxa"/>
            <w:vAlign w:val="center"/>
          </w:tcPr>
          <w:p w14:paraId="575C235D">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适用情形</w:t>
            </w:r>
          </w:p>
        </w:tc>
        <w:tc>
          <w:tcPr>
            <w:tcW w:w="3066" w:type="dxa"/>
            <w:vAlign w:val="center"/>
          </w:tcPr>
          <w:p w14:paraId="5B339091">
            <w:pPr>
              <w:jc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法律依据及相关规定</w:t>
            </w:r>
          </w:p>
        </w:tc>
      </w:tr>
      <w:tr w14:paraId="41C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E28C99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vAlign w:val="center"/>
          </w:tcPr>
          <w:p w14:paraId="13E8901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生产经营单位未按照规定制定生产安全事故应急救援预案或者未定期组织演练的</w:t>
            </w:r>
          </w:p>
        </w:tc>
        <w:tc>
          <w:tcPr>
            <w:tcW w:w="2620" w:type="dxa"/>
            <w:vAlign w:val="center"/>
          </w:tcPr>
          <w:p w14:paraId="3758F29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 xml:space="preserve">制定有生产安全事故应急救援预案但未定期组织演练，责令限期整改后立即组织实施演练，且未导致发生生产安全事故等其他严重后果的。            </w:t>
            </w:r>
          </w:p>
        </w:tc>
        <w:tc>
          <w:tcPr>
            <w:tcW w:w="3066" w:type="dxa"/>
            <w:vAlign w:val="center"/>
          </w:tcPr>
          <w:p w14:paraId="4928C948">
            <w:pPr>
              <w:keepNext w:val="0"/>
              <w:keepLines w:val="0"/>
              <w:widowControl/>
              <w:numPr>
                <w:ilvl w:val="0"/>
                <w:numId w:val="0"/>
              </w:numPr>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5DEC1E86">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《天津市安全生产行政处罚裁量标准》</w:t>
            </w:r>
            <w:r>
              <w:rPr>
                <w:rFonts w:hint="eastAsia" w:ascii="仿宋_GB2312" w:hAnsi="等线" w:cs="仿宋_GB2312"/>
                <w:i w:val="0"/>
                <w:iCs w:val="0"/>
                <w:color w:val="000000"/>
                <w:kern w:val="0"/>
                <w:sz w:val="20"/>
                <w:szCs w:val="20"/>
                <w:u w:val="none"/>
                <w:lang w:val="en-US" w:eastAsia="zh-CN" w:bidi="ar"/>
              </w:rPr>
              <w:t>综合类</w:t>
            </w:r>
            <w:r>
              <w:rPr>
                <w:rFonts w:hint="eastAsia" w:ascii="仿宋_GB2312" w:hAnsi="等线" w:eastAsia="仿宋_GB2312" w:cs="仿宋_GB2312"/>
                <w:i w:val="0"/>
                <w:iCs w:val="0"/>
                <w:color w:val="000000"/>
                <w:kern w:val="0"/>
                <w:sz w:val="20"/>
                <w:szCs w:val="20"/>
                <w:u w:val="none"/>
                <w:lang w:val="en-US" w:eastAsia="zh-CN" w:bidi="ar"/>
              </w:rPr>
              <w:t>第</w:t>
            </w:r>
            <w:r>
              <w:rPr>
                <w:rFonts w:hint="eastAsia" w:ascii="仿宋_GB2312" w:hAnsi="等线" w:cs="仿宋_GB2312"/>
                <w:i w:val="0"/>
                <w:iCs w:val="0"/>
                <w:color w:val="000000"/>
                <w:kern w:val="0"/>
                <w:sz w:val="20"/>
                <w:szCs w:val="20"/>
                <w:u w:val="none"/>
                <w:lang w:val="en-US" w:eastAsia="zh-CN" w:bidi="ar"/>
              </w:rPr>
              <w:t>5</w:t>
            </w:r>
            <w:r>
              <w:rPr>
                <w:rFonts w:hint="eastAsia" w:ascii="仿宋_GB2312" w:hAnsi="等线" w:eastAsia="仿宋_GB2312" w:cs="仿宋_GB2312"/>
                <w:i w:val="0"/>
                <w:iCs w:val="0"/>
                <w:color w:val="000000"/>
                <w:kern w:val="0"/>
                <w:sz w:val="20"/>
                <w:szCs w:val="20"/>
                <w:u w:val="none"/>
                <w:lang w:val="en-US" w:eastAsia="zh-CN" w:bidi="ar"/>
              </w:rPr>
              <w:t>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《中华人民共和国安全生产法》第九十七条第（六）项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4.</w:t>
            </w:r>
            <w:r>
              <w:rPr>
                <w:rFonts w:hint="eastAsia" w:ascii="仿宋_GB2312" w:hAnsi="等线" w:eastAsia="仿宋_GB2312" w:cs="仿宋_GB2312"/>
                <w:i w:val="0"/>
                <w:iCs w:val="0"/>
                <w:color w:val="000000"/>
                <w:kern w:val="0"/>
                <w:sz w:val="20"/>
                <w:szCs w:val="20"/>
                <w:u w:val="none"/>
                <w:lang w:val="en-US" w:eastAsia="zh-CN" w:bidi="ar"/>
              </w:rPr>
              <w:t xml:space="preserve">《生产安全事故应急预案管理办法》第四十五条 </w:t>
            </w:r>
          </w:p>
        </w:tc>
      </w:tr>
      <w:tr w14:paraId="4E70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3BE0EB0A">
            <w:pPr>
              <w:jc w:val="center"/>
              <w:rPr>
                <w:rFonts w:hint="default" w:ascii="华文中宋" w:hAnsi="华文中宋" w:eastAsia="华文中宋" w:cs="华文中宋"/>
                <w:sz w:val="36"/>
                <w:szCs w:val="36"/>
                <w:vertAlign w:val="baseline"/>
                <w:lang w:val="en-US" w:eastAsia="zh-CN"/>
              </w:rPr>
            </w:pPr>
            <w:r>
              <w:rPr>
                <w:rFonts w:hint="eastAsia" w:ascii="华文中宋" w:hAnsi="华文中宋" w:eastAsia="华文中宋" w:cs="华文中宋"/>
                <w:sz w:val="36"/>
                <w:szCs w:val="36"/>
                <w:vertAlign w:val="baseline"/>
                <w:lang w:val="en-US" w:eastAsia="zh-CN"/>
              </w:rPr>
              <w:t>城市管理综合执法领域</w:t>
            </w:r>
          </w:p>
        </w:tc>
      </w:tr>
      <w:tr w14:paraId="3C7A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854728C">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序号</w:t>
            </w:r>
          </w:p>
        </w:tc>
        <w:tc>
          <w:tcPr>
            <w:tcW w:w="2060" w:type="dxa"/>
            <w:vAlign w:val="center"/>
          </w:tcPr>
          <w:p w14:paraId="5029A617">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处罚事项</w:t>
            </w:r>
          </w:p>
        </w:tc>
        <w:tc>
          <w:tcPr>
            <w:tcW w:w="2620" w:type="dxa"/>
            <w:vAlign w:val="center"/>
          </w:tcPr>
          <w:p w14:paraId="3F1329A3">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适用情形</w:t>
            </w:r>
          </w:p>
        </w:tc>
        <w:tc>
          <w:tcPr>
            <w:tcW w:w="3066" w:type="dxa"/>
            <w:vAlign w:val="center"/>
          </w:tcPr>
          <w:p w14:paraId="1AECA98B">
            <w:pPr>
              <w:jc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法律依据及相关规定</w:t>
            </w:r>
          </w:p>
        </w:tc>
      </w:tr>
      <w:tr w14:paraId="700B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2B35A4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vAlign w:val="center"/>
          </w:tcPr>
          <w:p w14:paraId="4EB6C65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未取得建设工程规划许可证进行建设行为的</w:t>
            </w:r>
          </w:p>
        </w:tc>
        <w:tc>
          <w:tcPr>
            <w:tcW w:w="2620" w:type="dxa"/>
            <w:vAlign w:val="center"/>
          </w:tcPr>
          <w:p w14:paraId="1023FD0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规定期限内采取改正措施，消除对实施影响的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 xml:space="preserve">            </w:t>
            </w:r>
          </w:p>
        </w:tc>
        <w:tc>
          <w:tcPr>
            <w:tcW w:w="3066" w:type="dxa"/>
            <w:vAlign w:val="center"/>
          </w:tcPr>
          <w:p w14:paraId="0DCC9BCA">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w:t>
            </w:r>
            <w:r>
              <w:rPr>
                <w:rFonts w:hint="eastAsia" w:ascii="仿宋_GB2312" w:hAnsi="等线" w:cs="仿宋_GB2312"/>
                <w:i w:val="0"/>
                <w:iCs w:val="0"/>
                <w:color w:val="000000"/>
                <w:kern w:val="0"/>
                <w:sz w:val="20"/>
                <w:szCs w:val="20"/>
                <w:u w:val="none"/>
                <w:lang w:val="en-US" w:eastAsia="zh-CN" w:bidi="ar"/>
              </w:rPr>
              <w:t>二</w:t>
            </w:r>
            <w:r>
              <w:rPr>
                <w:rFonts w:hint="eastAsia" w:ascii="仿宋_GB2312" w:hAnsi="等线" w:eastAsia="仿宋_GB2312" w:cs="仿宋_GB2312"/>
                <w:i w:val="0"/>
                <w:iCs w:val="0"/>
                <w:color w:val="000000"/>
                <w:kern w:val="0"/>
                <w:sz w:val="20"/>
                <w:szCs w:val="20"/>
                <w:u w:val="none"/>
                <w:lang w:val="en-US" w:eastAsia="zh-CN" w:bidi="ar"/>
              </w:rPr>
              <w:t>条</w:t>
            </w:r>
          </w:p>
          <w:p w14:paraId="33C8EF01">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天津市城市管理委</w:t>
            </w:r>
            <w:r>
              <w:rPr>
                <w:rFonts w:hint="eastAsia" w:ascii="仿宋_GB2312" w:hAnsi="等线" w:eastAsia="仿宋_GB2312" w:cs="仿宋_GB2312"/>
                <w:i w:val="0"/>
                <w:iCs w:val="0"/>
                <w:color w:val="000000"/>
                <w:kern w:val="0"/>
                <w:sz w:val="20"/>
                <w:szCs w:val="20"/>
                <w:u w:val="none"/>
                <w:lang w:val="en-US" w:eastAsia="zh-CN" w:bidi="ar"/>
              </w:rPr>
              <w:t>自由裁量表格》</w:t>
            </w:r>
          </w:p>
          <w:p w14:paraId="73EA4A23">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3.《中华人民共和国城乡规划法》第六十四条</w:t>
            </w:r>
          </w:p>
        </w:tc>
      </w:tr>
      <w:tr w14:paraId="5556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77A67A4A">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华文中宋" w:hAnsi="华文中宋" w:eastAsia="华文中宋" w:cs="华文中宋"/>
                <w:sz w:val="36"/>
                <w:szCs w:val="36"/>
                <w:vertAlign w:val="baseline"/>
                <w:lang w:val="en-US" w:eastAsia="zh-CN"/>
              </w:rPr>
              <w:t>卫生健康执法领域</w:t>
            </w:r>
          </w:p>
        </w:tc>
      </w:tr>
      <w:tr w14:paraId="342D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ABFE93C">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2060" w:type="dxa"/>
            <w:vAlign w:val="center"/>
          </w:tcPr>
          <w:p w14:paraId="045FBBB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处罚事项</w:t>
            </w:r>
          </w:p>
        </w:tc>
        <w:tc>
          <w:tcPr>
            <w:tcW w:w="2620" w:type="dxa"/>
            <w:vAlign w:val="center"/>
          </w:tcPr>
          <w:p w14:paraId="6905856A">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情形</w:t>
            </w:r>
          </w:p>
        </w:tc>
        <w:tc>
          <w:tcPr>
            <w:tcW w:w="3066" w:type="dxa"/>
            <w:vAlign w:val="center"/>
          </w:tcPr>
          <w:p w14:paraId="611DAC17">
            <w:pPr>
              <w:keepNext w:val="0"/>
              <w:keepLines w:val="0"/>
              <w:widowControl/>
              <w:suppressLineNumbers w:val="0"/>
              <w:jc w:val="center"/>
              <w:textAlignment w:val="center"/>
              <w:rPr>
                <w:rFonts w:hint="default" w:ascii="仿宋_GB2312" w:hAnsi="等线" w:eastAsia="仿宋_GB2312" w:cs="仿宋_GB2312"/>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法律依据及相关规定</w:t>
            </w:r>
          </w:p>
        </w:tc>
      </w:tr>
      <w:tr w14:paraId="35B9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D98E0D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p>
        </w:tc>
        <w:tc>
          <w:tcPr>
            <w:tcW w:w="2060" w:type="dxa"/>
            <w:vAlign w:val="center"/>
          </w:tcPr>
          <w:p w14:paraId="7979D7B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供水单位未取得卫生许可证而擅自供水的</w:t>
            </w:r>
          </w:p>
        </w:tc>
        <w:tc>
          <w:tcPr>
            <w:tcW w:w="2620" w:type="dxa"/>
            <w:vAlign w:val="center"/>
          </w:tcPr>
          <w:p w14:paraId="0B3837A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供水单位未取得卫生许可证但无违反相关卫生标准的情形的。</w:t>
            </w:r>
          </w:p>
        </w:tc>
        <w:tc>
          <w:tcPr>
            <w:tcW w:w="3066" w:type="dxa"/>
            <w:vAlign w:val="center"/>
          </w:tcPr>
          <w:p w14:paraId="7CAF4752">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2F7B6FEE">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631D84F8">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3.《生活饮用水卫生监督管理办法》第二十六条 第（三）项</w:t>
            </w:r>
          </w:p>
        </w:tc>
      </w:tr>
      <w:tr w14:paraId="4BE0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C7778D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2060" w:type="dxa"/>
            <w:vAlign w:val="center"/>
          </w:tcPr>
          <w:p w14:paraId="16E9B52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安排未取得有效健康合格证明的从业人员从事直接为顾客服务工作</w:t>
            </w:r>
          </w:p>
        </w:tc>
        <w:tc>
          <w:tcPr>
            <w:tcW w:w="2620" w:type="dxa"/>
            <w:vAlign w:val="center"/>
          </w:tcPr>
          <w:p w14:paraId="31092A9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公共场所经营者安排1-5名未获得有效健康合格证明的从业人员从事直接为顾客服务工作的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由县级以上地方人民政府卫生行政部门责令限期改正，并在责改期限内改正的。</w:t>
            </w:r>
          </w:p>
        </w:tc>
        <w:tc>
          <w:tcPr>
            <w:tcW w:w="3066" w:type="dxa"/>
            <w:vAlign w:val="center"/>
          </w:tcPr>
          <w:p w14:paraId="326634E9">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7C8B04BF">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13DBBCDA">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3.《公共场所卫生管理条例实施细则》第三十八条</w:t>
            </w:r>
          </w:p>
        </w:tc>
      </w:tr>
      <w:tr w14:paraId="701D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81C367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2060" w:type="dxa"/>
            <w:vAlign w:val="center"/>
          </w:tcPr>
          <w:p w14:paraId="0C8B21D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未依法取得卫生许可证擅自营业的</w:t>
            </w:r>
          </w:p>
        </w:tc>
        <w:tc>
          <w:tcPr>
            <w:tcW w:w="2620" w:type="dxa"/>
            <w:vAlign w:val="center"/>
          </w:tcPr>
          <w:p w14:paraId="0DF444E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未依法取得公共场所卫生许可证擅自营业时间不足1个月的。</w:t>
            </w:r>
          </w:p>
        </w:tc>
        <w:tc>
          <w:tcPr>
            <w:tcW w:w="3066" w:type="dxa"/>
            <w:vAlign w:val="center"/>
          </w:tcPr>
          <w:p w14:paraId="13A9AA44">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74D510D5">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158F2F33">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3.《公共场所卫生管理条例实施细则》第三十五条</w:t>
            </w:r>
          </w:p>
        </w:tc>
      </w:tr>
      <w:tr w14:paraId="2C69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2F6F54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4</w:t>
            </w:r>
          </w:p>
        </w:tc>
        <w:tc>
          <w:tcPr>
            <w:tcW w:w="2060" w:type="dxa"/>
            <w:vAlign w:val="center"/>
          </w:tcPr>
          <w:p w14:paraId="5512F77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非医师行医</w:t>
            </w:r>
          </w:p>
        </w:tc>
        <w:tc>
          <w:tcPr>
            <w:tcW w:w="2620" w:type="dxa"/>
            <w:vAlign w:val="center"/>
          </w:tcPr>
          <w:p w14:paraId="42C2254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符合以下情况之一的：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 具有医师资格证书，视作非医师行医的；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 依法可以取得行医资格，或曾经具有行医资格的；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 不存在违法所得的；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 具有通则从轻档次情节的。</w:t>
            </w:r>
          </w:p>
        </w:tc>
        <w:tc>
          <w:tcPr>
            <w:tcW w:w="3066" w:type="dxa"/>
            <w:vAlign w:val="center"/>
          </w:tcPr>
          <w:p w14:paraId="1555653E">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7E94C2EC">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5AA372B4">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3.《中华人民共和国医师法》第五十九条</w:t>
            </w:r>
          </w:p>
        </w:tc>
      </w:tr>
      <w:tr w14:paraId="1FF5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6421A6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5</w:t>
            </w:r>
          </w:p>
        </w:tc>
        <w:tc>
          <w:tcPr>
            <w:tcW w:w="2060" w:type="dxa"/>
            <w:vAlign w:val="center"/>
          </w:tcPr>
          <w:p w14:paraId="4957A8A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对未取得《医疗机构执业许可证》擅自执业的任何单位或个人的处罚</w:t>
            </w:r>
          </w:p>
        </w:tc>
        <w:tc>
          <w:tcPr>
            <w:tcW w:w="2620" w:type="dxa"/>
            <w:vAlign w:val="center"/>
          </w:tcPr>
          <w:p w14:paraId="1DBF931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不符合从重档次，且符合以下情况之一的：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 已取得《医疗机构执业许可证》，视作未取得《医疗机构执业许可证》的；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 已报送登记《医疗机构执业许可证》材料的；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 不存在违法所得的；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 具有通则从轻档次情节的。</w:t>
            </w:r>
          </w:p>
        </w:tc>
        <w:tc>
          <w:tcPr>
            <w:tcW w:w="3066" w:type="dxa"/>
            <w:vAlign w:val="center"/>
          </w:tcPr>
          <w:p w14:paraId="09C15A30">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369A7CA8">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63F03BC1">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3.《中华人民共和国基本医疗卫生与健康促进法》第九十九条第一款</w:t>
            </w:r>
          </w:p>
        </w:tc>
      </w:tr>
      <w:tr w14:paraId="4BD6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FF04E4C">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6</w:t>
            </w:r>
          </w:p>
        </w:tc>
        <w:tc>
          <w:tcPr>
            <w:tcW w:w="2060" w:type="dxa"/>
            <w:vAlign w:val="center"/>
          </w:tcPr>
          <w:p w14:paraId="697E202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消毒产品生产经营单位消毒产品的命名、标签（含说明书）不符合国家卫生计生委的有关规定的</w:t>
            </w:r>
          </w:p>
        </w:tc>
        <w:tc>
          <w:tcPr>
            <w:tcW w:w="2620" w:type="dxa"/>
            <w:vAlign w:val="center"/>
          </w:tcPr>
          <w:p w14:paraId="2B25E93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3种以下消毒产品的命名、标签（含说明书）不符合国家卫生计生委的有关规定的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662EF1FE">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57E59DF6">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2.市卫生健康委关于印发天津市卫生健康（爱国卫生）行政处罚自由裁量基准（2023年版）的通知</w:t>
            </w:r>
          </w:p>
          <w:p w14:paraId="065F99A8">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3.《消毒管理办法》第四十三条</w:t>
            </w:r>
          </w:p>
        </w:tc>
      </w:tr>
      <w:tr w14:paraId="57EC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A8AE79A">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7</w:t>
            </w:r>
          </w:p>
        </w:tc>
        <w:tc>
          <w:tcPr>
            <w:tcW w:w="2060" w:type="dxa"/>
            <w:vAlign w:val="center"/>
          </w:tcPr>
          <w:p w14:paraId="4D1E5D3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消毒产品生产经营单位消毒产品的标签（含说明书）和宣传内容不真实，出现或暗示对疾病的治疗效果的</w:t>
            </w:r>
          </w:p>
        </w:tc>
        <w:tc>
          <w:tcPr>
            <w:tcW w:w="2620" w:type="dxa"/>
            <w:vAlign w:val="center"/>
          </w:tcPr>
          <w:p w14:paraId="137AB30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3种以下消毒产品的标签（含说明书）和宣传内容不真实，出现或暗示对疾病的治疗效果的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09E49C9D">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0D9D6CA4">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2.市卫生健康委关于印发天津市卫生健康（爱国卫生）行政处罚自由裁量基准（2023年版）的通知</w:t>
            </w:r>
          </w:p>
          <w:p w14:paraId="7694D7B4">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3.《消毒管理办法》第四十三条</w:t>
            </w:r>
          </w:p>
        </w:tc>
      </w:tr>
      <w:tr w14:paraId="1776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CBFA357">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8</w:t>
            </w:r>
          </w:p>
        </w:tc>
        <w:tc>
          <w:tcPr>
            <w:tcW w:w="2060" w:type="dxa"/>
            <w:vAlign w:val="center"/>
          </w:tcPr>
          <w:p w14:paraId="076B0C8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用人单位未按照规定对工作场所职业病危害因素进行检测、评价的</w:t>
            </w:r>
          </w:p>
        </w:tc>
        <w:tc>
          <w:tcPr>
            <w:tcW w:w="2620" w:type="dxa"/>
            <w:vAlign w:val="center"/>
          </w:tcPr>
          <w:p w14:paraId="50C5EB5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未按照规定对工作场所职业病危害因素进行检测、评价的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5AB0AA98">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16E927D2">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《中华人民共和国职业病防治法》第七十二条第（四）项</w:t>
            </w:r>
          </w:p>
          <w:p w14:paraId="0B1922A6">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3.市卫生健康委关于印发天津市卫生健康（爱国卫生）行政处罚自由裁量基准（2023年版）的通知</w:t>
            </w:r>
          </w:p>
        </w:tc>
      </w:tr>
      <w:tr w14:paraId="275C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6F5E158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9</w:t>
            </w:r>
          </w:p>
        </w:tc>
        <w:tc>
          <w:tcPr>
            <w:tcW w:w="2060" w:type="dxa"/>
            <w:vAlign w:val="center"/>
          </w:tcPr>
          <w:p w14:paraId="29CCAB4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用人单位未提供职业病防护设施和个人使用的职业病防护用品，或者提供的职业病防护设施和个人使用的职业病防护用品不符合国家职业卫生标准和卫生要求的</w:t>
            </w:r>
          </w:p>
        </w:tc>
        <w:tc>
          <w:tcPr>
            <w:tcW w:w="2620" w:type="dxa"/>
            <w:vAlign w:val="center"/>
          </w:tcPr>
          <w:p w14:paraId="0F44B6B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未提供职业病防护设施和个人使用的职业病防护用品，或者提供的职业病防护设施和个人使用的职业病防护用品不符合国家职业卫生标准和卫生要求的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75FC527F">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13DA78A5">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79D367C4">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3.《中华人民共和国职业病防治法》第七十二条第（二）项</w:t>
            </w:r>
          </w:p>
        </w:tc>
      </w:tr>
      <w:tr w14:paraId="1619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5837C7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10</w:t>
            </w:r>
          </w:p>
        </w:tc>
        <w:tc>
          <w:tcPr>
            <w:tcW w:w="2060" w:type="dxa"/>
            <w:vAlign w:val="center"/>
          </w:tcPr>
          <w:p w14:paraId="36DAE6F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用人单位未按照规定及时、如实向卫生行政部门申报产生职业病危害的项目的</w:t>
            </w:r>
          </w:p>
        </w:tc>
        <w:tc>
          <w:tcPr>
            <w:tcW w:w="2620" w:type="dxa"/>
            <w:vAlign w:val="center"/>
          </w:tcPr>
          <w:p w14:paraId="35D7C22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未按照规定及时、如实向卫生健康行政部门申报产生职业病危害的项目的，涉及劳动者1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10人的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34E7FC3A">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2CEBC58C">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59BE9867">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3.《中华人民共和国职业病防治法》第七十一条第（一）项</w:t>
            </w:r>
          </w:p>
        </w:tc>
      </w:tr>
      <w:tr w14:paraId="1715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192788E">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11</w:t>
            </w:r>
          </w:p>
        </w:tc>
        <w:tc>
          <w:tcPr>
            <w:tcW w:w="2060" w:type="dxa"/>
            <w:vAlign w:val="center"/>
          </w:tcPr>
          <w:p w14:paraId="1E85312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放射诊疗机构未按照规定对放射诊疗设备、工作场所及防护设施进行检测和检查的</w:t>
            </w:r>
          </w:p>
        </w:tc>
        <w:tc>
          <w:tcPr>
            <w:tcW w:w="2620" w:type="dxa"/>
            <w:vAlign w:val="center"/>
          </w:tcPr>
          <w:p w14:paraId="5BABBCF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涉及1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2台设备或场所的</w:t>
            </w:r>
          </w:p>
        </w:tc>
        <w:tc>
          <w:tcPr>
            <w:tcW w:w="3066" w:type="dxa"/>
            <w:vAlign w:val="center"/>
          </w:tcPr>
          <w:p w14:paraId="7C77EB2E">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399915D6">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58737558">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3.《放射诊疗管理规定》第四十一条第（三）项</w:t>
            </w:r>
          </w:p>
        </w:tc>
      </w:tr>
      <w:tr w14:paraId="3EB0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67A9826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12</w:t>
            </w:r>
          </w:p>
        </w:tc>
        <w:tc>
          <w:tcPr>
            <w:tcW w:w="2060" w:type="dxa"/>
            <w:vAlign w:val="center"/>
          </w:tcPr>
          <w:p w14:paraId="2430EC7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未按照规定对放射诊疗工作人员进行个人剂量监测、健康检查、建立个人剂量和健康档案的</w:t>
            </w:r>
          </w:p>
        </w:tc>
        <w:tc>
          <w:tcPr>
            <w:tcW w:w="2620" w:type="dxa"/>
            <w:vAlign w:val="center"/>
          </w:tcPr>
          <w:p w14:paraId="2A750AF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涉及1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2人的</w:t>
            </w:r>
          </w:p>
        </w:tc>
        <w:tc>
          <w:tcPr>
            <w:tcW w:w="3066" w:type="dxa"/>
            <w:vAlign w:val="center"/>
          </w:tcPr>
          <w:p w14:paraId="7879C927">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3C6A6455">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31AF40AC">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3.《放射诊疗管理规定》第四十一条第（四）项</w:t>
            </w:r>
          </w:p>
        </w:tc>
      </w:tr>
      <w:tr w14:paraId="51E1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6DAE417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13</w:t>
            </w:r>
          </w:p>
        </w:tc>
        <w:tc>
          <w:tcPr>
            <w:tcW w:w="2060" w:type="dxa"/>
            <w:vAlign w:val="center"/>
          </w:tcPr>
          <w:p w14:paraId="21ABD63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超出核准登记的诊疗科目范围开展诊疗活动</w:t>
            </w:r>
          </w:p>
        </w:tc>
        <w:tc>
          <w:tcPr>
            <w:tcW w:w="2620" w:type="dxa"/>
            <w:vAlign w:val="center"/>
          </w:tcPr>
          <w:p w14:paraId="3E78663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不存在情节严重情形，且无违法所得的；违法所得不足1万元，且不存在通则从重情节的。</w:t>
            </w:r>
          </w:p>
        </w:tc>
        <w:tc>
          <w:tcPr>
            <w:tcW w:w="3066" w:type="dxa"/>
            <w:vAlign w:val="center"/>
          </w:tcPr>
          <w:p w14:paraId="7FF88BB6">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793D4296">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73C4F4A2">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3.《医疗机构管理条例》第四十六条 违反本条例第二十六条规定</w:t>
            </w:r>
          </w:p>
        </w:tc>
      </w:tr>
      <w:tr w14:paraId="0475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804E8A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14</w:t>
            </w:r>
          </w:p>
        </w:tc>
        <w:tc>
          <w:tcPr>
            <w:tcW w:w="2060" w:type="dxa"/>
            <w:vAlign w:val="center"/>
          </w:tcPr>
          <w:p w14:paraId="5734827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对举办中医诊所应当备案而未备案的处罚</w:t>
            </w:r>
          </w:p>
        </w:tc>
        <w:tc>
          <w:tcPr>
            <w:tcW w:w="2620" w:type="dxa"/>
            <w:vAlign w:val="center"/>
          </w:tcPr>
          <w:p w14:paraId="37BC9E3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中医诊所未备案擅自执业</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有下列情形之一的：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1.违法所得3千元以下</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2.擅自执业3个月以下</w:t>
            </w:r>
          </w:p>
        </w:tc>
        <w:tc>
          <w:tcPr>
            <w:tcW w:w="3066" w:type="dxa"/>
            <w:vAlign w:val="center"/>
          </w:tcPr>
          <w:p w14:paraId="1428648E">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00460D2B">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6E42C170">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3.《中华人民共和国中医药法》第五十六条第一款</w:t>
            </w:r>
          </w:p>
        </w:tc>
      </w:tr>
      <w:tr w14:paraId="10E4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87B3D65">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15</w:t>
            </w:r>
          </w:p>
        </w:tc>
        <w:tc>
          <w:tcPr>
            <w:tcW w:w="2060" w:type="dxa"/>
            <w:vAlign w:val="center"/>
          </w:tcPr>
          <w:p w14:paraId="2EA934A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对中医诊所擅自更改设置未经备案或者实际设置与取得的《中医诊所备案证》记载事项不一致，擅自开展诊疗活动的处罚</w:t>
            </w:r>
          </w:p>
        </w:tc>
        <w:tc>
          <w:tcPr>
            <w:tcW w:w="2620" w:type="dxa"/>
            <w:vAlign w:val="center"/>
          </w:tcPr>
          <w:p w14:paraId="1E94B84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中医诊所擅自更改设置未经备案或者实际设置与取得的《中医诊所备案证》记载事项不一致，擅自开展诊疗活动</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有下列情形之一的：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1.违法所得3千元以下</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2.开展诊疗活动3个月以下</w:t>
            </w:r>
          </w:p>
        </w:tc>
        <w:tc>
          <w:tcPr>
            <w:tcW w:w="3066" w:type="dxa"/>
            <w:vAlign w:val="center"/>
          </w:tcPr>
          <w:p w14:paraId="1EECD1E7">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298E96F6">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246A21BD">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3.《中医诊所备案管理暂行办法》第二十二条</w:t>
            </w:r>
          </w:p>
        </w:tc>
      </w:tr>
      <w:tr w14:paraId="5CBF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B0675A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16</w:t>
            </w:r>
          </w:p>
        </w:tc>
        <w:tc>
          <w:tcPr>
            <w:tcW w:w="2060" w:type="dxa"/>
            <w:vAlign w:val="center"/>
          </w:tcPr>
          <w:p w14:paraId="108163F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对未设置病媒生物防治设施或者未进行经常性病媒生物杀灭的处罚</w:t>
            </w:r>
          </w:p>
        </w:tc>
        <w:tc>
          <w:tcPr>
            <w:tcW w:w="2620" w:type="dxa"/>
            <w:vAlign w:val="center"/>
          </w:tcPr>
          <w:p w14:paraId="2101DE5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未设置两种以内（含两种）病媒生物防治措施的，或一年内（含一年）未进行病媒生物消杀的，经责令改正而逾期不改正。</w:t>
            </w:r>
          </w:p>
        </w:tc>
        <w:tc>
          <w:tcPr>
            <w:tcW w:w="3066" w:type="dxa"/>
            <w:vAlign w:val="center"/>
          </w:tcPr>
          <w:p w14:paraId="1A5086C5">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13F60A71">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6708EE92">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3.《天津市爱国卫生工作条例》第四十条第（三）项</w:t>
            </w:r>
          </w:p>
        </w:tc>
      </w:tr>
      <w:tr w14:paraId="34FB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539EA5F1">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华文中宋" w:hAnsi="华文中宋" w:eastAsia="华文中宋" w:cs="华文中宋"/>
                <w:sz w:val="36"/>
                <w:szCs w:val="36"/>
                <w:vertAlign w:val="baseline"/>
                <w:lang w:val="en-US" w:eastAsia="zh-CN"/>
              </w:rPr>
              <w:t>住建执法领域</w:t>
            </w:r>
          </w:p>
        </w:tc>
      </w:tr>
      <w:tr w14:paraId="1A01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5BEF98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2060" w:type="dxa"/>
            <w:vAlign w:val="center"/>
          </w:tcPr>
          <w:p w14:paraId="4374715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处罚事项</w:t>
            </w:r>
          </w:p>
        </w:tc>
        <w:tc>
          <w:tcPr>
            <w:tcW w:w="2620" w:type="dxa"/>
            <w:vAlign w:val="center"/>
          </w:tcPr>
          <w:p w14:paraId="7F31ABE3">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情形</w:t>
            </w:r>
          </w:p>
        </w:tc>
        <w:tc>
          <w:tcPr>
            <w:tcW w:w="3066" w:type="dxa"/>
            <w:vAlign w:val="center"/>
          </w:tcPr>
          <w:p w14:paraId="16517AE5">
            <w:pPr>
              <w:keepNext w:val="0"/>
              <w:keepLines w:val="0"/>
              <w:widowControl/>
              <w:suppressLineNumbers w:val="0"/>
              <w:jc w:val="center"/>
              <w:textAlignment w:val="center"/>
              <w:rPr>
                <w:rFonts w:hint="default" w:ascii="仿宋_GB2312" w:hAnsi="等线" w:eastAsia="仿宋_GB2312" w:cs="仿宋_GB2312"/>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法律依据及相关规定</w:t>
            </w:r>
          </w:p>
        </w:tc>
      </w:tr>
      <w:tr w14:paraId="72F4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8BC25C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vAlign w:val="center"/>
          </w:tcPr>
          <w:p w14:paraId="136FF26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生产经营单位未按照规定制定生产安全事故应急救援预案或者未定期组织演练的</w:t>
            </w:r>
          </w:p>
        </w:tc>
        <w:tc>
          <w:tcPr>
            <w:tcW w:w="2620" w:type="dxa"/>
            <w:vAlign w:val="center"/>
          </w:tcPr>
          <w:p w14:paraId="4B8E1DD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主动消除或者减轻违法行为危害后果并制定生产安全事故应急救援预案或者未定期组织演练</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325AEAD6">
            <w:pPr>
              <w:keepNext w:val="0"/>
              <w:keepLines w:val="0"/>
              <w:widowControl/>
              <w:numPr>
                <w:ilvl w:val="0"/>
                <w:numId w:val="0"/>
              </w:numPr>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535C40C6">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《天津市住房和城乡建设系统行政处罚裁量权实施办法》第十二条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3.《中华人民共和国安全生产法》第九十七条第（六）项</w:t>
            </w:r>
          </w:p>
        </w:tc>
      </w:tr>
      <w:tr w14:paraId="4863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6C0114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2060" w:type="dxa"/>
            <w:vAlign w:val="center"/>
          </w:tcPr>
          <w:p w14:paraId="1545653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施工单位未按照本规定编制并审核危大工程专项施工方案的</w:t>
            </w:r>
          </w:p>
        </w:tc>
        <w:tc>
          <w:tcPr>
            <w:tcW w:w="2620" w:type="dxa"/>
            <w:vAlign w:val="center"/>
          </w:tcPr>
          <w:p w14:paraId="6F3DF9A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主动消除或者减轻违法行为危害后果并编制审核危大工程专项施工方案</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3C568DB8">
            <w:pPr>
              <w:keepNext w:val="0"/>
              <w:keepLines w:val="0"/>
              <w:widowControl/>
              <w:numPr>
                <w:ilvl w:val="0"/>
                <w:numId w:val="0"/>
              </w:numPr>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0EC53E9A">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《天津市住房和城乡建设系统行政处罚裁量权实施办法》第十二条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 xml:space="preserve">3.《危险性较大的分部分项工程安全管理规定》第三十二条                                                               </w:t>
            </w:r>
          </w:p>
        </w:tc>
      </w:tr>
      <w:tr w14:paraId="0E52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0F459B5">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2060" w:type="dxa"/>
            <w:vAlign w:val="center"/>
          </w:tcPr>
          <w:p w14:paraId="323B8DF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施工单位施工现场临时搭建的建筑物不符合安全使用要求的</w:t>
            </w:r>
          </w:p>
        </w:tc>
        <w:tc>
          <w:tcPr>
            <w:tcW w:w="2620" w:type="dxa"/>
            <w:vAlign w:val="center"/>
          </w:tcPr>
          <w:p w14:paraId="3B29F0B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主动消除或者减轻违法行为危害后果并拆除不符合安全使用要求的建筑物</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7E86B8C3">
            <w:pPr>
              <w:keepNext w:val="0"/>
              <w:keepLines w:val="0"/>
              <w:widowControl/>
              <w:numPr>
                <w:ilvl w:val="0"/>
                <w:numId w:val="0"/>
              </w:numPr>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184ACFD3">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《天津市住房和城乡建设系统行政处罚裁量权实施办法》第十二条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 xml:space="preserve">3.《建设工程安全生产管理条例》第六十四条第（四）项   </w:t>
            </w:r>
          </w:p>
        </w:tc>
      </w:tr>
      <w:tr w14:paraId="5F81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12BC25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4</w:t>
            </w:r>
          </w:p>
        </w:tc>
        <w:tc>
          <w:tcPr>
            <w:tcW w:w="2060" w:type="dxa"/>
            <w:vAlign w:val="center"/>
          </w:tcPr>
          <w:p w14:paraId="63FDA5D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工程勘察企业项目负责人未对归档资料签字确认的</w:t>
            </w:r>
          </w:p>
        </w:tc>
        <w:tc>
          <w:tcPr>
            <w:tcW w:w="2620" w:type="dxa"/>
            <w:vAlign w:val="center"/>
          </w:tcPr>
          <w:p w14:paraId="0380361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主动消除或者减轻违法行为危害后果并对归档资料签字确认</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53DFEA42">
            <w:pPr>
              <w:keepNext w:val="0"/>
              <w:keepLines w:val="0"/>
              <w:widowControl/>
              <w:numPr>
                <w:ilvl w:val="0"/>
                <w:numId w:val="0"/>
              </w:numPr>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64B27FCD">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《天津市住房和城乡建设系统行政处罚裁量权实施办法》第十二条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3.《建设工程勘察质量管理办法》第二十六条第（五）项</w:t>
            </w:r>
          </w:p>
        </w:tc>
      </w:tr>
      <w:tr w14:paraId="1237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98A6E5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5</w:t>
            </w:r>
          </w:p>
        </w:tc>
        <w:tc>
          <w:tcPr>
            <w:tcW w:w="2060" w:type="dxa"/>
            <w:vAlign w:val="center"/>
          </w:tcPr>
          <w:p w14:paraId="0393FCF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监理单位未对危大工程施工实施专项巡视检查的</w:t>
            </w:r>
          </w:p>
        </w:tc>
        <w:tc>
          <w:tcPr>
            <w:tcW w:w="2620" w:type="dxa"/>
            <w:vAlign w:val="center"/>
          </w:tcPr>
          <w:p w14:paraId="4A16D5A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能够及时改正且未造成危害后果并及时对危大工程施工实施专项巡视检查</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72EF09F6">
            <w:pPr>
              <w:keepNext w:val="0"/>
              <w:keepLines w:val="0"/>
              <w:widowControl/>
              <w:numPr>
                <w:ilvl w:val="0"/>
                <w:numId w:val="0"/>
              </w:numPr>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66039193">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2.《天津市住房和城乡建设系统行政处罚裁量权实施办法》第十二条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 xml:space="preserve">3.《危险性较大的分部分项工程安全管理规定》第三十七条第（二）项                                                                </w:t>
            </w:r>
          </w:p>
        </w:tc>
      </w:tr>
      <w:tr w14:paraId="7D08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683058D7">
            <w:pPr>
              <w:jc w:val="center"/>
              <w:rPr>
                <w:rFonts w:hint="default" w:ascii="华文中宋" w:hAnsi="华文中宋" w:eastAsia="华文中宋" w:cs="华文中宋"/>
                <w:sz w:val="36"/>
                <w:szCs w:val="36"/>
                <w:vertAlign w:val="baseline"/>
                <w:lang w:val="en-US" w:eastAsia="zh-CN"/>
              </w:rPr>
            </w:pPr>
            <w:r>
              <w:rPr>
                <w:rFonts w:hint="eastAsia" w:ascii="华文中宋" w:hAnsi="华文中宋" w:eastAsia="华文中宋" w:cs="华文中宋"/>
                <w:sz w:val="36"/>
                <w:szCs w:val="36"/>
                <w:vertAlign w:val="baseline"/>
                <w:lang w:val="en-US" w:eastAsia="zh-CN"/>
              </w:rPr>
              <w:t>教育执法领域</w:t>
            </w:r>
          </w:p>
        </w:tc>
      </w:tr>
      <w:tr w14:paraId="54F8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BF9026E">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序号</w:t>
            </w:r>
          </w:p>
        </w:tc>
        <w:tc>
          <w:tcPr>
            <w:tcW w:w="2060" w:type="dxa"/>
            <w:vAlign w:val="center"/>
          </w:tcPr>
          <w:p w14:paraId="2AFC1E8F">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处罚事项</w:t>
            </w:r>
          </w:p>
        </w:tc>
        <w:tc>
          <w:tcPr>
            <w:tcW w:w="2620" w:type="dxa"/>
            <w:vAlign w:val="center"/>
          </w:tcPr>
          <w:p w14:paraId="005C9B41">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适用情形</w:t>
            </w:r>
          </w:p>
        </w:tc>
        <w:tc>
          <w:tcPr>
            <w:tcW w:w="3066" w:type="dxa"/>
            <w:vAlign w:val="center"/>
          </w:tcPr>
          <w:p w14:paraId="04CDCBEA">
            <w:pPr>
              <w:jc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法律依据及相关规定</w:t>
            </w:r>
          </w:p>
        </w:tc>
      </w:tr>
      <w:tr w14:paraId="46DA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F1A31E5">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vAlign w:val="center"/>
          </w:tcPr>
          <w:p w14:paraId="6DEC5C1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对违反国家规定举办学校和其他教育机构的处罚</w:t>
            </w:r>
          </w:p>
        </w:tc>
        <w:tc>
          <w:tcPr>
            <w:tcW w:w="2620" w:type="dxa"/>
            <w:vAlign w:val="center"/>
          </w:tcPr>
          <w:p w14:paraId="6BC92F3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 xml:space="preserve">1.主动消除或者减轻违法行为危害后果的；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 xml:space="preserve">2.受他人胁迫或诱骗实施违法行为的；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3.配合教育行政部门查处违法行为有立功表现的。</w:t>
            </w:r>
          </w:p>
        </w:tc>
        <w:tc>
          <w:tcPr>
            <w:tcW w:w="3066" w:type="dxa"/>
            <w:vAlign w:val="center"/>
          </w:tcPr>
          <w:p w14:paraId="5884744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2.《中华人民共和国教育法》第七十五条</w:t>
            </w:r>
          </w:p>
        </w:tc>
      </w:tr>
      <w:tr w14:paraId="5DAA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4C0C60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2060" w:type="dxa"/>
            <w:vAlign w:val="center"/>
          </w:tcPr>
          <w:p w14:paraId="1990D95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学校违反国家有关规定招收学生的处罚</w:t>
            </w:r>
          </w:p>
        </w:tc>
        <w:tc>
          <w:tcPr>
            <w:tcW w:w="2620" w:type="dxa"/>
            <w:vAlign w:val="center"/>
          </w:tcPr>
          <w:p w14:paraId="20A8EEE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 xml:space="preserve">1.主动消除或者减轻违法行为危害后果的；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 xml:space="preserve">2.受他人胁迫或诱骗实施违法行为的；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3.配合教育行政部门查处违法行为有立功表现的。</w:t>
            </w:r>
          </w:p>
        </w:tc>
        <w:tc>
          <w:tcPr>
            <w:tcW w:w="3066" w:type="dxa"/>
            <w:vAlign w:val="center"/>
          </w:tcPr>
          <w:p w14:paraId="72F7F11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2.《中华人民共和国教育法》第七十六条</w:t>
            </w:r>
          </w:p>
        </w:tc>
      </w:tr>
      <w:tr w14:paraId="5452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7C6411C1">
            <w:pPr>
              <w:jc w:val="center"/>
              <w:rPr>
                <w:rFonts w:hint="default" w:ascii="华文中宋" w:hAnsi="华文中宋" w:eastAsia="华文中宋" w:cs="华文中宋"/>
                <w:sz w:val="36"/>
                <w:szCs w:val="36"/>
                <w:vertAlign w:val="baseline"/>
                <w:lang w:val="en-US" w:eastAsia="zh-CN"/>
              </w:rPr>
            </w:pPr>
            <w:r>
              <w:rPr>
                <w:rFonts w:hint="eastAsia" w:ascii="华文中宋" w:hAnsi="华文中宋" w:eastAsia="华文中宋" w:cs="华文中宋"/>
                <w:sz w:val="36"/>
                <w:szCs w:val="36"/>
                <w:vertAlign w:val="baseline"/>
                <w:lang w:val="en-US" w:eastAsia="zh-CN"/>
              </w:rPr>
              <w:t>文化执法领域</w:t>
            </w:r>
          </w:p>
        </w:tc>
      </w:tr>
      <w:tr w14:paraId="1680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2B0116C">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2060" w:type="dxa"/>
            <w:vAlign w:val="center"/>
          </w:tcPr>
          <w:p w14:paraId="607851C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处罚事项</w:t>
            </w:r>
          </w:p>
        </w:tc>
        <w:tc>
          <w:tcPr>
            <w:tcW w:w="2620" w:type="dxa"/>
            <w:vAlign w:val="center"/>
          </w:tcPr>
          <w:p w14:paraId="72EA7EA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情形</w:t>
            </w:r>
          </w:p>
        </w:tc>
        <w:tc>
          <w:tcPr>
            <w:tcW w:w="3066" w:type="dxa"/>
            <w:vAlign w:val="center"/>
          </w:tcPr>
          <w:p w14:paraId="7B7B0270">
            <w:pPr>
              <w:keepNext w:val="0"/>
              <w:keepLines w:val="0"/>
              <w:widowControl/>
              <w:suppressLineNumbers w:val="0"/>
              <w:jc w:val="center"/>
              <w:textAlignment w:val="center"/>
              <w:rPr>
                <w:rFonts w:hint="default" w:ascii="仿宋_GB2312" w:hAnsi="等线" w:eastAsia="仿宋_GB2312" w:cs="仿宋_GB2312"/>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法律依据及相关规定</w:t>
            </w:r>
          </w:p>
        </w:tc>
      </w:tr>
      <w:tr w14:paraId="0734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A9AC35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vAlign w:val="center"/>
          </w:tcPr>
          <w:p w14:paraId="74EEBF9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对互联网上网服务营业场所经营单位接纳未成年人进入营业场所的行政处罚</w:t>
            </w:r>
          </w:p>
        </w:tc>
        <w:tc>
          <w:tcPr>
            <w:tcW w:w="2620" w:type="dxa"/>
            <w:vAlign w:val="center"/>
          </w:tcPr>
          <w:p w14:paraId="74141E6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互联网上网服务营业场所经营单位违反《互联网上网服务营业场所管理条例》的规定，接纳1名未成年人进入营业场所的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33C1FF2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2.《文化市场综合执法行政处罚裁量权适用办法》第十三条</w:t>
            </w:r>
          </w:p>
        </w:tc>
      </w:tr>
      <w:tr w14:paraId="7883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41A0C17">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2060" w:type="dxa"/>
            <w:vAlign w:val="center"/>
          </w:tcPr>
          <w:p w14:paraId="1BE71D5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对互联网上网服务营业场所经营单位擅自停止实施经营管理技术措施的行政处罚</w:t>
            </w:r>
          </w:p>
        </w:tc>
        <w:tc>
          <w:tcPr>
            <w:tcW w:w="2620" w:type="dxa"/>
            <w:vAlign w:val="center"/>
          </w:tcPr>
          <w:p w14:paraId="751457C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互联网上网服务营业场所经营单位违反《</w:t>
            </w:r>
            <w:r>
              <w:rPr>
                <w:rFonts w:hint="eastAsia" w:ascii="仿宋_GB2312" w:hAnsi="等线" w:cs="仿宋_GB2312"/>
                <w:i w:val="0"/>
                <w:iCs w:val="0"/>
                <w:color w:val="000000"/>
                <w:kern w:val="0"/>
                <w:sz w:val="20"/>
                <w:szCs w:val="20"/>
                <w:u w:val="none"/>
                <w:lang w:val="en-US" w:eastAsia="zh-CN" w:bidi="ar"/>
              </w:rPr>
              <w:t>互联网上网服务营业场所管理条例</w:t>
            </w:r>
            <w:r>
              <w:rPr>
                <w:rFonts w:hint="eastAsia" w:ascii="仿宋_GB2312" w:hAnsi="等线" w:eastAsia="仿宋_GB2312" w:cs="仿宋_GB2312"/>
                <w:i w:val="0"/>
                <w:iCs w:val="0"/>
                <w:color w:val="000000"/>
                <w:kern w:val="0"/>
                <w:sz w:val="20"/>
                <w:szCs w:val="20"/>
                <w:u w:val="none"/>
                <w:lang w:val="en-US" w:eastAsia="zh-CN" w:bidi="ar"/>
              </w:rPr>
              <w:t>》的规定，初次擅自停止实施经营管理技术措施的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06AD5B6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2.《文化市场综合执法行政处罚裁量权适用办法》第十三条</w:t>
            </w:r>
          </w:p>
        </w:tc>
      </w:tr>
      <w:tr w14:paraId="7AA5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58A5328">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2060" w:type="dxa"/>
            <w:vAlign w:val="center"/>
          </w:tcPr>
          <w:p w14:paraId="02F6F9E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对互联网上网服务营业场所经营单位未按规定核对、登记上网消费者的有效身份证件或者记录有关上网信息的行政处罚</w:t>
            </w:r>
          </w:p>
        </w:tc>
        <w:tc>
          <w:tcPr>
            <w:tcW w:w="2620" w:type="dxa"/>
            <w:vAlign w:val="center"/>
          </w:tcPr>
          <w:p w14:paraId="6DCE1F3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互联网上网服务营业场所经营单位未按《互联网上网服务营业场所管理条例》的规定核对、登记上网消费者的有效身份证件或者记录有关上网信息，涉及上网消费者1人的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19EFCFF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2.《文化市场综合执法行政处罚裁量权适用办法》第十三条</w:t>
            </w:r>
          </w:p>
        </w:tc>
      </w:tr>
      <w:tr w14:paraId="20F2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AD11568">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4</w:t>
            </w:r>
          </w:p>
        </w:tc>
        <w:tc>
          <w:tcPr>
            <w:tcW w:w="2060" w:type="dxa"/>
            <w:vAlign w:val="center"/>
          </w:tcPr>
          <w:p w14:paraId="691987B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对营业性歌舞、游艺娱乐场所违规接纳未成年人的行政处罚</w:t>
            </w:r>
          </w:p>
        </w:tc>
        <w:tc>
          <w:tcPr>
            <w:tcW w:w="2620" w:type="dxa"/>
            <w:vAlign w:val="center"/>
          </w:tcPr>
          <w:p w14:paraId="758F4DF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违反《娱乐场所管理条例》规定，营业性歌舞、游艺娱乐场所违规接纳未成年人1人，没有违法所得或者违法所得不足1万元的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499F61D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2.《文化市场综合执法行政处罚裁量权适用办法》第十三条</w:t>
            </w:r>
          </w:p>
        </w:tc>
      </w:tr>
      <w:tr w14:paraId="7F45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6560694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5</w:t>
            </w:r>
          </w:p>
        </w:tc>
        <w:tc>
          <w:tcPr>
            <w:tcW w:w="2060" w:type="dxa"/>
            <w:vAlign w:val="center"/>
          </w:tcPr>
          <w:p w14:paraId="5301BC2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对擅自从事营业性演出经营活动的行政处罚</w:t>
            </w:r>
          </w:p>
        </w:tc>
        <w:tc>
          <w:tcPr>
            <w:tcW w:w="2620" w:type="dxa"/>
            <w:vAlign w:val="center"/>
          </w:tcPr>
          <w:p w14:paraId="29F0F9E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没有违法所得或者违法所得不足1千元的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7ED0019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2.《文化市场综合执法行政处罚裁量权适用办法》第十三条</w:t>
            </w:r>
          </w:p>
        </w:tc>
      </w:tr>
      <w:tr w14:paraId="5B0F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5133703">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6</w:t>
            </w:r>
          </w:p>
        </w:tc>
        <w:tc>
          <w:tcPr>
            <w:tcW w:w="2060" w:type="dxa"/>
            <w:vAlign w:val="center"/>
          </w:tcPr>
          <w:p w14:paraId="0C8556F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对未经批准，擅自出售演出门票的行政处罚</w:t>
            </w:r>
          </w:p>
        </w:tc>
        <w:tc>
          <w:tcPr>
            <w:tcW w:w="2620" w:type="dxa"/>
            <w:vAlign w:val="center"/>
          </w:tcPr>
          <w:p w14:paraId="4342D3C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擅自出售1场演出门票，或者出售单场演唱会演出门票500张以下的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6717248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2.《文化市场综合执法行政处罚裁量权适用办法》第十三条</w:t>
            </w:r>
          </w:p>
        </w:tc>
      </w:tr>
      <w:tr w14:paraId="15DB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C10FFD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7</w:t>
            </w:r>
          </w:p>
        </w:tc>
        <w:tc>
          <w:tcPr>
            <w:tcW w:w="2060" w:type="dxa"/>
            <w:vAlign w:val="center"/>
          </w:tcPr>
          <w:p w14:paraId="4EBAB9E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对未经批准擅自举办营业性演出的行政处罚</w:t>
            </w:r>
          </w:p>
        </w:tc>
        <w:tc>
          <w:tcPr>
            <w:tcW w:w="2620" w:type="dxa"/>
            <w:vAlign w:val="center"/>
          </w:tcPr>
          <w:p w14:paraId="1A0A1E8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没有违法所得或违法所得不足1千元的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438CC86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2.《文化市场综合执法行政处罚裁量权适用办法》第十三条</w:t>
            </w:r>
          </w:p>
        </w:tc>
      </w:tr>
      <w:tr w14:paraId="6682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15CDBFCF">
            <w:pPr>
              <w:jc w:val="center"/>
              <w:rPr>
                <w:rFonts w:hint="default" w:ascii="华文中宋" w:hAnsi="华文中宋" w:eastAsia="华文中宋" w:cs="华文中宋"/>
                <w:sz w:val="36"/>
                <w:szCs w:val="36"/>
                <w:vertAlign w:val="baseline"/>
                <w:lang w:val="en-US" w:eastAsia="zh-CN"/>
              </w:rPr>
            </w:pPr>
            <w:r>
              <w:rPr>
                <w:rFonts w:hint="eastAsia" w:ascii="华文中宋" w:hAnsi="华文中宋" w:eastAsia="华文中宋" w:cs="华文中宋"/>
                <w:sz w:val="36"/>
                <w:szCs w:val="36"/>
                <w:vertAlign w:val="baseline"/>
                <w:lang w:val="en-US" w:eastAsia="zh-CN"/>
              </w:rPr>
              <w:t>生态环境执法领域</w:t>
            </w:r>
          </w:p>
        </w:tc>
      </w:tr>
      <w:tr w14:paraId="5273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F36386A">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2060" w:type="dxa"/>
            <w:vAlign w:val="center"/>
          </w:tcPr>
          <w:p w14:paraId="4CCF0450">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处罚事项</w:t>
            </w:r>
          </w:p>
        </w:tc>
        <w:tc>
          <w:tcPr>
            <w:tcW w:w="2620" w:type="dxa"/>
            <w:vAlign w:val="center"/>
          </w:tcPr>
          <w:p w14:paraId="44BDB553">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适用情形</w:t>
            </w:r>
          </w:p>
        </w:tc>
        <w:tc>
          <w:tcPr>
            <w:tcW w:w="3066" w:type="dxa"/>
            <w:vAlign w:val="center"/>
          </w:tcPr>
          <w:p w14:paraId="6F3E84DC">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法律依据及相关规定</w:t>
            </w:r>
          </w:p>
        </w:tc>
      </w:tr>
      <w:tr w14:paraId="508F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0702926">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vAlign w:val="center"/>
          </w:tcPr>
          <w:p w14:paraId="626DA94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全部生态环境处罚事项</w:t>
            </w:r>
          </w:p>
        </w:tc>
        <w:tc>
          <w:tcPr>
            <w:tcW w:w="2620" w:type="dxa"/>
            <w:vAlign w:val="center"/>
          </w:tcPr>
          <w:p w14:paraId="3D2FDBD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一</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主动消除或者减轻生态环境违法行为危害后果的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二</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受他人胁迫有生态环境违法行为的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三</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主动供述行政机关尚未掌握的违法行为的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四</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配合生态环境部门查处生态环境违法行为有立功表现的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五</w:t>
            </w:r>
            <w:r>
              <w:rPr>
                <w:rFonts w:hint="eastAsia" w:ascii="仿宋_GB2312" w:hAnsi="等线" w:cs="仿宋_GB2312"/>
                <w:i w:val="0"/>
                <w:iCs w:val="0"/>
                <w:color w:val="000000"/>
                <w:kern w:val="0"/>
                <w:sz w:val="20"/>
                <w:szCs w:val="20"/>
                <w:u w:val="none"/>
                <w:lang w:val="en-US" w:eastAsia="zh-CN" w:bidi="ar"/>
              </w:rPr>
              <w:t>）法律法规</w:t>
            </w:r>
            <w:r>
              <w:rPr>
                <w:rFonts w:hint="eastAsia" w:ascii="仿宋_GB2312" w:hAnsi="等线" w:eastAsia="仿宋_GB2312" w:cs="仿宋_GB2312"/>
                <w:i w:val="0"/>
                <w:iCs w:val="0"/>
                <w:color w:val="000000"/>
                <w:kern w:val="0"/>
                <w:sz w:val="20"/>
                <w:szCs w:val="20"/>
                <w:u w:val="none"/>
                <w:lang w:val="en-US" w:eastAsia="zh-CN" w:bidi="ar"/>
              </w:rPr>
              <w:t>、规章规定其他应当从轻或者减轻行政处罚的。</w:t>
            </w:r>
          </w:p>
        </w:tc>
        <w:tc>
          <w:tcPr>
            <w:tcW w:w="3066" w:type="dxa"/>
            <w:vAlign w:val="center"/>
          </w:tcPr>
          <w:p w14:paraId="0F605BD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《关于进一步规范适用环境行政处罚自由裁量权的指导意见》（环执法〔2019〕42号）第（十三）点“裁量的特殊情形”第2项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2023年版《天津市生态环境行政处罚裁量基准》第五条</w:t>
            </w:r>
          </w:p>
        </w:tc>
      </w:tr>
      <w:tr w14:paraId="7A96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074208FB">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华文中宋" w:hAnsi="华文中宋" w:eastAsia="华文中宋" w:cs="华文中宋"/>
                <w:sz w:val="36"/>
                <w:szCs w:val="36"/>
                <w:vertAlign w:val="baseline"/>
                <w:lang w:val="en-US" w:eastAsia="zh-CN"/>
              </w:rPr>
              <w:t>规划管理执法领域</w:t>
            </w:r>
          </w:p>
        </w:tc>
      </w:tr>
      <w:tr w14:paraId="6721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3FDC60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2060" w:type="dxa"/>
            <w:vAlign w:val="center"/>
          </w:tcPr>
          <w:p w14:paraId="47690AB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处罚事项</w:t>
            </w:r>
          </w:p>
        </w:tc>
        <w:tc>
          <w:tcPr>
            <w:tcW w:w="2620" w:type="dxa"/>
            <w:vAlign w:val="center"/>
          </w:tcPr>
          <w:p w14:paraId="6A5C1935">
            <w:pPr>
              <w:keepNext w:val="0"/>
              <w:keepLines w:val="0"/>
              <w:widowControl/>
              <w:suppressLineNumbers w:val="0"/>
              <w:jc w:val="center"/>
              <w:textAlignment w:val="center"/>
              <w:rPr>
                <w:rFonts w:hint="eastAsia" w:ascii="仿宋_GB2312" w:hAnsi="等线"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适用情形</w:t>
            </w:r>
          </w:p>
        </w:tc>
        <w:tc>
          <w:tcPr>
            <w:tcW w:w="3066" w:type="dxa"/>
            <w:vAlign w:val="center"/>
          </w:tcPr>
          <w:p w14:paraId="6A00974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法律依据及相关规定</w:t>
            </w:r>
          </w:p>
        </w:tc>
      </w:tr>
      <w:tr w14:paraId="7277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82C1E2E">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vAlign w:val="center"/>
          </w:tcPr>
          <w:p w14:paraId="736AD34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对建设工程投入使用前不申请规划验收的处罚</w:t>
            </w:r>
          </w:p>
        </w:tc>
        <w:tc>
          <w:tcPr>
            <w:tcW w:w="2620" w:type="dxa"/>
            <w:vAlign w:val="center"/>
          </w:tcPr>
          <w:p w14:paraId="502F8FFE">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经责令在限期内改正，未造成危害后果的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504236AF">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w:t>
            </w:r>
            <w:r>
              <w:rPr>
                <w:rFonts w:hint="eastAsia" w:ascii="仿宋_GB2312" w:hAnsi="等线" w:cs="仿宋_GB2312"/>
                <w:i w:val="0"/>
                <w:iCs w:val="0"/>
                <w:color w:val="000000"/>
                <w:kern w:val="0"/>
                <w:sz w:val="20"/>
                <w:szCs w:val="20"/>
                <w:u w:val="none"/>
                <w:lang w:val="en-US" w:eastAsia="zh-CN" w:bidi="ar"/>
              </w:rPr>
              <w:t>二</w:t>
            </w:r>
            <w:r>
              <w:rPr>
                <w:rFonts w:hint="eastAsia" w:ascii="仿宋_GB2312" w:hAnsi="等线" w:eastAsia="仿宋_GB2312" w:cs="仿宋_GB2312"/>
                <w:i w:val="0"/>
                <w:iCs w:val="0"/>
                <w:color w:val="000000"/>
                <w:kern w:val="0"/>
                <w:sz w:val="20"/>
                <w:szCs w:val="20"/>
                <w:u w:val="none"/>
                <w:lang w:val="en-US" w:eastAsia="zh-CN" w:bidi="ar"/>
              </w:rPr>
              <w:t>条</w:t>
            </w:r>
          </w:p>
          <w:p w14:paraId="368EBB0C">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《天津市规划和自然资源行政处罚裁量基准》</w:t>
            </w:r>
          </w:p>
          <w:p w14:paraId="71D6331F">
            <w:pPr>
              <w:keepNext w:val="0"/>
              <w:keepLines w:val="0"/>
              <w:widowControl/>
              <w:numPr>
                <w:ilvl w:val="0"/>
                <w:numId w:val="0"/>
              </w:numPr>
              <w:suppressLineNumbers w:val="0"/>
              <w:ind w:left="0" w:leftChars="0" w:firstLine="0" w:firstLine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3.《天津市城乡规划条例》（2019年修正)第七十九条</w:t>
            </w:r>
          </w:p>
        </w:tc>
      </w:tr>
      <w:tr w14:paraId="7501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7F75CA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2060" w:type="dxa"/>
            <w:vAlign w:val="center"/>
          </w:tcPr>
          <w:p w14:paraId="71C9AC4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对未按照许可内容进行临时建设的处罚</w:t>
            </w:r>
          </w:p>
        </w:tc>
        <w:tc>
          <w:tcPr>
            <w:tcW w:w="2620" w:type="dxa"/>
            <w:vAlign w:val="center"/>
          </w:tcPr>
          <w:p w14:paraId="74394788">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未按照临时建设工程规划许可证的规定进行建设，建设内容符合规划要求的，或采取改正措施后符合规划要求的;经批准的临时建（构）筑物超过批准期限6个月内不拆除的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63D883C8">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w:t>
            </w:r>
            <w:r>
              <w:rPr>
                <w:rFonts w:hint="eastAsia" w:ascii="仿宋_GB2312" w:hAnsi="等线" w:cs="仿宋_GB2312"/>
                <w:i w:val="0"/>
                <w:iCs w:val="0"/>
                <w:color w:val="000000"/>
                <w:kern w:val="0"/>
                <w:sz w:val="20"/>
                <w:szCs w:val="20"/>
                <w:u w:val="none"/>
                <w:lang w:val="en-US" w:eastAsia="zh-CN" w:bidi="ar"/>
              </w:rPr>
              <w:t>二</w:t>
            </w:r>
            <w:r>
              <w:rPr>
                <w:rFonts w:hint="eastAsia" w:ascii="仿宋_GB2312" w:hAnsi="等线" w:eastAsia="仿宋_GB2312" w:cs="仿宋_GB2312"/>
                <w:i w:val="0"/>
                <w:iCs w:val="0"/>
                <w:color w:val="000000"/>
                <w:kern w:val="0"/>
                <w:sz w:val="20"/>
                <w:szCs w:val="20"/>
                <w:u w:val="none"/>
                <w:lang w:val="en-US" w:eastAsia="zh-CN" w:bidi="ar"/>
              </w:rPr>
              <w:t>条</w:t>
            </w:r>
          </w:p>
          <w:p w14:paraId="1B1844FD">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《天津市规划和自然资源行政处罚裁量基准》</w:t>
            </w:r>
          </w:p>
          <w:p w14:paraId="422F6B3F">
            <w:pPr>
              <w:keepNext w:val="0"/>
              <w:keepLines w:val="0"/>
              <w:widowControl/>
              <w:numPr>
                <w:ilvl w:val="0"/>
                <w:numId w:val="0"/>
              </w:numPr>
              <w:suppressLineNumbers w:val="0"/>
              <w:ind w:left="0" w:leftChars="0" w:firstLine="0" w:firstLine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 xml:space="preserve">3.《中华人民共和国城乡规划法》（2019年修正） 第六十六条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4.</w:t>
            </w:r>
            <w:r>
              <w:rPr>
                <w:rFonts w:hint="eastAsia" w:ascii="仿宋_GB2312" w:hAnsi="等线" w:eastAsia="仿宋_GB2312" w:cs="仿宋_GB2312"/>
                <w:i w:val="0"/>
                <w:iCs w:val="0"/>
                <w:color w:val="000000"/>
                <w:kern w:val="0"/>
                <w:sz w:val="20"/>
                <w:szCs w:val="20"/>
                <w:u w:val="none"/>
                <w:lang w:val="en-US" w:eastAsia="zh-CN" w:bidi="ar"/>
              </w:rPr>
              <w:t xml:space="preserve">《天津市城乡规划条例》(2019年修正)第七十四条 </w:t>
            </w:r>
          </w:p>
        </w:tc>
      </w:tr>
      <w:tr w14:paraId="2F5D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22" w:type="dxa"/>
            <w:gridSpan w:val="4"/>
            <w:vAlign w:val="center"/>
          </w:tcPr>
          <w:p w14:paraId="33F9B4DC">
            <w:pPr>
              <w:keepNext w:val="0"/>
              <w:keepLines w:val="0"/>
              <w:widowControl/>
              <w:numPr>
                <w:ilvl w:val="0"/>
                <w:numId w:val="0"/>
              </w:numPr>
              <w:suppressLineNumbers w:val="0"/>
              <w:ind w:left="0" w:leftChars="0" w:firstLine="0" w:firstLine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4"/>
                <w:szCs w:val="24"/>
                <w:u w:val="none"/>
                <w:lang w:val="en-US" w:eastAsia="zh-CN" w:bidi="ar"/>
              </w:rPr>
              <w:t>备注：若上述法律依据及相关规定有更新，以更新内容为准。</w:t>
            </w:r>
          </w:p>
        </w:tc>
      </w:tr>
    </w:tbl>
    <w:p w14:paraId="6FF601AC">
      <w:pPr>
        <w:jc w:val="center"/>
        <w:rPr>
          <w:rFonts w:hint="eastAsia" w:ascii="华文中宋" w:hAnsi="华文中宋" w:eastAsia="华文中宋" w:cs="华文中宋"/>
          <w:sz w:val="36"/>
          <w:szCs w:val="36"/>
          <w:lang w:val="en-US" w:eastAsia="zh-CN"/>
        </w:rPr>
      </w:pPr>
    </w:p>
    <w:p w14:paraId="481D7B9F">
      <w:pPr>
        <w:jc w:val="center"/>
        <w:rPr>
          <w:rFonts w:hint="eastAsia" w:ascii="华文中宋" w:hAnsi="华文中宋" w:eastAsia="华文中宋" w:cs="华文中宋"/>
          <w:sz w:val="36"/>
          <w:szCs w:val="36"/>
          <w:lang w:val="en-US" w:eastAsia="zh-CN"/>
        </w:rPr>
      </w:pPr>
    </w:p>
    <w:p w14:paraId="1DBEC37B">
      <w:pPr>
        <w:jc w:val="center"/>
        <w:rPr>
          <w:rFonts w:hint="eastAsia" w:ascii="华文中宋" w:hAnsi="华文中宋" w:eastAsia="华文中宋" w:cs="华文中宋"/>
          <w:sz w:val="36"/>
          <w:szCs w:val="36"/>
          <w:lang w:val="en-US" w:eastAsia="zh-CN"/>
        </w:rPr>
      </w:pPr>
    </w:p>
    <w:p w14:paraId="0EEE2508">
      <w:pPr>
        <w:jc w:val="both"/>
        <w:rPr>
          <w:rFonts w:hint="eastAsia" w:ascii="华文中宋" w:hAnsi="华文中宋" w:eastAsia="华文中宋" w:cs="华文中宋"/>
          <w:sz w:val="36"/>
          <w:szCs w:val="36"/>
          <w:lang w:val="en-US" w:eastAsia="zh-CN"/>
        </w:rPr>
      </w:pPr>
    </w:p>
    <w:p w14:paraId="443F5C87">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天津滨海高新区柔性执法减轻处罚清单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060"/>
        <w:gridCol w:w="2620"/>
        <w:gridCol w:w="3066"/>
      </w:tblGrid>
      <w:tr w14:paraId="7132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1362EF39">
            <w:pPr>
              <w:jc w:val="center"/>
              <w:rPr>
                <w:rFonts w:hint="default" w:ascii="华文中宋" w:hAnsi="华文中宋" w:eastAsia="华文中宋" w:cs="华文中宋"/>
                <w:sz w:val="36"/>
                <w:szCs w:val="36"/>
                <w:vertAlign w:val="baseline"/>
                <w:lang w:val="en-US" w:eastAsia="zh-CN"/>
              </w:rPr>
            </w:pPr>
            <w:r>
              <w:rPr>
                <w:rFonts w:hint="eastAsia" w:ascii="华文中宋" w:hAnsi="华文中宋" w:eastAsia="华文中宋" w:cs="华文中宋"/>
                <w:sz w:val="36"/>
                <w:szCs w:val="36"/>
                <w:vertAlign w:val="baseline"/>
                <w:lang w:val="en-US" w:eastAsia="zh-CN"/>
              </w:rPr>
              <w:t>市场监管执法领域</w:t>
            </w:r>
          </w:p>
        </w:tc>
      </w:tr>
      <w:tr w14:paraId="7DE9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B377E00">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序号</w:t>
            </w:r>
          </w:p>
        </w:tc>
        <w:tc>
          <w:tcPr>
            <w:tcW w:w="2060" w:type="dxa"/>
            <w:vAlign w:val="center"/>
          </w:tcPr>
          <w:p w14:paraId="0B4E009D">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处罚事项</w:t>
            </w:r>
          </w:p>
        </w:tc>
        <w:tc>
          <w:tcPr>
            <w:tcW w:w="2620" w:type="dxa"/>
            <w:vAlign w:val="center"/>
          </w:tcPr>
          <w:p w14:paraId="2788A7C5">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适用情形</w:t>
            </w:r>
          </w:p>
        </w:tc>
        <w:tc>
          <w:tcPr>
            <w:tcW w:w="3066" w:type="dxa"/>
            <w:vAlign w:val="center"/>
          </w:tcPr>
          <w:p w14:paraId="7993378C">
            <w:pPr>
              <w:keepNext w:val="0"/>
              <w:keepLines w:val="0"/>
              <w:widowControl/>
              <w:suppressLineNumbers w:val="0"/>
              <w:jc w:val="center"/>
              <w:textAlignment w:val="center"/>
              <w:rPr>
                <w:rFonts w:hint="default"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法律依据及相关规定</w:t>
            </w:r>
          </w:p>
        </w:tc>
      </w:tr>
      <w:tr w14:paraId="4188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6FA432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vAlign w:val="center"/>
          </w:tcPr>
          <w:p w14:paraId="60AE131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未经许可从事食品生产经营活动或者从事食品添加剂生产活动</w:t>
            </w:r>
          </w:p>
        </w:tc>
        <w:tc>
          <w:tcPr>
            <w:tcW w:w="2620" w:type="dxa"/>
            <w:vAlign w:val="center"/>
          </w:tcPr>
          <w:p w14:paraId="3B15614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违法行为持续时间不足1个月，产品未销售或者产品已经销售但货值金额不足1000元的，未造成人体健康或人身财产损害，无社会影响。</w:t>
            </w:r>
          </w:p>
        </w:tc>
        <w:tc>
          <w:tcPr>
            <w:tcW w:w="3066" w:type="dxa"/>
            <w:vAlign w:val="center"/>
          </w:tcPr>
          <w:p w14:paraId="6042B72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2.《关于规范市场监督管理行政处罚裁量权的指导意见》第十四条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3.《天津市市场监督管理行政处罚裁量基准</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〈中华人民共和国食品安全法〉行政处罚裁量基准》序号1</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4.《中华人民共和国食品安全法》第一百二十二条第一款</w:t>
            </w:r>
          </w:p>
        </w:tc>
      </w:tr>
      <w:tr w14:paraId="5EAD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E5F9793">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2060" w:type="dxa"/>
            <w:vAlign w:val="center"/>
          </w:tcPr>
          <w:p w14:paraId="47B9872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用超过保质期的食品原料、食品添加剂生产食品、食品添加剂，或者经营上述食品、食品添加剂</w:t>
            </w:r>
          </w:p>
        </w:tc>
        <w:tc>
          <w:tcPr>
            <w:tcW w:w="2620" w:type="dxa"/>
            <w:vAlign w:val="center"/>
          </w:tcPr>
          <w:p w14:paraId="3F754FC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违法行为持续时间不足1个月，产品未销售或者产品已经销售但货值金额不足1000元的，未造成人体健康或人身财产损害，无社会影响。</w:t>
            </w:r>
          </w:p>
        </w:tc>
        <w:tc>
          <w:tcPr>
            <w:tcW w:w="3066" w:type="dxa"/>
            <w:vAlign w:val="center"/>
          </w:tcPr>
          <w:p w14:paraId="3113DD8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2.《关于规范市场监督管理行政处罚裁量权的指导意见》第十四条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3.《天津市市场监督管理行政处罚裁量基准</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〈中华人民共和国食品安全法〉行政处罚裁量基准》序号5</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4.《中华人民共和国食品安全法》第一百二十四条第一款第（二）项</w:t>
            </w:r>
          </w:p>
        </w:tc>
      </w:tr>
      <w:tr w14:paraId="15CB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FA3057A">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2060" w:type="dxa"/>
            <w:vAlign w:val="center"/>
          </w:tcPr>
          <w:p w14:paraId="30D8DB0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生产经营超范围、超限量使用食品添加剂的食品</w:t>
            </w:r>
          </w:p>
        </w:tc>
        <w:tc>
          <w:tcPr>
            <w:tcW w:w="2620" w:type="dxa"/>
            <w:vAlign w:val="center"/>
          </w:tcPr>
          <w:p w14:paraId="01AC10E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违法行为持续时间不足1个月，产品未销售或者产品已经销售但货值金额不足1000元的，未造成人体健康或人身财产损害，无社会影响。</w:t>
            </w:r>
          </w:p>
        </w:tc>
        <w:tc>
          <w:tcPr>
            <w:tcW w:w="3066" w:type="dxa"/>
            <w:vAlign w:val="center"/>
          </w:tcPr>
          <w:p w14:paraId="2C7D1C9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2.《关于规范市场监督管理行政处罚裁量权的指导意见》第十四条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3.《天津市市场监督管理行政处罚裁量基准</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〈中华人民共和国食品安全法〉行政处罚裁量基准》序号5</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4.《中华人民共和国食品安全法》第一百二十四条第一款第（三）项</w:t>
            </w:r>
          </w:p>
        </w:tc>
      </w:tr>
      <w:tr w14:paraId="00A5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FBA0F0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4</w:t>
            </w:r>
          </w:p>
        </w:tc>
        <w:tc>
          <w:tcPr>
            <w:tcW w:w="2060" w:type="dxa"/>
            <w:vAlign w:val="center"/>
          </w:tcPr>
          <w:p w14:paraId="59E41A3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生产经营标签、说明书、标示不符合法律法规规定的食品、食品添加剂；生产经营转基因食品未按规定进行标示</w:t>
            </w:r>
          </w:p>
        </w:tc>
        <w:tc>
          <w:tcPr>
            <w:tcW w:w="2620" w:type="dxa"/>
            <w:vAlign w:val="center"/>
          </w:tcPr>
          <w:p w14:paraId="7070196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违法行为持续时间不足1个月，产品未销售或者产品已经销售但货值金额不足1000元的，未造成人体健康或人身财产损害，无社会影响。</w:t>
            </w:r>
          </w:p>
        </w:tc>
        <w:tc>
          <w:tcPr>
            <w:tcW w:w="3066" w:type="dxa"/>
            <w:vAlign w:val="center"/>
          </w:tcPr>
          <w:p w14:paraId="6EABC9D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2.《关于规范市场监督管理行政处罚裁量权的指导意见》第十四条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3.《天津市市场监督管理行政处罚裁量基准</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〈中华人民共和国食品安全法〉行政处罚裁量基准》序号7</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4.《中华人民共和国食品安全法》第一百二十五条第一款第（二）、（三）项</w:t>
            </w:r>
          </w:p>
        </w:tc>
      </w:tr>
      <w:tr w14:paraId="4F98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2EDB2D63">
            <w:pPr>
              <w:jc w:val="center"/>
              <w:rPr>
                <w:rFonts w:hint="default" w:ascii="华文中宋" w:hAnsi="华文中宋" w:eastAsia="华文中宋" w:cs="华文中宋"/>
                <w:sz w:val="36"/>
                <w:szCs w:val="36"/>
                <w:vertAlign w:val="baseline"/>
                <w:lang w:val="en-US" w:eastAsia="zh-CN"/>
              </w:rPr>
            </w:pPr>
            <w:r>
              <w:rPr>
                <w:rFonts w:hint="eastAsia" w:ascii="华文中宋" w:hAnsi="华文中宋" w:eastAsia="华文中宋" w:cs="华文中宋"/>
                <w:sz w:val="36"/>
                <w:szCs w:val="36"/>
                <w:vertAlign w:val="baseline"/>
                <w:lang w:val="en-US" w:eastAsia="zh-CN"/>
              </w:rPr>
              <w:t>城市管理综合执法领域</w:t>
            </w:r>
          </w:p>
        </w:tc>
      </w:tr>
      <w:tr w14:paraId="1014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6B04728">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序号</w:t>
            </w:r>
          </w:p>
        </w:tc>
        <w:tc>
          <w:tcPr>
            <w:tcW w:w="2060" w:type="dxa"/>
            <w:vAlign w:val="center"/>
          </w:tcPr>
          <w:p w14:paraId="159FE489">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处罚事项</w:t>
            </w:r>
          </w:p>
        </w:tc>
        <w:tc>
          <w:tcPr>
            <w:tcW w:w="2620" w:type="dxa"/>
            <w:vAlign w:val="center"/>
          </w:tcPr>
          <w:p w14:paraId="27794835">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适用情形</w:t>
            </w:r>
          </w:p>
        </w:tc>
        <w:tc>
          <w:tcPr>
            <w:tcW w:w="3066" w:type="dxa"/>
            <w:vAlign w:val="center"/>
          </w:tcPr>
          <w:p w14:paraId="0AE9DD4B">
            <w:pPr>
              <w:keepNext w:val="0"/>
              <w:keepLines w:val="0"/>
              <w:widowControl/>
              <w:suppressLineNumbers w:val="0"/>
              <w:jc w:val="center"/>
              <w:textAlignment w:val="center"/>
              <w:rPr>
                <w:rFonts w:hint="default"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法律依据及相关规定</w:t>
            </w:r>
          </w:p>
        </w:tc>
      </w:tr>
      <w:tr w14:paraId="3F01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6422A4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vAlign w:val="center"/>
          </w:tcPr>
          <w:p w14:paraId="7AABD0C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个人未将生活垃圾分类投放至相应收集容器的</w:t>
            </w:r>
          </w:p>
        </w:tc>
        <w:tc>
          <w:tcPr>
            <w:tcW w:w="2620" w:type="dxa"/>
            <w:vAlign w:val="center"/>
          </w:tcPr>
          <w:p w14:paraId="11B6AB3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自愿参加与生活垃圾分类相关社区服务活动的。</w:t>
            </w:r>
          </w:p>
        </w:tc>
        <w:tc>
          <w:tcPr>
            <w:tcW w:w="3066" w:type="dxa"/>
            <w:vAlign w:val="center"/>
          </w:tcPr>
          <w:p w14:paraId="025DE856">
            <w:pPr>
              <w:keepNext w:val="0"/>
              <w:keepLines w:val="0"/>
              <w:widowControl/>
              <w:numPr>
                <w:ilvl w:val="0"/>
                <w:numId w:val="6"/>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w:t>
            </w:r>
            <w:r>
              <w:rPr>
                <w:rFonts w:hint="eastAsia" w:ascii="仿宋_GB2312" w:hAnsi="等线" w:cs="仿宋_GB2312"/>
                <w:i w:val="0"/>
                <w:iCs w:val="0"/>
                <w:color w:val="000000"/>
                <w:kern w:val="0"/>
                <w:sz w:val="20"/>
                <w:szCs w:val="20"/>
                <w:u w:val="none"/>
                <w:lang w:val="en-US" w:eastAsia="zh-CN" w:bidi="ar"/>
              </w:rPr>
              <w:t>二</w:t>
            </w:r>
            <w:r>
              <w:rPr>
                <w:rFonts w:hint="eastAsia" w:ascii="仿宋_GB2312" w:hAnsi="等线" w:eastAsia="仿宋_GB2312" w:cs="仿宋_GB2312"/>
                <w:i w:val="0"/>
                <w:iCs w:val="0"/>
                <w:color w:val="000000"/>
                <w:kern w:val="0"/>
                <w:sz w:val="20"/>
                <w:szCs w:val="20"/>
                <w:u w:val="none"/>
                <w:lang w:val="en-US" w:eastAsia="zh-CN" w:bidi="ar"/>
              </w:rPr>
              <w:t>条</w:t>
            </w:r>
          </w:p>
          <w:p w14:paraId="04D24CBD">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天津市城市管理委</w:t>
            </w:r>
            <w:r>
              <w:rPr>
                <w:rFonts w:hint="eastAsia" w:ascii="仿宋_GB2312" w:hAnsi="等线" w:eastAsia="仿宋_GB2312" w:cs="仿宋_GB2312"/>
                <w:i w:val="0"/>
                <w:iCs w:val="0"/>
                <w:color w:val="000000"/>
                <w:kern w:val="0"/>
                <w:sz w:val="20"/>
                <w:szCs w:val="20"/>
                <w:u w:val="none"/>
                <w:lang w:val="en-US" w:eastAsia="zh-CN" w:bidi="ar"/>
              </w:rPr>
              <w:t>自由裁量表格》</w:t>
            </w:r>
          </w:p>
          <w:p w14:paraId="5DA85C05">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3.《天津市生活垃圾管理条例》第六十五条</w:t>
            </w:r>
          </w:p>
        </w:tc>
      </w:tr>
      <w:tr w14:paraId="1C52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0F28EFA1">
            <w:pPr>
              <w:jc w:val="center"/>
              <w:rPr>
                <w:rFonts w:hint="default" w:ascii="华文中宋" w:hAnsi="华文中宋" w:eastAsia="华文中宋" w:cs="华文中宋"/>
                <w:sz w:val="36"/>
                <w:szCs w:val="36"/>
                <w:vertAlign w:val="baseline"/>
                <w:lang w:val="en-US" w:eastAsia="zh-CN"/>
              </w:rPr>
            </w:pPr>
            <w:r>
              <w:rPr>
                <w:rFonts w:hint="eastAsia" w:ascii="华文中宋" w:hAnsi="华文中宋" w:eastAsia="华文中宋" w:cs="华文中宋"/>
                <w:sz w:val="36"/>
                <w:szCs w:val="36"/>
                <w:vertAlign w:val="baseline"/>
                <w:lang w:val="en-US" w:eastAsia="zh-CN"/>
              </w:rPr>
              <w:t>住建执法领域</w:t>
            </w:r>
          </w:p>
        </w:tc>
      </w:tr>
      <w:tr w14:paraId="7534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B13D94F">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序号</w:t>
            </w:r>
          </w:p>
        </w:tc>
        <w:tc>
          <w:tcPr>
            <w:tcW w:w="2060" w:type="dxa"/>
            <w:vAlign w:val="center"/>
          </w:tcPr>
          <w:p w14:paraId="4FA0238F">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处罚事项</w:t>
            </w:r>
          </w:p>
        </w:tc>
        <w:tc>
          <w:tcPr>
            <w:tcW w:w="2620" w:type="dxa"/>
            <w:vAlign w:val="center"/>
          </w:tcPr>
          <w:p w14:paraId="44C787C9">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适用情形</w:t>
            </w:r>
          </w:p>
        </w:tc>
        <w:tc>
          <w:tcPr>
            <w:tcW w:w="3066" w:type="dxa"/>
            <w:vAlign w:val="center"/>
          </w:tcPr>
          <w:p w14:paraId="1DD8AE3A">
            <w:pPr>
              <w:keepNext w:val="0"/>
              <w:keepLines w:val="0"/>
              <w:widowControl/>
              <w:suppressLineNumbers w:val="0"/>
              <w:jc w:val="center"/>
              <w:textAlignment w:val="center"/>
              <w:rPr>
                <w:rFonts w:hint="default"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法律依据及相关规定</w:t>
            </w:r>
          </w:p>
        </w:tc>
      </w:tr>
      <w:tr w14:paraId="51DF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7DD240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vAlign w:val="center"/>
          </w:tcPr>
          <w:p w14:paraId="390EC21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工程勘察企业项目负责人未对原始记录进行验收并签字的</w:t>
            </w:r>
          </w:p>
        </w:tc>
        <w:tc>
          <w:tcPr>
            <w:tcW w:w="2620" w:type="dxa"/>
            <w:vAlign w:val="center"/>
          </w:tcPr>
          <w:p w14:paraId="2CABE55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及时对原始记录进行验收和签字，主动消除或者减轻违法行为危害后果的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730F9FB3">
            <w:pPr>
              <w:keepNext w:val="0"/>
              <w:keepLines w:val="0"/>
              <w:widowControl/>
              <w:numPr>
                <w:ilvl w:val="0"/>
                <w:numId w:val="7"/>
              </w:numPr>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0354B901">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2.《建设工程勘察质量管理办法》第二十六条第（四）项</w:t>
            </w:r>
          </w:p>
        </w:tc>
      </w:tr>
      <w:tr w14:paraId="4A03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686A702">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2060" w:type="dxa"/>
            <w:vAlign w:val="center"/>
          </w:tcPr>
          <w:p w14:paraId="4A72669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工程勘察企业法定代表人授权不具备相应资格的项目负责人开展勘察工作的</w:t>
            </w:r>
          </w:p>
        </w:tc>
        <w:tc>
          <w:tcPr>
            <w:tcW w:w="2620" w:type="dxa"/>
            <w:vAlign w:val="center"/>
          </w:tcPr>
          <w:p w14:paraId="0730D69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及时更换项目负责人开展勘察工作，主动消除或者减轻违法行为危害后果的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52FB1EF5">
            <w:pPr>
              <w:keepNext w:val="0"/>
              <w:keepLines w:val="0"/>
              <w:widowControl/>
              <w:numPr>
                <w:ilvl w:val="0"/>
                <w:numId w:val="8"/>
              </w:numPr>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《中华人民共和国行政处罚法》第三十二条</w:t>
            </w:r>
          </w:p>
          <w:p w14:paraId="40AB21F4">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2.《建设工程勘察质量管理办法》第二十五条第（二）项</w:t>
            </w:r>
          </w:p>
        </w:tc>
      </w:tr>
      <w:tr w14:paraId="0E13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6DED0C5">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2060" w:type="dxa"/>
            <w:vAlign w:val="center"/>
          </w:tcPr>
          <w:p w14:paraId="7C55FC7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承担安全评价、认证、检测、检验职责的机构租借资质、挂靠、出具虚假报告的</w:t>
            </w:r>
          </w:p>
        </w:tc>
        <w:tc>
          <w:tcPr>
            <w:tcW w:w="2620" w:type="dxa"/>
            <w:vAlign w:val="center"/>
          </w:tcPr>
          <w:p w14:paraId="6A9C9D4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受他人胁迫或者诱骗实施违法行为的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5212163A">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 xml:space="preserve">《中华人民共和国行政处罚法》第三十二条  </w:t>
            </w:r>
          </w:p>
          <w:p w14:paraId="04EB52D5">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2.《中华人民共和国安全生产法》第九十二条第二款</w:t>
            </w:r>
          </w:p>
        </w:tc>
      </w:tr>
      <w:tr w14:paraId="69AD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7DB16F70">
            <w:pPr>
              <w:tabs>
                <w:tab w:val="left" w:pos="3378"/>
              </w:tabs>
              <w:jc w:val="center"/>
              <w:rPr>
                <w:rFonts w:hint="default" w:ascii="华文中宋" w:hAnsi="华文中宋" w:eastAsia="华文中宋" w:cs="华文中宋"/>
                <w:sz w:val="36"/>
                <w:szCs w:val="36"/>
                <w:vertAlign w:val="baseline"/>
                <w:lang w:val="en-US" w:eastAsia="zh-CN"/>
              </w:rPr>
            </w:pPr>
            <w:r>
              <w:rPr>
                <w:rFonts w:hint="eastAsia" w:ascii="华文中宋" w:hAnsi="华文中宋" w:eastAsia="华文中宋" w:cs="华文中宋"/>
                <w:sz w:val="36"/>
                <w:szCs w:val="36"/>
                <w:vertAlign w:val="baseline"/>
                <w:lang w:val="en-US" w:eastAsia="zh-CN"/>
              </w:rPr>
              <w:t>教育执法领域</w:t>
            </w:r>
          </w:p>
        </w:tc>
      </w:tr>
      <w:tr w14:paraId="1181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65DD8EC7">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序号</w:t>
            </w:r>
          </w:p>
        </w:tc>
        <w:tc>
          <w:tcPr>
            <w:tcW w:w="2060" w:type="dxa"/>
            <w:vAlign w:val="center"/>
          </w:tcPr>
          <w:p w14:paraId="113CB5A0">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处罚事项</w:t>
            </w:r>
          </w:p>
        </w:tc>
        <w:tc>
          <w:tcPr>
            <w:tcW w:w="2620" w:type="dxa"/>
            <w:vAlign w:val="center"/>
          </w:tcPr>
          <w:p w14:paraId="2BC2CDB3">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适用情形</w:t>
            </w:r>
          </w:p>
        </w:tc>
        <w:tc>
          <w:tcPr>
            <w:tcW w:w="3066" w:type="dxa"/>
            <w:vAlign w:val="center"/>
          </w:tcPr>
          <w:p w14:paraId="35A82120">
            <w:pPr>
              <w:keepNext w:val="0"/>
              <w:keepLines w:val="0"/>
              <w:widowControl/>
              <w:suppressLineNumbers w:val="0"/>
              <w:jc w:val="center"/>
              <w:textAlignment w:val="center"/>
              <w:rPr>
                <w:rFonts w:hint="default"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法律依据及相关规定</w:t>
            </w:r>
          </w:p>
        </w:tc>
      </w:tr>
      <w:tr w14:paraId="4F48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8C6D47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vAlign w:val="center"/>
          </w:tcPr>
          <w:p w14:paraId="12E805E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民办学校管理混乱严重影响教育教学的处罚</w:t>
            </w:r>
          </w:p>
        </w:tc>
        <w:tc>
          <w:tcPr>
            <w:tcW w:w="2620" w:type="dxa"/>
            <w:vAlign w:val="center"/>
          </w:tcPr>
          <w:p w14:paraId="2A31670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 xml:space="preserve">1.主动消除或者减轻违法行为危害后果的；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2.配合教育行政部门查处违法行为有立功表现的。</w:t>
            </w:r>
          </w:p>
        </w:tc>
        <w:tc>
          <w:tcPr>
            <w:tcW w:w="3066" w:type="dxa"/>
            <w:vAlign w:val="center"/>
          </w:tcPr>
          <w:p w14:paraId="1E8352D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2.《中华人民共和国民办教育促进法》第六十二条第五项</w:t>
            </w:r>
          </w:p>
        </w:tc>
      </w:tr>
      <w:tr w14:paraId="6C3B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1EE3B3EE">
            <w:pPr>
              <w:jc w:val="center"/>
              <w:rPr>
                <w:rFonts w:hint="default" w:ascii="华文中宋" w:hAnsi="华文中宋" w:eastAsia="华文中宋" w:cs="华文中宋"/>
                <w:sz w:val="36"/>
                <w:szCs w:val="36"/>
                <w:vertAlign w:val="baseline"/>
                <w:lang w:val="en-US" w:eastAsia="zh-CN"/>
              </w:rPr>
            </w:pPr>
            <w:r>
              <w:rPr>
                <w:rFonts w:hint="eastAsia" w:ascii="华文中宋" w:hAnsi="华文中宋" w:eastAsia="华文中宋" w:cs="华文中宋"/>
                <w:sz w:val="36"/>
                <w:szCs w:val="36"/>
                <w:vertAlign w:val="baseline"/>
                <w:lang w:val="en-US" w:eastAsia="zh-CN"/>
              </w:rPr>
              <w:t>生态环境执法领域</w:t>
            </w:r>
          </w:p>
        </w:tc>
      </w:tr>
      <w:tr w14:paraId="4F68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7751C98">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序号</w:t>
            </w:r>
          </w:p>
        </w:tc>
        <w:tc>
          <w:tcPr>
            <w:tcW w:w="2060" w:type="dxa"/>
            <w:vAlign w:val="center"/>
          </w:tcPr>
          <w:p w14:paraId="5C231A98">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处罚事项</w:t>
            </w:r>
          </w:p>
        </w:tc>
        <w:tc>
          <w:tcPr>
            <w:tcW w:w="2620" w:type="dxa"/>
            <w:vAlign w:val="center"/>
          </w:tcPr>
          <w:p w14:paraId="74616063">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适用情形</w:t>
            </w:r>
          </w:p>
        </w:tc>
        <w:tc>
          <w:tcPr>
            <w:tcW w:w="3066" w:type="dxa"/>
            <w:vAlign w:val="center"/>
          </w:tcPr>
          <w:p w14:paraId="039F6E72">
            <w:pPr>
              <w:keepNext w:val="0"/>
              <w:keepLines w:val="0"/>
              <w:widowControl/>
              <w:suppressLineNumbers w:val="0"/>
              <w:jc w:val="center"/>
              <w:textAlignment w:val="center"/>
              <w:rPr>
                <w:rFonts w:hint="default"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法律依据及相关规定</w:t>
            </w:r>
          </w:p>
        </w:tc>
      </w:tr>
      <w:tr w14:paraId="0D18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D486DA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vAlign w:val="center"/>
          </w:tcPr>
          <w:p w14:paraId="4C5C3AB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全部生态环境处罚事项</w:t>
            </w:r>
          </w:p>
        </w:tc>
        <w:tc>
          <w:tcPr>
            <w:tcW w:w="2620" w:type="dxa"/>
            <w:vAlign w:val="center"/>
          </w:tcPr>
          <w:p w14:paraId="5781D59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一</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主动消除或者减轻生态环境违法行为危害后果的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二</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受他人胁迫有生态环境违法行为的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三</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主动供述行政机关尚未掌握的违法行为的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四</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配合生态环境部门查处生态环境违法行为有立功表现的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五</w:t>
            </w:r>
            <w:r>
              <w:rPr>
                <w:rFonts w:hint="eastAsia" w:ascii="仿宋_GB2312" w:hAnsi="等线" w:cs="仿宋_GB2312"/>
                <w:i w:val="0"/>
                <w:iCs w:val="0"/>
                <w:color w:val="000000"/>
                <w:kern w:val="0"/>
                <w:sz w:val="20"/>
                <w:szCs w:val="20"/>
                <w:u w:val="none"/>
                <w:lang w:val="en-US" w:eastAsia="zh-CN" w:bidi="ar"/>
              </w:rPr>
              <w:t>）法律法规</w:t>
            </w:r>
            <w:r>
              <w:rPr>
                <w:rFonts w:hint="eastAsia" w:ascii="仿宋_GB2312" w:hAnsi="等线" w:eastAsia="仿宋_GB2312" w:cs="仿宋_GB2312"/>
                <w:i w:val="0"/>
                <w:iCs w:val="0"/>
                <w:color w:val="000000"/>
                <w:kern w:val="0"/>
                <w:sz w:val="20"/>
                <w:szCs w:val="20"/>
                <w:u w:val="none"/>
                <w:lang w:val="en-US" w:eastAsia="zh-CN" w:bidi="ar"/>
              </w:rPr>
              <w:t>、规章规定其他应当从轻或者减轻行政处罚的。</w:t>
            </w:r>
          </w:p>
        </w:tc>
        <w:tc>
          <w:tcPr>
            <w:tcW w:w="3066" w:type="dxa"/>
            <w:vAlign w:val="center"/>
          </w:tcPr>
          <w:p w14:paraId="60FE8BA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w:t>
            </w:r>
            <w:r>
              <w:rPr>
                <w:rFonts w:hint="eastAsia" w:ascii="仿宋_GB2312" w:hAnsi="等线" w:cs="仿宋_GB2312"/>
                <w:i w:val="0"/>
                <w:iCs w:val="0"/>
                <w:color w:val="000000"/>
                <w:kern w:val="0"/>
                <w:sz w:val="20"/>
                <w:szCs w:val="20"/>
                <w:u w:val="none"/>
                <w:lang w:val="en-US" w:eastAsia="zh-CN" w:bidi="ar"/>
              </w:rPr>
              <w:t>中华人民共和国行政处罚法</w:t>
            </w:r>
            <w:r>
              <w:rPr>
                <w:rFonts w:hint="eastAsia" w:ascii="仿宋_GB2312" w:hAnsi="等线" w:eastAsia="仿宋_GB2312" w:cs="仿宋_GB2312"/>
                <w:i w:val="0"/>
                <w:iCs w:val="0"/>
                <w:color w:val="000000"/>
                <w:kern w:val="0"/>
                <w:sz w:val="20"/>
                <w:szCs w:val="20"/>
                <w:u w:val="none"/>
                <w:lang w:val="en-US" w:eastAsia="zh-CN" w:bidi="ar"/>
              </w:rPr>
              <w:t>》第三十二条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《关于进一步规范适用环境行政处罚自由裁量权的指导意见》（环执法〔2019〕42号）第（十三）点“裁量的特殊情形”第2项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2023年版《天津市生态环境行政处罚裁量基准》第五条</w:t>
            </w:r>
          </w:p>
        </w:tc>
      </w:tr>
      <w:tr w14:paraId="581E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22" w:type="dxa"/>
            <w:gridSpan w:val="4"/>
            <w:vAlign w:val="center"/>
          </w:tcPr>
          <w:p w14:paraId="035398E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4"/>
                <w:szCs w:val="24"/>
                <w:u w:val="none"/>
                <w:lang w:val="en-US" w:eastAsia="zh-CN" w:bidi="ar"/>
              </w:rPr>
              <w:t>备注：若上述法律依据及相关规定有更新，以更新内容为准。</w:t>
            </w:r>
          </w:p>
        </w:tc>
      </w:tr>
    </w:tbl>
    <w:p w14:paraId="73F8A152">
      <w:pPr>
        <w:jc w:val="center"/>
        <w:rPr>
          <w:rFonts w:hint="eastAsia" w:ascii="华文中宋" w:hAnsi="华文中宋" w:eastAsia="华文中宋" w:cs="华文中宋"/>
          <w:sz w:val="36"/>
          <w:szCs w:val="36"/>
          <w:lang w:val="en-US" w:eastAsia="zh-CN"/>
        </w:rPr>
      </w:pPr>
    </w:p>
    <w:p w14:paraId="01C4273D">
      <w:pPr>
        <w:jc w:val="center"/>
        <w:rPr>
          <w:rFonts w:hint="eastAsia" w:ascii="华文中宋" w:hAnsi="华文中宋" w:eastAsia="华文中宋" w:cs="华文中宋"/>
          <w:sz w:val="36"/>
          <w:szCs w:val="36"/>
          <w:lang w:val="en-US" w:eastAsia="zh-CN"/>
        </w:rPr>
      </w:pPr>
    </w:p>
    <w:p w14:paraId="00649AE5">
      <w:pPr>
        <w:jc w:val="center"/>
        <w:rPr>
          <w:rFonts w:hint="eastAsia" w:ascii="华文中宋" w:hAnsi="华文中宋" w:eastAsia="华文中宋" w:cs="华文中宋"/>
          <w:sz w:val="36"/>
          <w:szCs w:val="36"/>
          <w:lang w:val="en-US" w:eastAsia="zh-CN"/>
        </w:rPr>
      </w:pPr>
    </w:p>
    <w:p w14:paraId="67C403FB">
      <w:pPr>
        <w:jc w:val="center"/>
        <w:rPr>
          <w:rFonts w:hint="eastAsia" w:ascii="华文中宋" w:hAnsi="华文中宋" w:eastAsia="华文中宋" w:cs="华文中宋"/>
          <w:sz w:val="36"/>
          <w:szCs w:val="36"/>
          <w:lang w:val="en-US" w:eastAsia="zh-CN"/>
        </w:rPr>
      </w:pPr>
    </w:p>
    <w:p w14:paraId="6267B524">
      <w:pPr>
        <w:jc w:val="center"/>
        <w:rPr>
          <w:rFonts w:hint="eastAsia" w:ascii="华文中宋" w:hAnsi="华文中宋" w:eastAsia="华文中宋" w:cs="华文中宋"/>
          <w:sz w:val="36"/>
          <w:szCs w:val="36"/>
          <w:lang w:val="en-US" w:eastAsia="zh-CN"/>
        </w:rPr>
      </w:pPr>
    </w:p>
    <w:p w14:paraId="589C8CFA">
      <w:pPr>
        <w:jc w:val="center"/>
        <w:rPr>
          <w:rFonts w:hint="eastAsia" w:ascii="华文中宋" w:hAnsi="华文中宋" w:eastAsia="华文中宋" w:cs="华文中宋"/>
          <w:sz w:val="36"/>
          <w:szCs w:val="36"/>
          <w:lang w:val="en-US" w:eastAsia="zh-CN"/>
        </w:rPr>
      </w:pPr>
    </w:p>
    <w:p w14:paraId="298195D2">
      <w:pPr>
        <w:jc w:val="center"/>
        <w:rPr>
          <w:rFonts w:hint="eastAsia" w:ascii="华文中宋" w:hAnsi="华文中宋" w:eastAsia="华文中宋" w:cs="华文中宋"/>
          <w:sz w:val="36"/>
          <w:szCs w:val="36"/>
          <w:lang w:val="en-US" w:eastAsia="zh-CN"/>
        </w:rPr>
      </w:pPr>
    </w:p>
    <w:p w14:paraId="2F28933A">
      <w:pPr>
        <w:jc w:val="center"/>
        <w:rPr>
          <w:rFonts w:hint="eastAsia" w:ascii="华文中宋" w:hAnsi="华文中宋" w:eastAsia="华文中宋" w:cs="华文中宋"/>
          <w:sz w:val="36"/>
          <w:szCs w:val="36"/>
          <w:lang w:val="en-US" w:eastAsia="zh-CN"/>
        </w:rPr>
      </w:pPr>
    </w:p>
    <w:p w14:paraId="7F4B2510">
      <w:pPr>
        <w:jc w:val="center"/>
        <w:rPr>
          <w:rFonts w:hint="eastAsia" w:ascii="华文中宋" w:hAnsi="华文中宋" w:eastAsia="华文中宋" w:cs="华文中宋"/>
          <w:sz w:val="36"/>
          <w:szCs w:val="36"/>
          <w:lang w:val="en-US" w:eastAsia="zh-CN"/>
        </w:rPr>
      </w:pPr>
    </w:p>
    <w:p w14:paraId="76B9BF6A">
      <w:pPr>
        <w:jc w:val="center"/>
        <w:rPr>
          <w:rFonts w:hint="eastAsia" w:ascii="华文中宋" w:hAnsi="华文中宋" w:eastAsia="华文中宋" w:cs="华文中宋"/>
          <w:sz w:val="36"/>
          <w:szCs w:val="36"/>
          <w:lang w:val="en-US" w:eastAsia="zh-CN"/>
        </w:rPr>
      </w:pPr>
    </w:p>
    <w:p w14:paraId="5C444B06">
      <w:pPr>
        <w:jc w:val="center"/>
        <w:rPr>
          <w:rFonts w:hint="eastAsia" w:ascii="华文中宋" w:hAnsi="华文中宋" w:eastAsia="华文中宋" w:cs="华文中宋"/>
          <w:sz w:val="36"/>
          <w:szCs w:val="36"/>
          <w:lang w:val="en-US" w:eastAsia="zh-CN"/>
        </w:rPr>
      </w:pPr>
    </w:p>
    <w:p w14:paraId="25A4AD49">
      <w:pPr>
        <w:jc w:val="center"/>
        <w:rPr>
          <w:rFonts w:hint="eastAsia" w:ascii="华文中宋" w:hAnsi="华文中宋" w:eastAsia="华文中宋" w:cs="华文中宋"/>
          <w:sz w:val="36"/>
          <w:szCs w:val="36"/>
          <w:lang w:val="en-US" w:eastAsia="zh-CN"/>
        </w:rPr>
      </w:pPr>
    </w:p>
    <w:p w14:paraId="78773875">
      <w:pPr>
        <w:jc w:val="center"/>
        <w:rPr>
          <w:rFonts w:hint="eastAsia" w:ascii="华文中宋" w:hAnsi="华文中宋" w:eastAsia="华文中宋" w:cs="华文中宋"/>
          <w:sz w:val="36"/>
          <w:szCs w:val="36"/>
          <w:lang w:val="en-US" w:eastAsia="zh-CN"/>
        </w:rPr>
      </w:pPr>
    </w:p>
    <w:p w14:paraId="553E8182">
      <w:pPr>
        <w:jc w:val="center"/>
        <w:rPr>
          <w:rFonts w:hint="eastAsia" w:ascii="华文中宋" w:hAnsi="华文中宋" w:eastAsia="华文中宋" w:cs="华文中宋"/>
          <w:sz w:val="36"/>
          <w:szCs w:val="36"/>
          <w:lang w:val="en-US" w:eastAsia="zh-CN"/>
        </w:rPr>
      </w:pPr>
    </w:p>
    <w:p w14:paraId="22910B5B">
      <w:pPr>
        <w:jc w:val="center"/>
        <w:rPr>
          <w:rFonts w:hint="eastAsia" w:ascii="华文中宋" w:hAnsi="华文中宋" w:eastAsia="华文中宋" w:cs="华文中宋"/>
          <w:sz w:val="36"/>
          <w:szCs w:val="36"/>
          <w:lang w:val="en-US" w:eastAsia="zh-CN"/>
        </w:rPr>
      </w:pPr>
    </w:p>
    <w:p w14:paraId="1C794590">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天津滨海高新区柔性执法不予强制清单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060"/>
        <w:gridCol w:w="2620"/>
        <w:gridCol w:w="3066"/>
      </w:tblGrid>
      <w:tr w14:paraId="15F7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1148B4B8">
            <w:pPr>
              <w:jc w:val="center"/>
              <w:rPr>
                <w:rFonts w:hint="default" w:ascii="华文中宋" w:hAnsi="华文中宋" w:eastAsia="华文中宋" w:cs="华文中宋"/>
                <w:sz w:val="36"/>
                <w:szCs w:val="36"/>
                <w:vertAlign w:val="baseline"/>
                <w:lang w:val="en-US" w:eastAsia="zh-CN"/>
              </w:rPr>
            </w:pPr>
            <w:r>
              <w:rPr>
                <w:rFonts w:hint="eastAsia" w:ascii="华文中宋" w:hAnsi="华文中宋" w:eastAsia="华文中宋" w:cs="华文中宋"/>
                <w:sz w:val="36"/>
                <w:szCs w:val="36"/>
                <w:vertAlign w:val="baseline"/>
                <w:lang w:val="en-US" w:eastAsia="zh-CN"/>
              </w:rPr>
              <w:t>市场监管执法领域</w:t>
            </w:r>
          </w:p>
        </w:tc>
      </w:tr>
      <w:tr w14:paraId="3DC5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6D7DE2A4">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序号</w:t>
            </w:r>
          </w:p>
        </w:tc>
        <w:tc>
          <w:tcPr>
            <w:tcW w:w="2060" w:type="dxa"/>
            <w:vAlign w:val="center"/>
          </w:tcPr>
          <w:p w14:paraId="37BF6E26">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处罚事项</w:t>
            </w:r>
          </w:p>
        </w:tc>
        <w:tc>
          <w:tcPr>
            <w:tcW w:w="2620" w:type="dxa"/>
            <w:vAlign w:val="center"/>
          </w:tcPr>
          <w:p w14:paraId="1853DA26">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适用情形</w:t>
            </w:r>
          </w:p>
        </w:tc>
        <w:tc>
          <w:tcPr>
            <w:tcW w:w="3066" w:type="dxa"/>
            <w:vAlign w:val="center"/>
          </w:tcPr>
          <w:p w14:paraId="1FCF76BC">
            <w:pPr>
              <w:keepNext w:val="0"/>
              <w:keepLines w:val="0"/>
              <w:widowControl/>
              <w:suppressLineNumbers w:val="0"/>
              <w:jc w:val="center"/>
              <w:textAlignment w:val="center"/>
              <w:rPr>
                <w:rFonts w:hint="default"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法律依据及相关规定</w:t>
            </w:r>
          </w:p>
        </w:tc>
      </w:tr>
      <w:tr w14:paraId="6758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4178507">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vAlign w:val="center"/>
          </w:tcPr>
          <w:p w14:paraId="30C2972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食品、食品添加剂的标签、说明书存在瑕疵</w:t>
            </w:r>
          </w:p>
        </w:tc>
        <w:tc>
          <w:tcPr>
            <w:tcW w:w="2620" w:type="dxa"/>
            <w:vAlign w:val="center"/>
          </w:tcPr>
          <w:p w14:paraId="2035CF3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1.不影响食品安全且不会对消费者造成误导；2.主动改正或经责令限期改正后及时改正，未造成危害后果或者不良社会影响。</w:t>
            </w:r>
          </w:p>
        </w:tc>
        <w:tc>
          <w:tcPr>
            <w:tcW w:w="3066" w:type="dxa"/>
            <w:vAlign w:val="center"/>
          </w:tcPr>
          <w:p w14:paraId="72AB8EE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w:t>
            </w:r>
            <w:r>
              <w:rPr>
                <w:rFonts w:hint="eastAsia" w:ascii="仿宋_GB2312" w:hAnsi="等线" w:eastAsia="仿宋_GB2312" w:cs="仿宋_GB2312"/>
                <w:i w:val="0"/>
                <w:iCs w:val="0"/>
                <w:color w:val="000000"/>
                <w:kern w:val="0"/>
                <w:sz w:val="20"/>
                <w:szCs w:val="20"/>
                <w:u w:val="none"/>
                <w:lang w:val="en-US" w:eastAsia="zh-CN" w:bidi="ar"/>
              </w:rPr>
              <w:t>行政强制法》第十六条第二款</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2.《天津市市场监管领域不予实施行政强制措施清单》第十八项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3.《中华人民共和国食品安全法》第一百一十条第（四）、（五）项</w:t>
            </w:r>
          </w:p>
        </w:tc>
      </w:tr>
      <w:tr w14:paraId="2EF0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5E06067">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2060" w:type="dxa"/>
            <w:vAlign w:val="center"/>
          </w:tcPr>
          <w:p w14:paraId="0A8A730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广告使用“国家级”“最高级”“最佳”等用语</w:t>
            </w:r>
          </w:p>
        </w:tc>
        <w:tc>
          <w:tcPr>
            <w:tcW w:w="2620" w:type="dxa"/>
            <w:vAlign w:val="center"/>
          </w:tcPr>
          <w:p w14:paraId="23F54D0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1.广告主在其经营场所或者互联网自媒体自行发布广告；2.主动改正或经责令限期改正后及时改正，未造成危害后果或者不良社会影响。</w:t>
            </w:r>
          </w:p>
        </w:tc>
        <w:tc>
          <w:tcPr>
            <w:tcW w:w="3066" w:type="dxa"/>
            <w:vAlign w:val="center"/>
          </w:tcPr>
          <w:p w14:paraId="14A625B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w:t>
            </w:r>
            <w:r>
              <w:rPr>
                <w:rFonts w:hint="eastAsia" w:ascii="仿宋_GB2312" w:hAnsi="等线" w:eastAsia="仿宋_GB2312" w:cs="仿宋_GB2312"/>
                <w:i w:val="0"/>
                <w:iCs w:val="0"/>
                <w:color w:val="000000"/>
                <w:kern w:val="0"/>
                <w:sz w:val="20"/>
                <w:szCs w:val="20"/>
                <w:u w:val="none"/>
                <w:lang w:val="en-US" w:eastAsia="zh-CN" w:bidi="ar"/>
              </w:rPr>
              <w:t>行政强制法》第十六条第二款</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2.《天津市市场监管领域不予实施行政强制措施清单》第一项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3.《中华人民共和国广告法》第九条第（三）项，第四十九条第一款第（五）项</w:t>
            </w:r>
          </w:p>
        </w:tc>
      </w:tr>
      <w:tr w14:paraId="610F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4A00836">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2060" w:type="dxa"/>
            <w:vAlign w:val="center"/>
          </w:tcPr>
          <w:p w14:paraId="66D2432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广告引证内容真实、准确，但未在广告中表明出处的</w:t>
            </w:r>
          </w:p>
        </w:tc>
        <w:tc>
          <w:tcPr>
            <w:tcW w:w="2620" w:type="dxa"/>
            <w:vAlign w:val="center"/>
          </w:tcPr>
          <w:p w14:paraId="1E9AD92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主动改正或经责令限期改正后及时改正，未造成危害后果或者不良社会影响的。</w:t>
            </w:r>
          </w:p>
        </w:tc>
        <w:tc>
          <w:tcPr>
            <w:tcW w:w="3066" w:type="dxa"/>
            <w:vAlign w:val="center"/>
          </w:tcPr>
          <w:p w14:paraId="42B1D1F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w:t>
            </w:r>
            <w:r>
              <w:rPr>
                <w:rFonts w:hint="eastAsia" w:ascii="仿宋_GB2312" w:hAnsi="等线" w:eastAsia="仿宋_GB2312" w:cs="仿宋_GB2312"/>
                <w:i w:val="0"/>
                <w:iCs w:val="0"/>
                <w:color w:val="000000"/>
                <w:kern w:val="0"/>
                <w:sz w:val="20"/>
                <w:szCs w:val="20"/>
                <w:u w:val="none"/>
                <w:lang w:val="en-US" w:eastAsia="zh-CN" w:bidi="ar"/>
              </w:rPr>
              <w:t>行政强制法》第十六条第二款</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2.《天津市市场监管领域不予实施行政强制措施清单》第二项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3.《中华人民共和国广告法》第十一条第二款，第四十九条第一款第（五）项</w:t>
            </w:r>
          </w:p>
        </w:tc>
      </w:tr>
      <w:tr w14:paraId="148B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8A22B17">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4</w:t>
            </w:r>
          </w:p>
        </w:tc>
        <w:tc>
          <w:tcPr>
            <w:tcW w:w="2060" w:type="dxa"/>
            <w:vAlign w:val="center"/>
          </w:tcPr>
          <w:p w14:paraId="325F4CD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广告中涉及专利产品或者专利方法，已取得合法有效专利证明，但未标明专利号和专利种类的</w:t>
            </w:r>
          </w:p>
        </w:tc>
        <w:tc>
          <w:tcPr>
            <w:tcW w:w="2620" w:type="dxa"/>
            <w:vAlign w:val="center"/>
          </w:tcPr>
          <w:p w14:paraId="0C95316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主动改正或经责令限期改正后及时改正，未造成危害后果或者不良社会影响的。</w:t>
            </w:r>
          </w:p>
        </w:tc>
        <w:tc>
          <w:tcPr>
            <w:tcW w:w="3066" w:type="dxa"/>
            <w:vAlign w:val="center"/>
          </w:tcPr>
          <w:p w14:paraId="62D450E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w:t>
            </w:r>
            <w:r>
              <w:rPr>
                <w:rFonts w:hint="eastAsia" w:ascii="仿宋_GB2312" w:hAnsi="等线" w:eastAsia="仿宋_GB2312" w:cs="仿宋_GB2312"/>
                <w:i w:val="0"/>
                <w:iCs w:val="0"/>
                <w:color w:val="000000"/>
                <w:kern w:val="0"/>
                <w:sz w:val="20"/>
                <w:szCs w:val="20"/>
                <w:u w:val="none"/>
                <w:lang w:val="en-US" w:eastAsia="zh-CN" w:bidi="ar"/>
              </w:rPr>
              <w:t>行政强制法》第十六条第二款</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2.《天津市市场监管领域不予实施行政强制措施清单》第三项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3.《中华人民共和国广告法》第十二条第一款，第四十九条第一款第（五）项</w:t>
            </w:r>
          </w:p>
        </w:tc>
      </w:tr>
      <w:tr w14:paraId="1205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05EFE12">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5</w:t>
            </w:r>
          </w:p>
        </w:tc>
        <w:tc>
          <w:tcPr>
            <w:tcW w:w="2060" w:type="dxa"/>
            <w:vAlign w:val="center"/>
          </w:tcPr>
          <w:p w14:paraId="41BCA81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广告经营者、广告发布者未按照国家有关规定建立、健全广告业务管理制度的</w:t>
            </w:r>
          </w:p>
        </w:tc>
        <w:tc>
          <w:tcPr>
            <w:tcW w:w="2620" w:type="dxa"/>
            <w:vAlign w:val="center"/>
          </w:tcPr>
          <w:p w14:paraId="1BBCE20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主动改正或经责令限期改正后及时改正，未造成危害后果或者不良社会影响的。</w:t>
            </w:r>
          </w:p>
        </w:tc>
        <w:tc>
          <w:tcPr>
            <w:tcW w:w="3066" w:type="dxa"/>
            <w:vAlign w:val="center"/>
          </w:tcPr>
          <w:p w14:paraId="1BDDFC8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w:t>
            </w:r>
            <w:r>
              <w:rPr>
                <w:rFonts w:hint="eastAsia" w:ascii="仿宋_GB2312" w:hAnsi="等线" w:eastAsia="仿宋_GB2312" w:cs="仿宋_GB2312"/>
                <w:i w:val="0"/>
                <w:iCs w:val="0"/>
                <w:color w:val="000000"/>
                <w:kern w:val="0"/>
                <w:sz w:val="20"/>
                <w:szCs w:val="20"/>
                <w:u w:val="none"/>
                <w:lang w:val="en-US" w:eastAsia="zh-CN" w:bidi="ar"/>
              </w:rPr>
              <w:t>行政强制法》第十六条第二款</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2.《天津市市场监管领域不予实施行政强制措施清单》第五项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3.《中华人民共和国广告法》第三十四条第一款，第四十九条第一款第（五）项</w:t>
            </w:r>
          </w:p>
        </w:tc>
      </w:tr>
      <w:tr w14:paraId="73D3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5F5620A">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6</w:t>
            </w:r>
          </w:p>
        </w:tc>
        <w:tc>
          <w:tcPr>
            <w:tcW w:w="2060" w:type="dxa"/>
            <w:vAlign w:val="center"/>
          </w:tcPr>
          <w:p w14:paraId="143E406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通过大众传播媒介发布的广告未标注“广告”字样</w:t>
            </w:r>
          </w:p>
        </w:tc>
        <w:tc>
          <w:tcPr>
            <w:tcW w:w="2620" w:type="dxa"/>
            <w:vAlign w:val="center"/>
          </w:tcPr>
          <w:p w14:paraId="6E50D67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1.能够使消费者辨明其为广告；2.主动改正或经责令限期改正后及时改正，未造成危害后果或者不良社会影响。</w:t>
            </w:r>
          </w:p>
        </w:tc>
        <w:tc>
          <w:tcPr>
            <w:tcW w:w="3066" w:type="dxa"/>
            <w:vAlign w:val="center"/>
          </w:tcPr>
          <w:p w14:paraId="78DB443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中华人民共和国</w:t>
            </w:r>
            <w:r>
              <w:rPr>
                <w:rFonts w:hint="eastAsia" w:ascii="仿宋_GB2312" w:hAnsi="等线" w:eastAsia="仿宋_GB2312" w:cs="仿宋_GB2312"/>
                <w:i w:val="0"/>
                <w:iCs w:val="0"/>
                <w:color w:val="000000"/>
                <w:kern w:val="0"/>
                <w:sz w:val="20"/>
                <w:szCs w:val="20"/>
                <w:u w:val="none"/>
                <w:lang w:val="en-US" w:eastAsia="zh-CN" w:bidi="ar"/>
              </w:rPr>
              <w:t>行政强制法》第十六条第二款</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2.《天津市市场监管领域不予实施行政强制措施清单》第四项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3.《中华人民共和国广告法》第十四条第二款，第四十九条第一款第（五）项</w:t>
            </w:r>
          </w:p>
        </w:tc>
      </w:tr>
      <w:tr w14:paraId="5024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2E5C9031">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华文中宋" w:hAnsi="华文中宋" w:eastAsia="华文中宋" w:cs="华文中宋"/>
                <w:sz w:val="36"/>
                <w:szCs w:val="36"/>
                <w:vertAlign w:val="baseline"/>
                <w:lang w:val="en-US" w:eastAsia="zh-CN"/>
              </w:rPr>
              <w:t>城市管理综合执法领域</w:t>
            </w:r>
          </w:p>
        </w:tc>
      </w:tr>
      <w:tr w14:paraId="741C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B41F0E3">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2060" w:type="dxa"/>
            <w:vAlign w:val="center"/>
          </w:tcPr>
          <w:p w14:paraId="1EF440E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处罚事项</w:t>
            </w:r>
          </w:p>
        </w:tc>
        <w:tc>
          <w:tcPr>
            <w:tcW w:w="2620" w:type="dxa"/>
            <w:vAlign w:val="center"/>
          </w:tcPr>
          <w:p w14:paraId="5C61DCB7">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适用情形</w:t>
            </w:r>
          </w:p>
        </w:tc>
        <w:tc>
          <w:tcPr>
            <w:tcW w:w="3066" w:type="dxa"/>
            <w:vAlign w:val="center"/>
          </w:tcPr>
          <w:p w14:paraId="0CEA6684">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法律依据及相关规定</w:t>
            </w:r>
          </w:p>
        </w:tc>
      </w:tr>
      <w:tr w14:paraId="6659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50884B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vAlign w:val="center"/>
          </w:tcPr>
          <w:p w14:paraId="2FCA260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对不及时维护更换户外广告照明设施的行政强制</w:t>
            </w:r>
          </w:p>
        </w:tc>
        <w:tc>
          <w:tcPr>
            <w:tcW w:w="2620" w:type="dxa"/>
            <w:vAlign w:val="center"/>
          </w:tcPr>
          <w:p w14:paraId="5A974BC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首次违法，违法行为情节显著轻微，能够及时维护更换户外广告照明设施的，并未对社会造成影响或危害的，可以不予强制拆除</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13E778FA">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《中华人民共和国行政强制法》第十六条第二款</w:t>
            </w:r>
          </w:p>
          <w:p w14:paraId="23AED227">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2.《天津市城市管理领域轻微违法行为不予实施行政强制措施事项清单》</w:t>
            </w:r>
          </w:p>
          <w:p w14:paraId="5A0A706F">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天津市城市管理委</w:t>
            </w:r>
            <w:r>
              <w:rPr>
                <w:rFonts w:hint="eastAsia" w:ascii="仿宋_GB2312" w:hAnsi="等线" w:eastAsia="仿宋_GB2312" w:cs="仿宋_GB2312"/>
                <w:i w:val="0"/>
                <w:iCs w:val="0"/>
                <w:color w:val="000000"/>
                <w:kern w:val="0"/>
                <w:sz w:val="20"/>
                <w:szCs w:val="20"/>
                <w:u w:val="none"/>
                <w:lang w:val="en-US" w:eastAsia="zh-CN" w:bidi="ar"/>
              </w:rPr>
              <w:t>自由裁量表格》</w:t>
            </w:r>
          </w:p>
        </w:tc>
      </w:tr>
      <w:tr w14:paraId="614C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6D5B6C5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2060" w:type="dxa"/>
            <w:vAlign w:val="center"/>
          </w:tcPr>
          <w:p w14:paraId="126BA10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对违法占用道路和公共场所从事摆卖、生产、加工、修配、机动车清洗和餐饮等经营活动的行政强制</w:t>
            </w:r>
          </w:p>
        </w:tc>
        <w:tc>
          <w:tcPr>
            <w:tcW w:w="2620" w:type="dxa"/>
            <w:vAlign w:val="center"/>
          </w:tcPr>
          <w:p w14:paraId="57454B1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首次违法，违法行为情节显著轻微，能够及时改正，未对社会造成影响或危害的，可以不予扣押其违法行为涉及的工具或者物品</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4592F2DB">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《中华人民共和国行政强制法》第十六条第二款</w:t>
            </w:r>
          </w:p>
          <w:p w14:paraId="0BFB7052">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2.《天津市城市管理领域轻微违法行为不予实施行政强制措施事项清单》</w:t>
            </w:r>
          </w:p>
          <w:p w14:paraId="1107B3E2">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天津市城市管理委</w:t>
            </w:r>
            <w:r>
              <w:rPr>
                <w:rFonts w:hint="eastAsia" w:ascii="仿宋_GB2312" w:hAnsi="等线" w:eastAsia="仿宋_GB2312" w:cs="仿宋_GB2312"/>
                <w:i w:val="0"/>
                <w:iCs w:val="0"/>
                <w:color w:val="000000"/>
                <w:kern w:val="0"/>
                <w:sz w:val="20"/>
                <w:szCs w:val="20"/>
                <w:u w:val="none"/>
                <w:lang w:val="en-US" w:eastAsia="zh-CN" w:bidi="ar"/>
              </w:rPr>
              <w:t>自由裁量表格》</w:t>
            </w:r>
          </w:p>
        </w:tc>
      </w:tr>
      <w:tr w14:paraId="794C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522" w:type="dxa"/>
            <w:gridSpan w:val="4"/>
            <w:vAlign w:val="center"/>
          </w:tcPr>
          <w:p w14:paraId="1B3D9BB9">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4"/>
                <w:szCs w:val="24"/>
                <w:u w:val="none"/>
                <w:lang w:val="en-US" w:eastAsia="zh-CN" w:bidi="ar"/>
              </w:rPr>
              <w:t>备注：若上述法律依据及相关规定有更新，以更新内容为准。</w:t>
            </w:r>
          </w:p>
        </w:tc>
      </w:tr>
    </w:tbl>
    <w:p w14:paraId="0CB5C27B">
      <w:pPr>
        <w:jc w:val="center"/>
        <w:rPr>
          <w:rFonts w:hint="eastAsia" w:ascii="华文中宋" w:hAnsi="华文中宋" w:eastAsia="华文中宋" w:cs="华文中宋"/>
          <w:sz w:val="36"/>
          <w:szCs w:val="36"/>
          <w:lang w:val="en-US" w:eastAsia="zh-CN"/>
        </w:rPr>
      </w:pPr>
    </w:p>
    <w:p w14:paraId="3EFE8648">
      <w:pPr>
        <w:jc w:val="center"/>
        <w:rPr>
          <w:rFonts w:hint="eastAsia" w:ascii="华文中宋" w:hAnsi="华文中宋" w:eastAsia="华文中宋" w:cs="华文中宋"/>
          <w:sz w:val="36"/>
          <w:szCs w:val="36"/>
          <w:lang w:val="en-US" w:eastAsia="zh-CN"/>
        </w:rPr>
      </w:pPr>
    </w:p>
    <w:p w14:paraId="344D7D3D">
      <w:pPr>
        <w:jc w:val="center"/>
        <w:rPr>
          <w:rFonts w:hint="eastAsia" w:ascii="华文中宋" w:hAnsi="华文中宋" w:eastAsia="华文中宋" w:cs="华文中宋"/>
          <w:sz w:val="36"/>
          <w:szCs w:val="36"/>
          <w:lang w:val="en-US" w:eastAsia="zh-CN"/>
        </w:rPr>
      </w:pPr>
    </w:p>
    <w:p w14:paraId="0FD9F5BA">
      <w:pPr>
        <w:jc w:val="center"/>
        <w:rPr>
          <w:rFonts w:hint="eastAsia" w:ascii="华文中宋" w:hAnsi="华文中宋" w:eastAsia="华文中宋" w:cs="华文中宋"/>
          <w:sz w:val="36"/>
          <w:szCs w:val="36"/>
          <w:lang w:val="en-US" w:eastAsia="zh-CN"/>
        </w:rPr>
      </w:pPr>
    </w:p>
    <w:p w14:paraId="3502D86A">
      <w:pPr>
        <w:jc w:val="center"/>
        <w:rPr>
          <w:rFonts w:hint="eastAsia" w:ascii="华文中宋" w:hAnsi="华文中宋" w:eastAsia="华文中宋" w:cs="华文中宋"/>
          <w:sz w:val="36"/>
          <w:szCs w:val="36"/>
          <w:lang w:val="en-US" w:eastAsia="zh-CN"/>
        </w:rPr>
      </w:pPr>
    </w:p>
    <w:p w14:paraId="4BF4E1ED">
      <w:pPr>
        <w:jc w:val="center"/>
        <w:rPr>
          <w:rFonts w:hint="eastAsia" w:ascii="华文中宋" w:hAnsi="华文中宋" w:eastAsia="华文中宋" w:cs="华文中宋"/>
          <w:sz w:val="36"/>
          <w:szCs w:val="36"/>
          <w:lang w:val="en-US" w:eastAsia="zh-CN"/>
        </w:rPr>
      </w:pPr>
    </w:p>
    <w:p w14:paraId="4B866D80">
      <w:pPr>
        <w:jc w:val="center"/>
        <w:rPr>
          <w:rFonts w:hint="eastAsia" w:ascii="华文中宋" w:hAnsi="华文中宋" w:eastAsia="华文中宋" w:cs="华文中宋"/>
          <w:sz w:val="36"/>
          <w:szCs w:val="36"/>
          <w:lang w:val="en-US" w:eastAsia="zh-CN"/>
        </w:rPr>
      </w:pPr>
    </w:p>
    <w:p w14:paraId="227A5D05">
      <w:pPr>
        <w:jc w:val="center"/>
        <w:rPr>
          <w:rFonts w:hint="eastAsia" w:ascii="华文中宋" w:hAnsi="华文中宋" w:eastAsia="华文中宋" w:cs="华文中宋"/>
          <w:sz w:val="36"/>
          <w:szCs w:val="36"/>
          <w:lang w:val="en-US" w:eastAsia="zh-CN"/>
        </w:rPr>
      </w:pPr>
    </w:p>
    <w:p w14:paraId="5A3B0DDA">
      <w:pPr>
        <w:jc w:val="center"/>
        <w:rPr>
          <w:rFonts w:hint="eastAsia" w:ascii="华文中宋" w:hAnsi="华文中宋" w:eastAsia="华文中宋" w:cs="华文中宋"/>
          <w:sz w:val="36"/>
          <w:szCs w:val="36"/>
          <w:lang w:val="en-US" w:eastAsia="zh-CN"/>
        </w:rPr>
      </w:pPr>
    </w:p>
    <w:p w14:paraId="642ED6A5">
      <w:pPr>
        <w:jc w:val="center"/>
        <w:rPr>
          <w:rFonts w:hint="eastAsia" w:ascii="华文中宋" w:hAnsi="华文中宋" w:eastAsia="华文中宋" w:cs="华文中宋"/>
          <w:sz w:val="36"/>
          <w:szCs w:val="36"/>
          <w:lang w:val="en-US" w:eastAsia="zh-CN"/>
        </w:rPr>
      </w:pPr>
    </w:p>
    <w:p w14:paraId="644D0EFD">
      <w:pPr>
        <w:jc w:val="center"/>
        <w:rPr>
          <w:rFonts w:hint="eastAsia" w:ascii="华文中宋" w:hAnsi="华文中宋" w:eastAsia="华文中宋" w:cs="华文中宋"/>
          <w:sz w:val="36"/>
          <w:szCs w:val="36"/>
          <w:lang w:val="en-US" w:eastAsia="zh-CN"/>
        </w:rPr>
      </w:pPr>
    </w:p>
    <w:p w14:paraId="5DFD243B">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天津滨海高新区柔性执法从重处罚清单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3"/>
        <w:gridCol w:w="2057"/>
        <w:gridCol w:w="2"/>
        <w:gridCol w:w="2618"/>
        <w:gridCol w:w="3066"/>
      </w:tblGrid>
      <w:tr w14:paraId="43A5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47B28480">
            <w:pPr>
              <w:jc w:val="center"/>
              <w:rPr>
                <w:rFonts w:hint="eastAsia" w:ascii="华文中宋" w:hAnsi="华文中宋" w:eastAsia="华文中宋" w:cs="华文中宋"/>
                <w:sz w:val="36"/>
                <w:szCs w:val="36"/>
                <w:vertAlign w:val="baseline"/>
                <w:lang w:val="en-US" w:eastAsia="zh-CN"/>
              </w:rPr>
            </w:pPr>
            <w:r>
              <w:rPr>
                <w:rFonts w:hint="eastAsia" w:ascii="华文中宋" w:hAnsi="华文中宋" w:eastAsia="华文中宋" w:cs="华文中宋"/>
                <w:sz w:val="36"/>
                <w:szCs w:val="36"/>
                <w:vertAlign w:val="baseline"/>
                <w:lang w:val="en-US" w:eastAsia="zh-CN"/>
              </w:rPr>
              <w:t>市场监管执法领域</w:t>
            </w:r>
          </w:p>
        </w:tc>
      </w:tr>
      <w:tr w14:paraId="1E8E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6B5B5E3">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序号</w:t>
            </w:r>
          </w:p>
        </w:tc>
        <w:tc>
          <w:tcPr>
            <w:tcW w:w="2060" w:type="dxa"/>
            <w:gridSpan w:val="2"/>
            <w:vAlign w:val="center"/>
          </w:tcPr>
          <w:p w14:paraId="0DA68982">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处罚事项</w:t>
            </w:r>
          </w:p>
        </w:tc>
        <w:tc>
          <w:tcPr>
            <w:tcW w:w="2620" w:type="dxa"/>
            <w:gridSpan w:val="2"/>
            <w:vAlign w:val="center"/>
          </w:tcPr>
          <w:p w14:paraId="7CA0891A">
            <w:pPr>
              <w:keepNext w:val="0"/>
              <w:keepLines w:val="0"/>
              <w:widowControl/>
              <w:suppressLineNumbers w:val="0"/>
              <w:jc w:val="center"/>
              <w:textAlignment w:val="center"/>
              <w:rPr>
                <w:rFonts w:hint="eastAsia"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适用情形</w:t>
            </w:r>
          </w:p>
        </w:tc>
        <w:tc>
          <w:tcPr>
            <w:tcW w:w="3066" w:type="dxa"/>
            <w:vAlign w:val="center"/>
          </w:tcPr>
          <w:p w14:paraId="5F016758">
            <w:pPr>
              <w:keepNext w:val="0"/>
              <w:keepLines w:val="0"/>
              <w:widowControl/>
              <w:suppressLineNumbers w:val="0"/>
              <w:jc w:val="center"/>
              <w:textAlignment w:val="center"/>
              <w:rPr>
                <w:rFonts w:hint="default" w:ascii="华文中宋" w:hAnsi="华文中宋" w:eastAsia="华文中宋" w:cs="华文中宋"/>
                <w:sz w:val="36"/>
                <w:szCs w:val="36"/>
                <w:vertAlign w:val="baseline"/>
                <w:lang w:val="en-US" w:eastAsia="zh-CN"/>
              </w:rPr>
            </w:pPr>
            <w:r>
              <w:rPr>
                <w:rFonts w:hint="eastAsia" w:ascii="黑体" w:hAnsi="宋体" w:eastAsia="黑体" w:cs="黑体"/>
                <w:i w:val="0"/>
                <w:iCs w:val="0"/>
                <w:color w:val="000000"/>
                <w:kern w:val="0"/>
                <w:sz w:val="24"/>
                <w:szCs w:val="24"/>
                <w:u w:val="none"/>
                <w:lang w:val="en-US" w:eastAsia="zh-CN" w:bidi="ar"/>
              </w:rPr>
              <w:t>法律依据及相关规定</w:t>
            </w:r>
          </w:p>
        </w:tc>
      </w:tr>
      <w:tr w14:paraId="5C6C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3B96C2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gridSpan w:val="2"/>
            <w:vAlign w:val="center"/>
          </w:tcPr>
          <w:p w14:paraId="7D404E7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未取得食品经营许可从事食品经营活动或者从事食品添加剂生产活动</w:t>
            </w:r>
          </w:p>
        </w:tc>
        <w:tc>
          <w:tcPr>
            <w:tcW w:w="2620" w:type="dxa"/>
            <w:gridSpan w:val="2"/>
            <w:vAlign w:val="center"/>
          </w:tcPr>
          <w:p w14:paraId="621B9D5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1.产品已经销售且货值金额7000元以上不足1万元的；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2.违法行为持续时间6个月以上；</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3.发生食品安全事故，或者造成人体健康或人身财产损害的；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4.造成群体性事件，或在国内外被广泛报道造成恶劣影响。</w:t>
            </w:r>
          </w:p>
        </w:tc>
        <w:tc>
          <w:tcPr>
            <w:tcW w:w="3066" w:type="dxa"/>
            <w:vAlign w:val="center"/>
          </w:tcPr>
          <w:p w14:paraId="15904D00">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5BDEAC0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《关于规范市场监督管理行政处罚裁量权的指导意见》第十五条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.《天津市市场监督管理行政处罚裁量基准</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〈中华人民共和国食品安全法〉行政处罚裁量基准》序号1</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4</w:t>
            </w:r>
            <w:r>
              <w:rPr>
                <w:rFonts w:hint="eastAsia" w:ascii="仿宋_GB2312" w:hAnsi="等线" w:eastAsia="仿宋_GB2312" w:cs="仿宋_GB2312"/>
                <w:i w:val="0"/>
                <w:iCs w:val="0"/>
                <w:color w:val="000000"/>
                <w:kern w:val="0"/>
                <w:sz w:val="20"/>
                <w:szCs w:val="20"/>
                <w:u w:val="none"/>
                <w:lang w:val="en-US" w:eastAsia="zh-CN" w:bidi="ar"/>
              </w:rPr>
              <w:t>.《中华人民共和国食品安全法》第一百二十二条第一款</w:t>
            </w:r>
          </w:p>
        </w:tc>
      </w:tr>
      <w:tr w14:paraId="5F92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836AC1C">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2060" w:type="dxa"/>
            <w:gridSpan w:val="2"/>
            <w:vAlign w:val="center"/>
          </w:tcPr>
          <w:p w14:paraId="5A7E3D2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发布虚假广告</w:t>
            </w:r>
          </w:p>
        </w:tc>
        <w:tc>
          <w:tcPr>
            <w:tcW w:w="2620" w:type="dxa"/>
            <w:gridSpan w:val="2"/>
            <w:vAlign w:val="center"/>
          </w:tcPr>
          <w:p w14:paraId="6B14BC2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1.造成严重危害后果的；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2.造成群体性事件，或在国内外被广泛报道造成恶劣影响。</w:t>
            </w:r>
          </w:p>
        </w:tc>
        <w:tc>
          <w:tcPr>
            <w:tcW w:w="3066" w:type="dxa"/>
            <w:vAlign w:val="center"/>
          </w:tcPr>
          <w:p w14:paraId="2743F1D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1.《中华人民共和国行政处罚法》第三十四条</w:t>
            </w:r>
          </w:p>
          <w:p w14:paraId="30ED4798">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《关于规范市场监督管理行政处罚裁量权的指导意见》第十五条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.《天津市市场监督管理行政处罚裁量基准</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 xml:space="preserve">〈中华人民共和国广告法〉行政处罚裁量基准》序号1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4</w:t>
            </w:r>
            <w:r>
              <w:rPr>
                <w:rFonts w:hint="eastAsia" w:ascii="仿宋_GB2312" w:hAnsi="等线" w:eastAsia="仿宋_GB2312" w:cs="仿宋_GB2312"/>
                <w:i w:val="0"/>
                <w:iCs w:val="0"/>
                <w:color w:val="000000"/>
                <w:kern w:val="0"/>
                <w:sz w:val="20"/>
                <w:szCs w:val="20"/>
                <w:u w:val="none"/>
                <w:lang w:val="en-US" w:eastAsia="zh-CN" w:bidi="ar"/>
              </w:rPr>
              <w:t>.《中华人民共和国广告法》第五十</w:t>
            </w:r>
            <w:r>
              <w:rPr>
                <w:rFonts w:hint="eastAsia" w:ascii="仿宋_GB2312" w:hAnsi="等线" w:cs="仿宋_GB2312"/>
                <w:i w:val="0"/>
                <w:iCs w:val="0"/>
                <w:color w:val="000000"/>
                <w:kern w:val="0"/>
                <w:sz w:val="20"/>
                <w:szCs w:val="20"/>
                <w:u w:val="none"/>
                <w:lang w:val="en-US" w:eastAsia="zh-CN" w:bidi="ar"/>
              </w:rPr>
              <w:t>五条</w:t>
            </w:r>
            <w:r>
              <w:rPr>
                <w:rFonts w:hint="eastAsia" w:ascii="仿宋_GB2312" w:hAnsi="等线" w:eastAsia="仿宋_GB2312" w:cs="仿宋_GB2312"/>
                <w:i w:val="0"/>
                <w:iCs w:val="0"/>
                <w:color w:val="000000"/>
                <w:kern w:val="0"/>
                <w:sz w:val="20"/>
                <w:szCs w:val="20"/>
                <w:u w:val="none"/>
                <w:lang w:val="en-US" w:eastAsia="zh-CN" w:bidi="ar"/>
              </w:rPr>
              <w:t>第一款</w:t>
            </w:r>
          </w:p>
        </w:tc>
      </w:tr>
      <w:tr w14:paraId="4BE7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34141D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2060" w:type="dxa"/>
            <w:gridSpan w:val="2"/>
            <w:vAlign w:val="center"/>
          </w:tcPr>
          <w:p w14:paraId="5BC6828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侵犯注册商标专用权</w:t>
            </w:r>
          </w:p>
        </w:tc>
        <w:tc>
          <w:tcPr>
            <w:tcW w:w="2620" w:type="dxa"/>
            <w:gridSpan w:val="2"/>
            <w:vAlign w:val="center"/>
          </w:tcPr>
          <w:p w14:paraId="3F78EC2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1.违法行为持续时间6个月以上的；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2.五年内实施两次以上商标侵权行为；</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3.被侵犯的商标为国家市场监管总局、国家知识产权局组织专项执法行动在全国范围内予以重点保护的；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4.造成群体性事件，或在国内外被广泛报道造成恶劣影响。</w:t>
            </w:r>
          </w:p>
        </w:tc>
        <w:tc>
          <w:tcPr>
            <w:tcW w:w="3066" w:type="dxa"/>
            <w:vAlign w:val="center"/>
          </w:tcPr>
          <w:p w14:paraId="2197F3F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1.《中华人民共和国行政处罚法》第三十四条</w:t>
            </w:r>
          </w:p>
          <w:p w14:paraId="1B3DF23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《关于规范市场监督管理行政处罚裁量权的指导意见》第十五条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.《天津市市场监督管理行政处罚裁量基准</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〈中华人民共和国商标法〉行政处罚裁量基准》序号3</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4.</w:t>
            </w:r>
            <w:r>
              <w:rPr>
                <w:rFonts w:hint="eastAsia" w:ascii="仿宋_GB2312" w:hAnsi="等线" w:eastAsia="仿宋_GB2312" w:cs="仿宋_GB2312"/>
                <w:i w:val="0"/>
                <w:iCs w:val="0"/>
                <w:color w:val="000000"/>
                <w:kern w:val="0"/>
                <w:sz w:val="20"/>
                <w:szCs w:val="20"/>
                <w:u w:val="none"/>
                <w:lang w:val="en-US" w:eastAsia="zh-CN" w:bidi="ar"/>
              </w:rPr>
              <w:t>《中华人民共和国商标法》第六十条第二款</w:t>
            </w:r>
          </w:p>
        </w:tc>
      </w:tr>
      <w:tr w14:paraId="2600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top"/>
          </w:tcPr>
          <w:p w14:paraId="787A592C">
            <w:pPr>
              <w:jc w:val="center"/>
              <w:rPr>
                <w:rFonts w:hint="eastAsia" w:ascii="华文中宋" w:hAnsi="华文中宋" w:eastAsia="华文中宋" w:cs="华文中宋"/>
                <w:sz w:val="36"/>
                <w:szCs w:val="36"/>
                <w:vertAlign w:val="baseline"/>
                <w:lang w:val="en-US" w:eastAsia="zh-CN"/>
              </w:rPr>
            </w:pPr>
            <w:r>
              <w:rPr>
                <w:rFonts w:hint="eastAsia" w:ascii="华文中宋" w:hAnsi="华文中宋" w:eastAsia="华文中宋" w:cs="华文中宋"/>
                <w:sz w:val="36"/>
                <w:szCs w:val="36"/>
                <w:vertAlign w:val="baseline"/>
                <w:lang w:val="en-US" w:eastAsia="zh-CN"/>
              </w:rPr>
              <w:t>卫生健康执法领域</w:t>
            </w:r>
          </w:p>
        </w:tc>
      </w:tr>
      <w:tr w14:paraId="190F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gridSpan w:val="2"/>
            <w:vAlign w:val="top"/>
          </w:tcPr>
          <w:p w14:paraId="11279A05">
            <w:pPr>
              <w:jc w:val="center"/>
              <w:rPr>
                <w:rFonts w:hint="eastAsia" w:ascii="华文中宋" w:hAnsi="华文中宋" w:eastAsia="华文中宋" w:cs="华文中宋"/>
                <w:sz w:val="36"/>
                <w:szCs w:val="36"/>
                <w:vertAlign w:val="baseline"/>
                <w:lang w:val="en-US" w:eastAsia="zh-CN"/>
              </w:rPr>
            </w:pPr>
            <w:r>
              <w:rPr>
                <w:rFonts w:hint="eastAsia" w:ascii="黑体" w:hAnsi="黑体" w:eastAsia="黑体" w:cs="黑体"/>
                <w:sz w:val="24"/>
                <w:szCs w:val="24"/>
                <w:vertAlign w:val="baseline"/>
                <w:lang w:val="en-US" w:eastAsia="zh-CN"/>
              </w:rPr>
              <w:t>序号</w:t>
            </w:r>
          </w:p>
        </w:tc>
        <w:tc>
          <w:tcPr>
            <w:tcW w:w="2059" w:type="dxa"/>
            <w:gridSpan w:val="2"/>
            <w:vAlign w:val="top"/>
          </w:tcPr>
          <w:p w14:paraId="652D118E">
            <w:pPr>
              <w:jc w:val="center"/>
              <w:rPr>
                <w:rFonts w:hint="eastAsia" w:ascii="华文中宋" w:hAnsi="华文中宋" w:eastAsia="华文中宋" w:cs="华文中宋"/>
                <w:sz w:val="36"/>
                <w:szCs w:val="36"/>
                <w:vertAlign w:val="baseline"/>
                <w:lang w:val="en-US" w:eastAsia="zh-CN"/>
              </w:rPr>
            </w:pPr>
            <w:r>
              <w:rPr>
                <w:rFonts w:hint="eastAsia" w:ascii="黑体" w:hAnsi="黑体" w:eastAsia="黑体" w:cs="黑体"/>
                <w:sz w:val="24"/>
                <w:szCs w:val="24"/>
                <w:vertAlign w:val="baseline"/>
                <w:lang w:val="en-US" w:eastAsia="zh-CN"/>
              </w:rPr>
              <w:t>处罚事项</w:t>
            </w:r>
          </w:p>
        </w:tc>
        <w:tc>
          <w:tcPr>
            <w:tcW w:w="2618" w:type="dxa"/>
            <w:vAlign w:val="top"/>
          </w:tcPr>
          <w:p w14:paraId="2FDAD88D">
            <w:pPr>
              <w:jc w:val="center"/>
              <w:rPr>
                <w:rFonts w:hint="eastAsia" w:ascii="华文中宋" w:hAnsi="华文中宋" w:eastAsia="华文中宋" w:cs="华文中宋"/>
                <w:sz w:val="36"/>
                <w:szCs w:val="36"/>
                <w:vertAlign w:val="baseline"/>
                <w:lang w:val="en-US" w:eastAsia="zh-CN"/>
              </w:rPr>
            </w:pPr>
            <w:r>
              <w:rPr>
                <w:rFonts w:hint="eastAsia" w:ascii="黑体" w:hAnsi="黑体" w:eastAsia="黑体" w:cs="黑体"/>
                <w:sz w:val="24"/>
                <w:szCs w:val="24"/>
                <w:vertAlign w:val="baseline"/>
                <w:lang w:val="en-US" w:eastAsia="zh-CN"/>
              </w:rPr>
              <w:t>适用情形</w:t>
            </w:r>
          </w:p>
        </w:tc>
        <w:tc>
          <w:tcPr>
            <w:tcW w:w="3066" w:type="dxa"/>
            <w:vAlign w:val="top"/>
          </w:tcPr>
          <w:p w14:paraId="717F7801">
            <w:pPr>
              <w:jc w:val="center"/>
              <w:rPr>
                <w:rFonts w:hint="eastAsia" w:ascii="华文中宋" w:hAnsi="华文中宋" w:eastAsia="华文中宋" w:cs="华文中宋"/>
                <w:sz w:val="36"/>
                <w:szCs w:val="36"/>
                <w:vertAlign w:val="baseline"/>
                <w:lang w:val="en-US" w:eastAsia="zh-CN"/>
              </w:rPr>
            </w:pPr>
            <w:r>
              <w:rPr>
                <w:rFonts w:hint="eastAsia" w:ascii="黑体" w:hAnsi="黑体" w:eastAsia="黑体" w:cs="黑体"/>
                <w:sz w:val="24"/>
                <w:szCs w:val="24"/>
                <w:vertAlign w:val="baseline"/>
                <w:lang w:val="en-US" w:eastAsia="zh-CN"/>
              </w:rPr>
              <w:t>法律依据及相关规定</w:t>
            </w:r>
          </w:p>
        </w:tc>
      </w:tr>
      <w:tr w14:paraId="4DA8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37D5D3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gridSpan w:val="2"/>
            <w:vAlign w:val="center"/>
          </w:tcPr>
          <w:p w14:paraId="30FA927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供水单位未取得卫生许可证而擅自供水的</w:t>
            </w:r>
          </w:p>
        </w:tc>
        <w:tc>
          <w:tcPr>
            <w:tcW w:w="2620" w:type="dxa"/>
            <w:gridSpan w:val="2"/>
            <w:vAlign w:val="center"/>
          </w:tcPr>
          <w:p w14:paraId="33D0710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供水单位未取得卫生许可证，且有违反相关卫生标准的情形，并造成社会影响或危害后果的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51DDC42B">
            <w:pPr>
              <w:keepNext w:val="0"/>
              <w:keepLines w:val="0"/>
              <w:widowControl/>
              <w:numPr>
                <w:ilvl w:val="-1"/>
                <w:numId w:val="0"/>
              </w:numPr>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77A0F4A8">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58997810">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.《生活饮用水卫生监督管理办法》第二十六条 第（三）项</w:t>
            </w:r>
          </w:p>
        </w:tc>
      </w:tr>
      <w:tr w14:paraId="2CB9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A93E888">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2060" w:type="dxa"/>
            <w:gridSpan w:val="2"/>
            <w:vAlign w:val="center"/>
          </w:tcPr>
          <w:p w14:paraId="683AF8F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安排未取得有效健康合格证明的从业人员从事直接为顾客服务工作</w:t>
            </w:r>
          </w:p>
        </w:tc>
        <w:tc>
          <w:tcPr>
            <w:tcW w:w="2620" w:type="dxa"/>
            <w:gridSpan w:val="2"/>
            <w:vAlign w:val="center"/>
          </w:tcPr>
          <w:p w14:paraId="2774515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公共场所经营者安排21名及以上未获得有效健康合格证明的从业人员从事直接为顾客服务工作的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由县级以上地方人民政府卫生行政部门责令限期改正，并在责改期限内改正的。</w:t>
            </w:r>
          </w:p>
        </w:tc>
        <w:tc>
          <w:tcPr>
            <w:tcW w:w="3066" w:type="dxa"/>
            <w:vAlign w:val="center"/>
          </w:tcPr>
          <w:p w14:paraId="70149B81">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44072957">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2.市卫生健康委关于印发天津市卫生健康（爱国卫生）行政处罚自由裁量基准（2023年版）的通知</w:t>
            </w:r>
          </w:p>
          <w:p w14:paraId="0A9D5854">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3.《公共场所卫生管理条例实施细则》第三十八条</w:t>
            </w:r>
          </w:p>
        </w:tc>
      </w:tr>
      <w:tr w14:paraId="302D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041555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2060" w:type="dxa"/>
            <w:gridSpan w:val="2"/>
            <w:vAlign w:val="center"/>
          </w:tcPr>
          <w:p w14:paraId="692A504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未依法取得卫生许可证擅自营业的</w:t>
            </w:r>
          </w:p>
        </w:tc>
        <w:tc>
          <w:tcPr>
            <w:tcW w:w="2620" w:type="dxa"/>
            <w:gridSpan w:val="2"/>
            <w:vAlign w:val="center"/>
          </w:tcPr>
          <w:p w14:paraId="7225C14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未依法取得公共场所卫生许可证擅自营业时间在2个月（含）—3个月（不含）的。</w:t>
            </w:r>
          </w:p>
        </w:tc>
        <w:tc>
          <w:tcPr>
            <w:tcW w:w="3066" w:type="dxa"/>
            <w:vAlign w:val="center"/>
          </w:tcPr>
          <w:p w14:paraId="1EBCDCE0">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77E5A4CB">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2.市卫生健康委关于印发天津市卫生健康（爱国卫生）行政处罚自由裁量基准（2023年版）的通知</w:t>
            </w:r>
          </w:p>
          <w:p w14:paraId="1EA5CA2B">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3.《公共场所卫生管理条例实施细则》第三十五条</w:t>
            </w:r>
          </w:p>
        </w:tc>
      </w:tr>
      <w:tr w14:paraId="5586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3EE15D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4</w:t>
            </w:r>
          </w:p>
        </w:tc>
        <w:tc>
          <w:tcPr>
            <w:tcW w:w="2060" w:type="dxa"/>
            <w:gridSpan w:val="2"/>
            <w:vAlign w:val="center"/>
          </w:tcPr>
          <w:p w14:paraId="3C601FB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非医师行医</w:t>
            </w:r>
          </w:p>
        </w:tc>
        <w:tc>
          <w:tcPr>
            <w:tcW w:w="2620" w:type="dxa"/>
            <w:gridSpan w:val="2"/>
            <w:vAlign w:val="center"/>
          </w:tcPr>
          <w:p w14:paraId="475A42F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具有通则从重档次情节的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4B5ADFA4">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33FEE31D">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2.市卫生健康委关于印发天津市卫生健康（爱国卫生）行政处罚自由裁量基准（2023年版）的通知</w:t>
            </w:r>
          </w:p>
          <w:p w14:paraId="054D3542">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r>
              <w:rPr>
                <w:rFonts w:hint="eastAsia" w:ascii="仿宋_GB2312" w:hAnsi="等线" w:cs="仿宋_GB2312"/>
                <w:i w:val="0"/>
                <w:iCs w:val="0"/>
                <w:color w:val="000000"/>
                <w:kern w:val="0"/>
                <w:sz w:val="20"/>
                <w:szCs w:val="20"/>
                <w:u w:val="none"/>
                <w:lang w:val="en-US" w:eastAsia="zh-CN" w:bidi="ar"/>
              </w:rPr>
              <w:t>中华人民共和国医师法</w:t>
            </w:r>
            <w:r>
              <w:rPr>
                <w:rFonts w:hint="eastAsia" w:ascii="仿宋_GB2312" w:hAnsi="等线" w:eastAsia="仿宋_GB2312" w:cs="仿宋_GB2312"/>
                <w:i w:val="0"/>
                <w:iCs w:val="0"/>
                <w:color w:val="000000"/>
                <w:kern w:val="0"/>
                <w:sz w:val="20"/>
                <w:szCs w:val="20"/>
                <w:u w:val="none"/>
                <w:lang w:val="en-US" w:eastAsia="zh-CN" w:bidi="ar"/>
              </w:rPr>
              <w:t>》第五十九条</w:t>
            </w:r>
          </w:p>
        </w:tc>
      </w:tr>
      <w:tr w14:paraId="1CC6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D61D99E">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5</w:t>
            </w:r>
          </w:p>
        </w:tc>
        <w:tc>
          <w:tcPr>
            <w:tcW w:w="2060" w:type="dxa"/>
            <w:gridSpan w:val="2"/>
            <w:vAlign w:val="center"/>
          </w:tcPr>
          <w:p w14:paraId="621A4C4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对未取得《医疗机构执业许可证》擅自执业的任何单位或个人的处罚</w:t>
            </w:r>
          </w:p>
        </w:tc>
        <w:tc>
          <w:tcPr>
            <w:tcW w:w="2620" w:type="dxa"/>
            <w:gridSpan w:val="2"/>
            <w:vAlign w:val="center"/>
          </w:tcPr>
          <w:p w14:paraId="44A111B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符合通则从重档次情节的。</w:t>
            </w:r>
          </w:p>
        </w:tc>
        <w:tc>
          <w:tcPr>
            <w:tcW w:w="3066" w:type="dxa"/>
            <w:vAlign w:val="center"/>
          </w:tcPr>
          <w:p w14:paraId="7A4E4301">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412C025B">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2.市卫生健康委关于印发天津市卫生健康（爱国卫生）行政处罚自由裁量基准（2023年版）的通知</w:t>
            </w:r>
          </w:p>
          <w:p w14:paraId="5B6B5C27">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3.《中华人民共和国基本医疗卫生与健康促进法》第九十九条第一款</w:t>
            </w:r>
          </w:p>
        </w:tc>
      </w:tr>
      <w:tr w14:paraId="3FE6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27A6D3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6</w:t>
            </w:r>
          </w:p>
        </w:tc>
        <w:tc>
          <w:tcPr>
            <w:tcW w:w="2060" w:type="dxa"/>
            <w:gridSpan w:val="2"/>
            <w:vAlign w:val="center"/>
          </w:tcPr>
          <w:p w14:paraId="14D9BF0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消毒产品生产经营单位消毒产品的命名、标签（含说明书）不符合国家卫生计生委的有关规定的</w:t>
            </w:r>
          </w:p>
        </w:tc>
        <w:tc>
          <w:tcPr>
            <w:tcW w:w="2620" w:type="dxa"/>
            <w:gridSpan w:val="2"/>
            <w:vAlign w:val="center"/>
          </w:tcPr>
          <w:p w14:paraId="7C57670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违反本办法三十一条第一款规定，造成感染性疾病暴发5例以下，未造成人身损害后果的；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违反本办法三十一条第一款规定，造成感染性疾病暴发5例以下，造成人身损害后果的或者暴发例数5例以上的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1B921614">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5335F678">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2.市卫生健康委关于印发天津市卫生健康（爱国卫生）行政处罚自由裁量基准（2023年版）的通知</w:t>
            </w:r>
          </w:p>
          <w:p w14:paraId="76AD8B1A">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3.《消毒管理办法》第四十三条</w:t>
            </w:r>
          </w:p>
        </w:tc>
      </w:tr>
      <w:tr w14:paraId="2AFF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EEAB36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7</w:t>
            </w:r>
          </w:p>
        </w:tc>
        <w:tc>
          <w:tcPr>
            <w:tcW w:w="2060" w:type="dxa"/>
            <w:gridSpan w:val="2"/>
            <w:vAlign w:val="center"/>
          </w:tcPr>
          <w:p w14:paraId="352C144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消毒产品生产经营单位消毒产品的标签（含说明书）和宣传内容不真实，出现或暗示对疾病的治疗效果的</w:t>
            </w:r>
          </w:p>
        </w:tc>
        <w:tc>
          <w:tcPr>
            <w:tcW w:w="2620" w:type="dxa"/>
            <w:gridSpan w:val="2"/>
            <w:vAlign w:val="center"/>
          </w:tcPr>
          <w:p w14:paraId="159A011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违反本办法三十一条第二款规定，造成感染性疾病暴发5例以下，未造成人身损害后果的；违反本办法三十一条第二款规定，造成感染性疾病暴发5例以下，造成人身损害后果的或者暴发例数5例以上的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673B74D2">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18120FAE">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161D3412">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3.《消毒管理办法》第四十三条</w:t>
            </w:r>
          </w:p>
        </w:tc>
      </w:tr>
      <w:tr w14:paraId="0F13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7506642">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8</w:t>
            </w:r>
          </w:p>
        </w:tc>
        <w:tc>
          <w:tcPr>
            <w:tcW w:w="2060" w:type="dxa"/>
            <w:gridSpan w:val="2"/>
            <w:vAlign w:val="center"/>
          </w:tcPr>
          <w:p w14:paraId="5B5B599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用人单位未按照规定对工作场所职业病危害因素进行检测、评价的</w:t>
            </w:r>
          </w:p>
        </w:tc>
        <w:tc>
          <w:tcPr>
            <w:tcW w:w="2620" w:type="dxa"/>
            <w:gridSpan w:val="2"/>
            <w:vAlign w:val="center"/>
          </w:tcPr>
          <w:p w14:paraId="0A5B6E2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工作场所存在严重职业病危害因素，涉及作业劳动者6人及以上的，逾期不改正的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438A8070">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5856D704">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12589F99">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3.《中华人民共和国职业病防治法》第七十二条第（四）项</w:t>
            </w:r>
          </w:p>
          <w:p w14:paraId="452CFEFD">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p>
        </w:tc>
      </w:tr>
      <w:tr w14:paraId="6309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18690E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9</w:t>
            </w:r>
          </w:p>
        </w:tc>
        <w:tc>
          <w:tcPr>
            <w:tcW w:w="2060" w:type="dxa"/>
            <w:gridSpan w:val="2"/>
            <w:vAlign w:val="center"/>
          </w:tcPr>
          <w:p w14:paraId="5FE0082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用人单位未提供职业病防护设施和个人使用的职业病防护用品，或者提供的职业病防护设施和个人使用的职业病防护用品不符合国家职业卫生标准和卫生要求的</w:t>
            </w:r>
          </w:p>
        </w:tc>
        <w:tc>
          <w:tcPr>
            <w:tcW w:w="2620" w:type="dxa"/>
            <w:gridSpan w:val="2"/>
            <w:vAlign w:val="center"/>
          </w:tcPr>
          <w:p w14:paraId="0E0A47B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工作场所存在严重职业病危害因素，涉及作业劳动者6人及以上的，逾期不改正的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762D2144">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6BB21D2A">
            <w:pPr>
              <w:keepNext w:val="0"/>
              <w:keepLines w:val="0"/>
              <w:widowControl/>
              <w:numPr>
                <w:ilvl w:val="-1"/>
                <w:numId w:val="0"/>
              </w:numPr>
              <w:suppressLineNumbers w:val="0"/>
              <w:ind w:left="0" w:leftChars="0" w:firstLine="0" w:firstLine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61E5D542">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3.《中华人民共和国职业病防治法》第七十二条第（二）项</w:t>
            </w:r>
          </w:p>
        </w:tc>
      </w:tr>
      <w:tr w14:paraId="0A20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87CABE3">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10</w:t>
            </w:r>
          </w:p>
        </w:tc>
        <w:tc>
          <w:tcPr>
            <w:tcW w:w="2060" w:type="dxa"/>
            <w:gridSpan w:val="2"/>
            <w:vAlign w:val="center"/>
          </w:tcPr>
          <w:p w14:paraId="43EB041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用人单位未按照规定及时、如实向卫生行政部门申报产生职业病危害的项目的</w:t>
            </w:r>
          </w:p>
        </w:tc>
        <w:tc>
          <w:tcPr>
            <w:tcW w:w="2620" w:type="dxa"/>
            <w:gridSpan w:val="2"/>
            <w:vAlign w:val="center"/>
          </w:tcPr>
          <w:p w14:paraId="1DE3E42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未按照规定及时、如实向卫生健康行政部门申报产生职业病危害的项目的，涉及劳动者21人及以上的或《高毒物品目录》中高毒物品职业病危害项目未按规定及时、如实申报的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6FAD563C">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222AD360">
            <w:pPr>
              <w:keepNext w:val="0"/>
              <w:keepLines w:val="0"/>
              <w:widowControl/>
              <w:numPr>
                <w:ilvl w:val="-1"/>
                <w:numId w:val="0"/>
              </w:numPr>
              <w:suppressLineNumbers w:val="0"/>
              <w:ind w:left="0" w:leftChars="0" w:firstLine="0" w:firstLine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01228E9E">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3.《中华人民共和国职业病防治法》第七十一条第（一）项</w:t>
            </w:r>
          </w:p>
        </w:tc>
      </w:tr>
      <w:tr w14:paraId="427A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A7BDFDA">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11</w:t>
            </w:r>
          </w:p>
        </w:tc>
        <w:tc>
          <w:tcPr>
            <w:tcW w:w="2060" w:type="dxa"/>
            <w:gridSpan w:val="2"/>
            <w:vAlign w:val="center"/>
          </w:tcPr>
          <w:p w14:paraId="31B1A53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放射诊疗机构未按照规定对放射诊疗设备、工作场所及防护设施进行检测和检查的</w:t>
            </w:r>
          </w:p>
        </w:tc>
        <w:tc>
          <w:tcPr>
            <w:tcW w:w="2620" w:type="dxa"/>
            <w:gridSpan w:val="2"/>
            <w:vAlign w:val="center"/>
          </w:tcPr>
          <w:p w14:paraId="2AD7B13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涉及5台及以上设备或场所的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47351897">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3C70B3E9">
            <w:pPr>
              <w:keepNext w:val="0"/>
              <w:keepLines w:val="0"/>
              <w:widowControl/>
              <w:numPr>
                <w:ilvl w:val="-1"/>
                <w:numId w:val="0"/>
              </w:numPr>
              <w:suppressLineNumbers w:val="0"/>
              <w:ind w:left="0" w:leftChars="0" w:firstLine="0" w:firstLine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7150FA6A">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3.《放射诊疗管理规定》第四十一条第（三）项</w:t>
            </w:r>
          </w:p>
        </w:tc>
      </w:tr>
      <w:tr w14:paraId="68CC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D345B3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12</w:t>
            </w:r>
          </w:p>
        </w:tc>
        <w:tc>
          <w:tcPr>
            <w:tcW w:w="2060" w:type="dxa"/>
            <w:gridSpan w:val="2"/>
            <w:vAlign w:val="center"/>
          </w:tcPr>
          <w:p w14:paraId="404297E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未按照规定对放射诊疗工作人员进行个人剂量监测、健康检查、建立个人剂量和健康档案的</w:t>
            </w:r>
          </w:p>
        </w:tc>
        <w:tc>
          <w:tcPr>
            <w:tcW w:w="2620" w:type="dxa"/>
            <w:gridSpan w:val="2"/>
            <w:vAlign w:val="center"/>
          </w:tcPr>
          <w:p w14:paraId="105421D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涉及6人及以上的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5A8E1F64">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6AE0E51C">
            <w:pPr>
              <w:keepNext w:val="0"/>
              <w:keepLines w:val="0"/>
              <w:widowControl/>
              <w:numPr>
                <w:ilvl w:val="-1"/>
                <w:numId w:val="0"/>
              </w:numPr>
              <w:suppressLineNumbers w:val="0"/>
              <w:ind w:left="0" w:leftChars="0" w:firstLine="0" w:firstLine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4EB6E045">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3.《放射诊疗管理规定》第四十一条第（四）项</w:t>
            </w:r>
          </w:p>
        </w:tc>
      </w:tr>
      <w:tr w14:paraId="5F19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11ADDE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13</w:t>
            </w:r>
          </w:p>
        </w:tc>
        <w:tc>
          <w:tcPr>
            <w:tcW w:w="2060" w:type="dxa"/>
            <w:gridSpan w:val="2"/>
            <w:vAlign w:val="center"/>
          </w:tcPr>
          <w:p w14:paraId="79598A0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超出核准登记的诊疗科目范围开展诊疗活动</w:t>
            </w:r>
          </w:p>
        </w:tc>
        <w:tc>
          <w:tcPr>
            <w:tcW w:w="2620" w:type="dxa"/>
            <w:gridSpan w:val="2"/>
            <w:vAlign w:val="center"/>
          </w:tcPr>
          <w:p w14:paraId="4283EDA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超出登记的诊疗科目范围的诊疗活动违法所得在10万元以上，但不符合情节严重条件的；情节严重的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598D1B1C">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50FB2C9B">
            <w:pPr>
              <w:keepNext w:val="0"/>
              <w:keepLines w:val="0"/>
              <w:widowControl/>
              <w:numPr>
                <w:ilvl w:val="-1"/>
                <w:numId w:val="0"/>
              </w:numPr>
              <w:suppressLineNumbers w:val="0"/>
              <w:ind w:left="0" w:leftChars="0" w:firstLine="0" w:firstLine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474E6B98">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3.《医疗机构管理条例》第四十六条</w:t>
            </w:r>
          </w:p>
        </w:tc>
      </w:tr>
      <w:tr w14:paraId="5963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8D94E4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14</w:t>
            </w:r>
          </w:p>
        </w:tc>
        <w:tc>
          <w:tcPr>
            <w:tcW w:w="2060" w:type="dxa"/>
            <w:gridSpan w:val="2"/>
            <w:vAlign w:val="center"/>
          </w:tcPr>
          <w:p w14:paraId="26AF5E9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对举办中医诊所应当备案而未备案的处罚</w:t>
            </w:r>
          </w:p>
        </w:tc>
        <w:tc>
          <w:tcPr>
            <w:tcW w:w="2620" w:type="dxa"/>
            <w:gridSpan w:val="2"/>
            <w:vAlign w:val="center"/>
          </w:tcPr>
          <w:p w14:paraId="3AA03B60">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中医诊所未备案擅自执业</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有下列情形之一的：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1.违法所得6千元以上</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2.擅自执业6个月以上</w:t>
            </w:r>
          </w:p>
        </w:tc>
        <w:tc>
          <w:tcPr>
            <w:tcW w:w="3066" w:type="dxa"/>
            <w:vAlign w:val="center"/>
          </w:tcPr>
          <w:p w14:paraId="7943F246">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52154E6F">
            <w:pPr>
              <w:keepNext w:val="0"/>
              <w:keepLines w:val="0"/>
              <w:widowControl/>
              <w:numPr>
                <w:ilvl w:val="-1"/>
                <w:numId w:val="0"/>
              </w:numPr>
              <w:suppressLineNumbers w:val="0"/>
              <w:ind w:left="0" w:leftChars="0" w:firstLine="0" w:firstLine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3DF05C36">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3.《中华人民共和国中医药法》第五十六条第一款</w:t>
            </w:r>
          </w:p>
        </w:tc>
      </w:tr>
      <w:tr w14:paraId="0098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092731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15</w:t>
            </w:r>
          </w:p>
        </w:tc>
        <w:tc>
          <w:tcPr>
            <w:tcW w:w="2060" w:type="dxa"/>
            <w:gridSpan w:val="2"/>
            <w:vAlign w:val="center"/>
          </w:tcPr>
          <w:p w14:paraId="28FBAF5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对中医诊所擅自更改设置未经备案或者实际设置与取得的《中医诊所备案证》记载事项不一致，擅自开展诊疗活动的处罚</w:t>
            </w:r>
          </w:p>
        </w:tc>
        <w:tc>
          <w:tcPr>
            <w:tcW w:w="2620" w:type="dxa"/>
            <w:gridSpan w:val="2"/>
            <w:vAlign w:val="center"/>
          </w:tcPr>
          <w:p w14:paraId="7B28496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中医诊所擅自更改设置未经备案或者实际设置与取得的《中医诊所备案证》记载事项不一致，擅自开展诊疗活动</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有下列情形之一的：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1.违法所得6千元以上</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2.开展诊疗活动6个月以上</w:t>
            </w:r>
          </w:p>
        </w:tc>
        <w:tc>
          <w:tcPr>
            <w:tcW w:w="3066" w:type="dxa"/>
            <w:vAlign w:val="center"/>
          </w:tcPr>
          <w:p w14:paraId="42ECBE5C">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5C831BD4">
            <w:pPr>
              <w:keepNext w:val="0"/>
              <w:keepLines w:val="0"/>
              <w:widowControl/>
              <w:numPr>
                <w:ilvl w:val="-1"/>
                <w:numId w:val="0"/>
              </w:numPr>
              <w:suppressLineNumbers w:val="0"/>
              <w:ind w:left="0" w:leftChars="0" w:firstLine="0" w:firstLine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3C1AE34A">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3.《中医诊所备案管理暂行办法》第二十二条</w:t>
            </w:r>
          </w:p>
        </w:tc>
      </w:tr>
      <w:tr w14:paraId="5217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A677FC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16</w:t>
            </w:r>
          </w:p>
        </w:tc>
        <w:tc>
          <w:tcPr>
            <w:tcW w:w="2060" w:type="dxa"/>
            <w:gridSpan w:val="2"/>
            <w:vAlign w:val="center"/>
          </w:tcPr>
          <w:p w14:paraId="086C8EFA">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对未设置病媒生物防治设施或者未进行经常性病媒生物杀灭的处罚</w:t>
            </w:r>
          </w:p>
        </w:tc>
        <w:tc>
          <w:tcPr>
            <w:tcW w:w="2620" w:type="dxa"/>
            <w:gridSpan w:val="2"/>
            <w:vAlign w:val="center"/>
          </w:tcPr>
          <w:p w14:paraId="7915746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未设置三种以上病媒生物以上防治措施的，或两年以上未进行病媒生物消杀的，经责令改正而逾期不改正。</w:t>
            </w:r>
          </w:p>
        </w:tc>
        <w:tc>
          <w:tcPr>
            <w:tcW w:w="3066" w:type="dxa"/>
            <w:vAlign w:val="center"/>
          </w:tcPr>
          <w:p w14:paraId="478A6EAD">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71CE0DD4">
            <w:pPr>
              <w:keepNext w:val="0"/>
              <w:keepLines w:val="0"/>
              <w:widowControl/>
              <w:numPr>
                <w:ilvl w:val="-1"/>
                <w:numId w:val="0"/>
              </w:numPr>
              <w:suppressLineNumbers w:val="0"/>
              <w:ind w:left="0" w:leftChars="0" w:firstLine="0" w:firstLine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市卫生健康委关于印发天津市卫生健康（爱国卫生）行政处罚自由裁量基准（2023年版）的通知</w:t>
            </w:r>
          </w:p>
          <w:p w14:paraId="450CB9D8">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3.《天津市爱国卫生工作条例》第四十条第（三）项</w:t>
            </w:r>
          </w:p>
        </w:tc>
      </w:tr>
      <w:tr w14:paraId="414C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4D694A37">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华文中宋" w:hAnsi="华文中宋" w:eastAsia="华文中宋" w:cs="华文中宋"/>
                <w:sz w:val="36"/>
                <w:szCs w:val="36"/>
                <w:vertAlign w:val="baseline"/>
                <w:lang w:val="en-US" w:eastAsia="zh-CN"/>
              </w:rPr>
              <w:t>安全生产执法领域</w:t>
            </w:r>
          </w:p>
        </w:tc>
      </w:tr>
      <w:tr w14:paraId="5EFC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335CC37">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序号</w:t>
            </w:r>
          </w:p>
        </w:tc>
        <w:tc>
          <w:tcPr>
            <w:tcW w:w="2060" w:type="dxa"/>
            <w:gridSpan w:val="2"/>
            <w:vAlign w:val="center"/>
          </w:tcPr>
          <w:p w14:paraId="1F3F3BDC">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处罚事项</w:t>
            </w:r>
          </w:p>
        </w:tc>
        <w:tc>
          <w:tcPr>
            <w:tcW w:w="2620" w:type="dxa"/>
            <w:gridSpan w:val="2"/>
            <w:vAlign w:val="center"/>
          </w:tcPr>
          <w:p w14:paraId="43A5D299">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适用情形</w:t>
            </w:r>
          </w:p>
        </w:tc>
        <w:tc>
          <w:tcPr>
            <w:tcW w:w="3066" w:type="dxa"/>
            <w:vAlign w:val="center"/>
          </w:tcPr>
          <w:p w14:paraId="35F3CEE3">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法律依据及相关规定</w:t>
            </w:r>
          </w:p>
        </w:tc>
      </w:tr>
      <w:tr w14:paraId="4DA8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2D55195">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p>
        </w:tc>
        <w:tc>
          <w:tcPr>
            <w:tcW w:w="2060" w:type="dxa"/>
            <w:gridSpan w:val="2"/>
            <w:vAlign w:val="center"/>
          </w:tcPr>
          <w:p w14:paraId="6E18CB4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生产经营单位拒绝、阻碍监督检查的</w:t>
            </w:r>
          </w:p>
        </w:tc>
        <w:tc>
          <w:tcPr>
            <w:tcW w:w="2620" w:type="dxa"/>
            <w:gridSpan w:val="2"/>
            <w:vAlign w:val="center"/>
          </w:tcPr>
          <w:p w14:paraId="5013CF2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 xml:space="preserve">安全生产监督检查人员依法履行监督检查职责过程中，拒绝、阻碍或者以暴力方式威胁行政执法人员执行职务的。          </w:t>
            </w:r>
          </w:p>
        </w:tc>
        <w:tc>
          <w:tcPr>
            <w:tcW w:w="3066" w:type="dxa"/>
            <w:vAlign w:val="center"/>
          </w:tcPr>
          <w:p w14:paraId="4662E1D1">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《安全生产违法行为行政处罚办法》第五十五条第（四）项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《应急管理行政处罚裁量权基准》第七条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《中华人民共和国安全生产法》第一百零八条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4.</w:t>
            </w:r>
            <w:r>
              <w:rPr>
                <w:rFonts w:hint="eastAsia" w:ascii="仿宋_GB2312" w:hAnsi="等线" w:eastAsia="仿宋_GB2312" w:cs="仿宋_GB2312"/>
                <w:i w:val="0"/>
                <w:iCs w:val="0"/>
                <w:color w:val="000000"/>
                <w:kern w:val="0"/>
                <w:sz w:val="20"/>
                <w:szCs w:val="20"/>
                <w:u w:val="none"/>
                <w:lang w:val="en-US" w:eastAsia="zh-CN" w:bidi="ar"/>
              </w:rPr>
              <w:t xml:space="preserve">《生产安全事故应急预案管理办法》第四十五条 </w:t>
            </w:r>
          </w:p>
        </w:tc>
      </w:tr>
      <w:tr w14:paraId="5A76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F3DB45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p>
        </w:tc>
        <w:tc>
          <w:tcPr>
            <w:tcW w:w="2060" w:type="dxa"/>
            <w:gridSpan w:val="2"/>
            <w:vAlign w:val="center"/>
          </w:tcPr>
          <w:p w14:paraId="788EFC6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生产经营单位对生产安全事故发生负有责任的</w:t>
            </w:r>
          </w:p>
        </w:tc>
        <w:tc>
          <w:tcPr>
            <w:tcW w:w="2620" w:type="dxa"/>
            <w:gridSpan w:val="2"/>
            <w:vAlign w:val="center"/>
          </w:tcPr>
          <w:p w14:paraId="3F1191D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 xml:space="preserve">生产经营单位发生生产安全事故后，伪造、隐匿、毁灭证据的。          </w:t>
            </w:r>
          </w:p>
        </w:tc>
        <w:tc>
          <w:tcPr>
            <w:tcW w:w="3066" w:type="dxa"/>
            <w:vAlign w:val="center"/>
          </w:tcPr>
          <w:p w14:paraId="12D9855F">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《应急管理行政处罚裁量权基准》第七条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《中华人民共和国安全生产法》第八十三条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《生产安全事故报告和调查处理条例》第十六条</w:t>
            </w:r>
          </w:p>
        </w:tc>
      </w:tr>
      <w:tr w14:paraId="3D2D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top"/>
          </w:tcPr>
          <w:p w14:paraId="13B73F2A">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华文中宋" w:hAnsi="华文中宋" w:eastAsia="华文中宋" w:cs="华文中宋"/>
                <w:sz w:val="36"/>
                <w:szCs w:val="36"/>
                <w:vertAlign w:val="baseline"/>
                <w:lang w:val="en-US" w:eastAsia="zh-CN"/>
              </w:rPr>
              <w:t>住建执法领域</w:t>
            </w:r>
          </w:p>
        </w:tc>
      </w:tr>
      <w:tr w14:paraId="2311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gridSpan w:val="2"/>
            <w:vAlign w:val="top"/>
          </w:tcPr>
          <w:p w14:paraId="0E905AD4">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序号</w:t>
            </w:r>
          </w:p>
        </w:tc>
        <w:tc>
          <w:tcPr>
            <w:tcW w:w="2059" w:type="dxa"/>
            <w:gridSpan w:val="2"/>
            <w:vAlign w:val="top"/>
          </w:tcPr>
          <w:p w14:paraId="27918498">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处罚事项</w:t>
            </w:r>
          </w:p>
        </w:tc>
        <w:tc>
          <w:tcPr>
            <w:tcW w:w="2618" w:type="dxa"/>
            <w:vAlign w:val="top"/>
          </w:tcPr>
          <w:p w14:paraId="5EB1D90D">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适用情形</w:t>
            </w:r>
          </w:p>
        </w:tc>
        <w:tc>
          <w:tcPr>
            <w:tcW w:w="3066" w:type="dxa"/>
            <w:vAlign w:val="top"/>
          </w:tcPr>
          <w:p w14:paraId="5F19464D">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黑体" w:eastAsia="黑体" w:cs="黑体"/>
                <w:sz w:val="24"/>
                <w:szCs w:val="24"/>
                <w:vertAlign w:val="baseline"/>
                <w:lang w:val="en-US" w:eastAsia="zh-CN"/>
              </w:rPr>
              <w:t>法律依据及相关规定</w:t>
            </w:r>
          </w:p>
        </w:tc>
      </w:tr>
      <w:tr w14:paraId="5A06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483753A">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gridSpan w:val="2"/>
            <w:vAlign w:val="center"/>
          </w:tcPr>
          <w:p w14:paraId="0C22509E">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在施工工地现场搅拌混凝土、砂浆的，造成扬尘污染的</w:t>
            </w:r>
          </w:p>
        </w:tc>
        <w:tc>
          <w:tcPr>
            <w:tcW w:w="2620" w:type="dxa"/>
            <w:gridSpan w:val="2"/>
            <w:vAlign w:val="center"/>
          </w:tcPr>
          <w:p w14:paraId="1A19FB54">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重污染天气下在施工工地现场搅拌混凝土、砂浆的，造成扬尘污染并造成严重危害后果的</w:t>
            </w:r>
          </w:p>
        </w:tc>
        <w:tc>
          <w:tcPr>
            <w:tcW w:w="3066" w:type="dxa"/>
            <w:vAlign w:val="center"/>
          </w:tcPr>
          <w:p w14:paraId="5F3C642E">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5E38BEF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《天津市住房和城乡建设系统行政处罚裁量权实施办法》第十三条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 xml:space="preserve">.《天津市大气污染防治条例》第八十八条第（二）项   </w:t>
            </w:r>
          </w:p>
        </w:tc>
      </w:tr>
      <w:tr w14:paraId="2CE7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6AE8012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2060" w:type="dxa"/>
            <w:gridSpan w:val="2"/>
            <w:vAlign w:val="center"/>
          </w:tcPr>
          <w:p w14:paraId="772C16E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工程监理单位未取得资质证书承接建设工程监理业务的</w:t>
            </w:r>
          </w:p>
        </w:tc>
        <w:tc>
          <w:tcPr>
            <w:tcW w:w="2620" w:type="dxa"/>
            <w:gridSpan w:val="2"/>
            <w:vAlign w:val="center"/>
          </w:tcPr>
          <w:p w14:paraId="2E6336D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工程监理单位未取得资质证书承接建设工程监理业务，由于上述行为造成质量安全事故或其他危害后果的</w:t>
            </w:r>
          </w:p>
        </w:tc>
        <w:tc>
          <w:tcPr>
            <w:tcW w:w="3066" w:type="dxa"/>
            <w:vAlign w:val="center"/>
          </w:tcPr>
          <w:p w14:paraId="0725A4D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1.《中华人民共和国行政处罚法》第三十四条</w:t>
            </w:r>
          </w:p>
          <w:p w14:paraId="57E24FA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 xml:space="preserve">《天津市住房和城乡建设系统行政处罚裁量权实施办法》第十三条       </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.《天津市建设工程监理管理规定》第三十八条第二款</w:t>
            </w:r>
          </w:p>
        </w:tc>
      </w:tr>
      <w:tr w14:paraId="2F01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121B7EC">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2060" w:type="dxa"/>
            <w:gridSpan w:val="2"/>
            <w:vAlign w:val="center"/>
          </w:tcPr>
          <w:p w14:paraId="6231CE3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施工单位不履行或者拖延履行保修义务的</w:t>
            </w:r>
          </w:p>
        </w:tc>
        <w:tc>
          <w:tcPr>
            <w:tcW w:w="2620" w:type="dxa"/>
            <w:gridSpan w:val="2"/>
            <w:vAlign w:val="center"/>
          </w:tcPr>
          <w:p w14:paraId="0A76D8D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责令改正逾期未改正的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或者逾期不履行保修义务；造成质量安全事故或其他危害后果的</w:t>
            </w:r>
          </w:p>
        </w:tc>
        <w:tc>
          <w:tcPr>
            <w:tcW w:w="3066" w:type="dxa"/>
            <w:vAlign w:val="center"/>
          </w:tcPr>
          <w:p w14:paraId="307AB90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1.《中华人民共和国行政处罚法》第三十四条</w:t>
            </w:r>
          </w:p>
          <w:p w14:paraId="61CF888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《天津市住房和城乡建设系统行政处罚裁量权实施办法》第十三条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 xml:space="preserve">.《房屋建筑工程质量保修办法》第十九条               </w:t>
            </w:r>
          </w:p>
        </w:tc>
      </w:tr>
      <w:tr w14:paraId="20A8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7A1FD36">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4</w:t>
            </w:r>
          </w:p>
        </w:tc>
        <w:tc>
          <w:tcPr>
            <w:tcW w:w="2060" w:type="dxa"/>
            <w:gridSpan w:val="2"/>
            <w:vAlign w:val="center"/>
          </w:tcPr>
          <w:p w14:paraId="0799E19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建设工程质量检测单位超越资质范围从事检测业务的</w:t>
            </w:r>
          </w:p>
        </w:tc>
        <w:tc>
          <w:tcPr>
            <w:tcW w:w="2620" w:type="dxa"/>
            <w:gridSpan w:val="2"/>
            <w:vAlign w:val="center"/>
          </w:tcPr>
          <w:p w14:paraId="6E0E585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建设工程质量检测单位超越资质范围从事检测业务，造成质量安全事故或其他危害后果的</w:t>
            </w:r>
          </w:p>
        </w:tc>
        <w:tc>
          <w:tcPr>
            <w:tcW w:w="3066" w:type="dxa"/>
            <w:vAlign w:val="center"/>
          </w:tcPr>
          <w:p w14:paraId="4C87D35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1.《中华人民共和国行政处罚法》第三十四条</w:t>
            </w:r>
          </w:p>
          <w:p w14:paraId="0BCD6E13">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《天津市住房和城乡建设系统行政处罚裁量权实施办法》第十三条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.《天津市建设工程质量管理条例》第三十九条第（</w:t>
            </w:r>
            <w:r>
              <w:rPr>
                <w:rFonts w:hint="eastAsia" w:ascii="仿宋_GB2312" w:hAnsi="等线" w:cs="仿宋_GB2312"/>
                <w:i w:val="0"/>
                <w:iCs w:val="0"/>
                <w:color w:val="000000"/>
                <w:kern w:val="0"/>
                <w:sz w:val="20"/>
                <w:szCs w:val="20"/>
                <w:u w:val="none"/>
                <w:lang w:val="en-US" w:eastAsia="zh-CN" w:bidi="ar"/>
              </w:rPr>
              <w:t>一</w:t>
            </w:r>
            <w:r>
              <w:rPr>
                <w:rFonts w:hint="eastAsia" w:ascii="仿宋_GB2312" w:hAnsi="等线" w:eastAsia="仿宋_GB2312" w:cs="仿宋_GB2312"/>
                <w:i w:val="0"/>
                <w:iCs w:val="0"/>
                <w:color w:val="000000"/>
                <w:kern w:val="0"/>
                <w:sz w:val="20"/>
                <w:szCs w:val="20"/>
                <w:u w:val="none"/>
                <w:lang w:val="en-US" w:eastAsia="zh-CN" w:bidi="ar"/>
              </w:rPr>
              <w:t xml:space="preserve">）项       </w:t>
            </w:r>
          </w:p>
        </w:tc>
      </w:tr>
      <w:tr w14:paraId="41FE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E2DBDC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5</w:t>
            </w:r>
          </w:p>
        </w:tc>
        <w:tc>
          <w:tcPr>
            <w:tcW w:w="2060" w:type="dxa"/>
            <w:gridSpan w:val="2"/>
            <w:vAlign w:val="center"/>
          </w:tcPr>
          <w:p w14:paraId="64D0B74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监理单位未监督检查建筑起重机械的使用情况的</w:t>
            </w:r>
          </w:p>
        </w:tc>
        <w:tc>
          <w:tcPr>
            <w:tcW w:w="2620" w:type="dxa"/>
            <w:gridSpan w:val="2"/>
            <w:vAlign w:val="center"/>
          </w:tcPr>
          <w:p w14:paraId="55E9913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监理单位未监督检查建筑起重机械的使用情况，造成安全事故或其他严重危害后果的</w:t>
            </w:r>
          </w:p>
        </w:tc>
        <w:tc>
          <w:tcPr>
            <w:tcW w:w="3066" w:type="dxa"/>
            <w:vAlign w:val="center"/>
          </w:tcPr>
          <w:p w14:paraId="3D8FB09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1.《中华人民共和国行政处罚法》第三十四条</w:t>
            </w:r>
          </w:p>
          <w:p w14:paraId="0B4590E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《天津市住房和城乡建设系统行政处罚裁量权实施办法》第十三条</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 xml:space="preserve">.《建筑起重机械安全监督管理规定》第三十二条    </w:t>
            </w:r>
          </w:p>
        </w:tc>
      </w:tr>
      <w:tr w14:paraId="7A3C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3895EF40">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华文中宋" w:hAnsi="华文中宋" w:eastAsia="华文中宋" w:cs="华文中宋"/>
                <w:sz w:val="36"/>
                <w:szCs w:val="36"/>
                <w:vertAlign w:val="baseline"/>
                <w:lang w:val="en-US" w:eastAsia="zh-CN"/>
              </w:rPr>
              <w:t>生态环境执法领域</w:t>
            </w:r>
          </w:p>
        </w:tc>
      </w:tr>
      <w:tr w14:paraId="1758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92966E8">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2060" w:type="dxa"/>
            <w:gridSpan w:val="2"/>
            <w:vAlign w:val="center"/>
          </w:tcPr>
          <w:p w14:paraId="6534F00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处罚事项</w:t>
            </w:r>
          </w:p>
        </w:tc>
        <w:tc>
          <w:tcPr>
            <w:tcW w:w="2620" w:type="dxa"/>
            <w:gridSpan w:val="2"/>
            <w:vAlign w:val="center"/>
          </w:tcPr>
          <w:p w14:paraId="4138E998">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适用情形</w:t>
            </w:r>
          </w:p>
        </w:tc>
        <w:tc>
          <w:tcPr>
            <w:tcW w:w="3066" w:type="dxa"/>
            <w:vAlign w:val="center"/>
          </w:tcPr>
          <w:p w14:paraId="1860C339">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法律依据及相关规定</w:t>
            </w:r>
          </w:p>
        </w:tc>
      </w:tr>
      <w:tr w14:paraId="4DB6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0B2512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gridSpan w:val="2"/>
            <w:vAlign w:val="center"/>
          </w:tcPr>
          <w:p w14:paraId="7A615DCC">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建设项目应当编制环境影响报告表的，未报批或未重新报批建设项目环境影响评价文件</w:t>
            </w:r>
          </w:p>
        </w:tc>
        <w:tc>
          <w:tcPr>
            <w:tcW w:w="2620" w:type="dxa"/>
            <w:gridSpan w:val="2"/>
            <w:vAlign w:val="center"/>
          </w:tcPr>
          <w:p w14:paraId="5D1F4D28">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在案件查处中对执法人员进行威胁、辱骂、殴打、恐吓或者打击报复的；环境违法行为引起不良社会反响的；</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或有其他从重情节的。</w:t>
            </w:r>
          </w:p>
        </w:tc>
        <w:tc>
          <w:tcPr>
            <w:tcW w:w="3066" w:type="dxa"/>
            <w:vAlign w:val="center"/>
          </w:tcPr>
          <w:p w14:paraId="162EC970">
            <w:pPr>
              <w:keepNext w:val="0"/>
              <w:keepLines w:val="0"/>
              <w:widowControl/>
              <w:suppressLineNumbers w:val="0"/>
              <w:jc w:val="left"/>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1E613C5E">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《关于进一步规范适用环境行政处罚自由裁量权的指导意见》（环执法〔2019〕42号）第（十三）点“裁量的特殊情形”第1项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2023年版《天津市生态环境行政处罚裁量基准》第六条及附件常用生态环境违法行为行政处罚裁量基准序号1</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4.</w:t>
            </w:r>
            <w:r>
              <w:rPr>
                <w:rFonts w:hint="eastAsia" w:ascii="仿宋_GB2312" w:hAnsi="等线" w:eastAsia="仿宋_GB2312" w:cs="仿宋_GB2312"/>
                <w:i w:val="0"/>
                <w:iCs w:val="0"/>
                <w:color w:val="000000"/>
                <w:kern w:val="0"/>
                <w:sz w:val="20"/>
                <w:szCs w:val="20"/>
                <w:u w:val="none"/>
                <w:lang w:val="en-US" w:eastAsia="zh-CN" w:bidi="ar"/>
              </w:rPr>
              <w:t>《中华人民共和国环境影响评价法》第三十一条</w:t>
            </w:r>
          </w:p>
        </w:tc>
      </w:tr>
      <w:tr w14:paraId="61EA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23520E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2060" w:type="dxa"/>
            <w:gridSpan w:val="2"/>
            <w:vAlign w:val="center"/>
          </w:tcPr>
          <w:p w14:paraId="7011B1AE">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建设项目配套建设的环境保护设施未经验收或验收不合格即投入生产或者使用</w:t>
            </w:r>
          </w:p>
        </w:tc>
        <w:tc>
          <w:tcPr>
            <w:tcW w:w="2620" w:type="dxa"/>
            <w:gridSpan w:val="2"/>
            <w:vAlign w:val="center"/>
          </w:tcPr>
          <w:p w14:paraId="76505CF1">
            <w:pPr>
              <w:keepNext w:val="0"/>
              <w:keepLines w:val="0"/>
              <w:widowControl/>
              <w:suppressLineNumbers w:val="0"/>
              <w:jc w:val="left"/>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在案件查处中对执法人员进行威胁、辱骂、殴打、恐吓或者打击报复的；环境违法行为引起不良社会反响的；或有其他从重情节的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1ED8C59A">
            <w:pPr>
              <w:keepNext w:val="0"/>
              <w:keepLines w:val="0"/>
              <w:widowControl/>
              <w:suppressLineNumbers w:val="0"/>
              <w:jc w:val="left"/>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37A43961">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《关于进一步规范适用环境行政处罚自由裁量权的指导意见》（环执法〔2019〕42号）第（十三）点“裁量的特殊情形”第1项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2023年版《天津市生态环境行政处罚裁量基准》第六条及附件常用生态环境违法行为行政处罚裁量基准序号3</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4.</w:t>
            </w:r>
            <w:r>
              <w:rPr>
                <w:rFonts w:hint="eastAsia" w:ascii="仿宋_GB2312" w:hAnsi="等线" w:eastAsia="仿宋_GB2312" w:cs="仿宋_GB2312"/>
                <w:i w:val="0"/>
                <w:iCs w:val="0"/>
                <w:color w:val="000000"/>
                <w:kern w:val="0"/>
                <w:sz w:val="20"/>
                <w:szCs w:val="20"/>
                <w:u w:val="none"/>
                <w:lang w:val="en-US" w:eastAsia="zh-CN" w:bidi="ar"/>
              </w:rPr>
              <w:t>《建设项目环境保护管理条例》第二十三条第一款</w:t>
            </w:r>
          </w:p>
        </w:tc>
      </w:tr>
      <w:tr w14:paraId="3A5E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C38527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2060" w:type="dxa"/>
            <w:gridSpan w:val="2"/>
            <w:vAlign w:val="center"/>
          </w:tcPr>
          <w:p w14:paraId="01E1E8A3">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超标排放大气污染物的</w:t>
            </w:r>
          </w:p>
        </w:tc>
        <w:tc>
          <w:tcPr>
            <w:tcW w:w="2620" w:type="dxa"/>
            <w:gridSpan w:val="2"/>
            <w:vAlign w:val="center"/>
          </w:tcPr>
          <w:p w14:paraId="0BAB60D3">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重污染天气预警期间超标排放大气污染物的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 xml:space="preserve"> </w:t>
            </w:r>
          </w:p>
        </w:tc>
        <w:tc>
          <w:tcPr>
            <w:tcW w:w="3066" w:type="dxa"/>
            <w:vAlign w:val="center"/>
          </w:tcPr>
          <w:p w14:paraId="322D5F2A">
            <w:pPr>
              <w:keepNext w:val="0"/>
              <w:keepLines w:val="0"/>
              <w:widowControl/>
              <w:suppressLineNumbers w:val="0"/>
              <w:jc w:val="left"/>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268E1612">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《关于进一步规范适用环境行政处罚自由裁量权的指导意见》（环执法〔2019〕42号）第（十三）点“裁量的特殊情形”第1项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2023年版《天津市生态环境行政处罚裁量基准》第六条及附件常用生态环境违法行为行政处罚裁量基准序号13</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4.</w:t>
            </w:r>
            <w:r>
              <w:rPr>
                <w:rFonts w:hint="eastAsia" w:ascii="仿宋_GB2312" w:hAnsi="等线" w:eastAsia="仿宋_GB2312" w:cs="仿宋_GB2312"/>
                <w:i w:val="0"/>
                <w:iCs w:val="0"/>
                <w:color w:val="000000"/>
                <w:kern w:val="0"/>
                <w:sz w:val="20"/>
                <w:szCs w:val="20"/>
                <w:u w:val="none"/>
                <w:lang w:val="en-US" w:eastAsia="zh-CN" w:bidi="ar"/>
              </w:rPr>
              <w:t>《中华人民共和国大气污染防治法》第九十九条第二项</w:t>
            </w:r>
          </w:p>
        </w:tc>
      </w:tr>
      <w:tr w14:paraId="7107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FA52BCC">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4</w:t>
            </w:r>
          </w:p>
        </w:tc>
        <w:tc>
          <w:tcPr>
            <w:tcW w:w="2060" w:type="dxa"/>
            <w:gridSpan w:val="2"/>
            <w:vAlign w:val="center"/>
          </w:tcPr>
          <w:p w14:paraId="41F9EC34">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 xml:space="preserve"> 未达到土壤污染风险评估报告确定的风险管控、修复目标的建设用地地块，开工</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建设与风险管控、修复无关的项目的</w:t>
            </w:r>
          </w:p>
        </w:tc>
        <w:tc>
          <w:tcPr>
            <w:tcW w:w="2620" w:type="dxa"/>
            <w:gridSpan w:val="2"/>
            <w:vAlign w:val="center"/>
          </w:tcPr>
          <w:p w14:paraId="130A7703">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具有“ 危及社会公共安全、损害社会公共利益、 人身健康或者生命财产安全”、“ 引发污染纠纷、 较大及以上环境污染事故或者群体性事件</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 被媒体等曝光造成较大社会负面影响的” 等情形之一的。</w:t>
            </w:r>
          </w:p>
        </w:tc>
        <w:tc>
          <w:tcPr>
            <w:tcW w:w="3066" w:type="dxa"/>
            <w:vAlign w:val="center"/>
          </w:tcPr>
          <w:p w14:paraId="10F617AE">
            <w:pPr>
              <w:keepNext w:val="0"/>
              <w:keepLines w:val="0"/>
              <w:widowControl/>
              <w:suppressLineNumbers w:val="0"/>
              <w:jc w:val="left"/>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65B15031">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《关于进一步规范适用环境行政处罚自由裁量权的指导意见》（环执法〔2019〕42号）第（十三）点“裁量的特殊情形”第1项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2023年版《天津市生态环境行政处罚裁量基准》第六条及附件常用生态环境违法行为行政处罚裁量基准序号27</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4.</w:t>
            </w:r>
            <w:r>
              <w:rPr>
                <w:rFonts w:hint="eastAsia" w:ascii="仿宋_GB2312" w:hAnsi="等线" w:eastAsia="仿宋_GB2312" w:cs="仿宋_GB2312"/>
                <w:i w:val="0"/>
                <w:iCs w:val="0"/>
                <w:color w:val="000000"/>
                <w:kern w:val="0"/>
                <w:sz w:val="20"/>
                <w:szCs w:val="20"/>
                <w:u w:val="none"/>
                <w:lang w:val="en-US" w:eastAsia="zh-CN" w:bidi="ar"/>
              </w:rPr>
              <w:t>《中华人民共和国土壤污染防治法》第六十六条、第九十一条第四项</w:t>
            </w:r>
          </w:p>
        </w:tc>
      </w:tr>
      <w:tr w14:paraId="3548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5DC79A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5</w:t>
            </w:r>
          </w:p>
        </w:tc>
        <w:tc>
          <w:tcPr>
            <w:tcW w:w="2060" w:type="dxa"/>
            <w:gridSpan w:val="2"/>
            <w:vAlign w:val="center"/>
          </w:tcPr>
          <w:p w14:paraId="30936C9B">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受委托从事土壤污染状况调查和土壤污染风险评估、风险管控效果评估、修复效果评估活动的单位，出具虚假调查报告、风险评估报告、风险管控效果评估报告、修复效果评估报告的</w:t>
            </w:r>
          </w:p>
        </w:tc>
        <w:tc>
          <w:tcPr>
            <w:tcW w:w="2620" w:type="dxa"/>
            <w:gridSpan w:val="2"/>
            <w:vAlign w:val="center"/>
          </w:tcPr>
          <w:p w14:paraId="2D27BB91">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两年内三次及以上违法或涉案土地面积2亩以上；或者因出具虚假调查报告、风险评估报告、风险管控效果评估报告或者修复效果评估报告，具有导致“危及社会公共安全的、损害社会公共利益、人身健康或者生命财产安全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引发污染纠纷较大及以上环境污染事故或者群体性事件的</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被媒体等曝光造成较大社会负面影响的”等情形之一的。</w:t>
            </w:r>
          </w:p>
        </w:tc>
        <w:tc>
          <w:tcPr>
            <w:tcW w:w="3066" w:type="dxa"/>
            <w:vAlign w:val="center"/>
          </w:tcPr>
          <w:p w14:paraId="42A4AE7E">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65F9015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《关于进一步规范适用环境行政处罚自由裁量权的指导意见》（环执法〔2019〕42号）第（十三）点“裁量的特殊情形”第1项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2023年版《天津市生态环境行政处罚裁量基准》第六条及附件常用生态环境违法行为行政处罚裁量基准序号33</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4.</w:t>
            </w:r>
            <w:r>
              <w:rPr>
                <w:rFonts w:hint="eastAsia" w:ascii="仿宋_GB2312" w:hAnsi="等线" w:eastAsia="仿宋_GB2312" w:cs="仿宋_GB2312"/>
                <w:i w:val="0"/>
                <w:iCs w:val="0"/>
                <w:color w:val="000000"/>
                <w:kern w:val="0"/>
                <w:sz w:val="20"/>
                <w:szCs w:val="20"/>
                <w:u w:val="none"/>
                <w:lang w:val="en-US" w:eastAsia="zh-CN" w:bidi="ar"/>
              </w:rPr>
              <w:t>《中华人民共和国土壤污染防治法》第九十条第一款、第二款</w:t>
            </w:r>
          </w:p>
        </w:tc>
      </w:tr>
      <w:tr w14:paraId="7EDD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975401C">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6</w:t>
            </w:r>
          </w:p>
        </w:tc>
        <w:tc>
          <w:tcPr>
            <w:tcW w:w="2060" w:type="dxa"/>
            <w:gridSpan w:val="2"/>
            <w:vAlign w:val="center"/>
          </w:tcPr>
          <w:p w14:paraId="3307119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重点排污单位安装水污染物排放自动监测设备，未保证监测设备正常运行的</w:t>
            </w:r>
          </w:p>
        </w:tc>
        <w:tc>
          <w:tcPr>
            <w:tcW w:w="2620" w:type="dxa"/>
            <w:gridSpan w:val="2"/>
            <w:vAlign w:val="center"/>
          </w:tcPr>
          <w:p w14:paraId="22C0F8C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两年内第三次及以上被查实未保证监测设备正常运行</w:t>
            </w:r>
            <w:r>
              <w:rPr>
                <w:rFonts w:hint="eastAsia" w:ascii="仿宋_GB2312" w:hAnsi="等线" w:cs="仿宋_GB2312"/>
                <w:i w:val="0"/>
                <w:iCs w:val="0"/>
                <w:color w:val="000000"/>
                <w:kern w:val="0"/>
                <w:sz w:val="20"/>
                <w:szCs w:val="20"/>
                <w:u w:val="none"/>
                <w:lang w:val="en-US" w:eastAsia="zh-CN" w:bidi="ar"/>
              </w:rPr>
              <w:t>的。</w:t>
            </w:r>
          </w:p>
        </w:tc>
        <w:tc>
          <w:tcPr>
            <w:tcW w:w="3066" w:type="dxa"/>
            <w:vAlign w:val="center"/>
          </w:tcPr>
          <w:p w14:paraId="5C36D0B3">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32D6DBCF">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《关于进一步规范适用环境行政处罚自由裁量权的指导意见》（环执法〔2019〕42号）第（十三）点“裁量的特殊情形”第1项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2023年版《天津市生态环境行政处罚裁量基准》第六条及附件常用生态环境违法行为行政处罚裁量基准序号40</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4.</w:t>
            </w:r>
            <w:r>
              <w:rPr>
                <w:rFonts w:hint="eastAsia" w:ascii="仿宋_GB2312" w:hAnsi="等线" w:eastAsia="仿宋_GB2312" w:cs="仿宋_GB2312"/>
                <w:i w:val="0"/>
                <w:iCs w:val="0"/>
                <w:color w:val="000000"/>
                <w:kern w:val="0"/>
                <w:sz w:val="20"/>
                <w:szCs w:val="20"/>
                <w:u w:val="none"/>
                <w:lang w:val="en-US" w:eastAsia="zh-CN" w:bidi="ar"/>
              </w:rPr>
              <w:t>《中华人民共和国水污染防治法》第八十二条第</w:t>
            </w:r>
            <w:r>
              <w:rPr>
                <w:rFonts w:hint="eastAsia" w:ascii="仿宋_GB2312" w:hAnsi="等线" w:cs="仿宋_GB2312"/>
                <w:i w:val="0"/>
                <w:iCs w:val="0"/>
                <w:color w:val="000000"/>
                <w:kern w:val="0"/>
                <w:sz w:val="20"/>
                <w:szCs w:val="20"/>
                <w:u w:val="none"/>
                <w:lang w:val="en-US" w:eastAsia="zh-CN" w:bidi="ar"/>
              </w:rPr>
              <w:t>二</w:t>
            </w:r>
            <w:r>
              <w:rPr>
                <w:rFonts w:hint="eastAsia" w:ascii="仿宋_GB2312" w:hAnsi="等线" w:eastAsia="仿宋_GB2312" w:cs="仿宋_GB2312"/>
                <w:i w:val="0"/>
                <w:iCs w:val="0"/>
                <w:color w:val="000000"/>
                <w:kern w:val="0"/>
                <w:sz w:val="20"/>
                <w:szCs w:val="20"/>
                <w:u w:val="none"/>
                <w:lang w:val="en-US" w:eastAsia="zh-CN" w:bidi="ar"/>
              </w:rPr>
              <w:t>项</w:t>
            </w:r>
          </w:p>
        </w:tc>
      </w:tr>
      <w:tr w14:paraId="386F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AD975B7">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7</w:t>
            </w:r>
          </w:p>
        </w:tc>
        <w:tc>
          <w:tcPr>
            <w:tcW w:w="2060" w:type="dxa"/>
            <w:gridSpan w:val="2"/>
            <w:vAlign w:val="center"/>
          </w:tcPr>
          <w:p w14:paraId="2A6E56A7">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重点排污单位安装、 使用大气污染物排放自动监测设备，未保证监测设备正常运行的</w:t>
            </w:r>
          </w:p>
        </w:tc>
        <w:tc>
          <w:tcPr>
            <w:tcW w:w="2620" w:type="dxa"/>
            <w:gridSpan w:val="2"/>
            <w:vAlign w:val="center"/>
          </w:tcPr>
          <w:p w14:paraId="1C7F782C">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两年内第三次及以上被查实未保证监测设备正常运行</w:t>
            </w:r>
            <w:r>
              <w:rPr>
                <w:rFonts w:hint="eastAsia" w:ascii="仿宋_GB2312" w:hAnsi="等线" w:cs="仿宋_GB2312"/>
                <w:i w:val="0"/>
                <w:iCs w:val="0"/>
                <w:color w:val="000000"/>
                <w:kern w:val="0"/>
                <w:sz w:val="20"/>
                <w:szCs w:val="20"/>
                <w:u w:val="none"/>
                <w:lang w:val="en-US" w:eastAsia="zh-CN" w:bidi="ar"/>
              </w:rPr>
              <w:t>的。</w:t>
            </w:r>
          </w:p>
        </w:tc>
        <w:tc>
          <w:tcPr>
            <w:tcW w:w="3066" w:type="dxa"/>
            <w:vAlign w:val="center"/>
          </w:tcPr>
          <w:p w14:paraId="785F86DE">
            <w:pPr>
              <w:keepNext w:val="0"/>
              <w:keepLines w:val="0"/>
              <w:widowControl/>
              <w:suppressLineNumbers w:val="0"/>
              <w:jc w:val="both"/>
              <w:textAlignment w:val="center"/>
              <w:rPr>
                <w:rFonts w:hint="eastAsia" w:ascii="仿宋_GB2312" w:hAnsi="等线"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r>
              <w:rPr>
                <w:rFonts w:hint="eastAsia" w:ascii="仿宋_GB2312" w:hAnsi="等线"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《中华人民共和国行政处罚法》第三十四条</w:t>
            </w:r>
          </w:p>
          <w:p w14:paraId="21BC1B22">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《关于进一步规范适用环境行政处罚自由裁量权的指导意见》（环执法〔2019〕42号）第（十三）点“裁量的特殊情形”第</w:t>
            </w:r>
            <w:r>
              <w:rPr>
                <w:rFonts w:hint="eastAsia" w:ascii="仿宋_GB2312" w:hAnsi="等线" w:cs="仿宋_GB2312"/>
                <w:i w:val="0"/>
                <w:iCs w:val="0"/>
                <w:color w:val="000000"/>
                <w:kern w:val="0"/>
                <w:sz w:val="20"/>
                <w:szCs w:val="20"/>
                <w:u w:val="none"/>
                <w:lang w:val="en-US" w:eastAsia="zh-CN" w:bidi="ar"/>
              </w:rPr>
              <w:t>一</w:t>
            </w:r>
            <w:r>
              <w:rPr>
                <w:rFonts w:hint="eastAsia" w:ascii="仿宋_GB2312" w:hAnsi="等线" w:eastAsia="仿宋_GB2312" w:cs="仿宋_GB2312"/>
                <w:i w:val="0"/>
                <w:iCs w:val="0"/>
                <w:color w:val="000000"/>
                <w:kern w:val="0"/>
                <w:sz w:val="20"/>
                <w:szCs w:val="20"/>
                <w:u w:val="none"/>
                <w:lang w:val="en-US" w:eastAsia="zh-CN" w:bidi="ar"/>
              </w:rPr>
              <w:t>项</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2023年版《天津市生态环境行政处罚裁量基准》第六条及附件常用生态环境违法行为行政处罚裁量基准序号41</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cs="仿宋_GB2312"/>
                <w:i w:val="0"/>
                <w:iCs w:val="0"/>
                <w:color w:val="000000"/>
                <w:kern w:val="0"/>
                <w:sz w:val="20"/>
                <w:szCs w:val="20"/>
                <w:u w:val="none"/>
                <w:lang w:val="en-US" w:eastAsia="zh-CN" w:bidi="ar"/>
              </w:rPr>
              <w:t>4.</w:t>
            </w:r>
            <w:r>
              <w:rPr>
                <w:rFonts w:hint="eastAsia" w:ascii="仿宋_GB2312" w:hAnsi="等线" w:eastAsia="仿宋_GB2312" w:cs="仿宋_GB2312"/>
                <w:i w:val="0"/>
                <w:iCs w:val="0"/>
                <w:color w:val="000000"/>
                <w:kern w:val="0"/>
                <w:sz w:val="20"/>
                <w:szCs w:val="20"/>
                <w:u w:val="none"/>
                <w:lang w:val="en-US" w:eastAsia="zh-CN" w:bidi="ar"/>
              </w:rPr>
              <w:t>《中华人民共和国大气污染防治法》第一百条第三项</w:t>
            </w:r>
          </w:p>
        </w:tc>
      </w:tr>
      <w:tr w14:paraId="6391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71A7523C">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华文中宋" w:hAnsi="华文中宋" w:eastAsia="华文中宋" w:cs="华文中宋"/>
                <w:sz w:val="36"/>
                <w:szCs w:val="36"/>
                <w:vertAlign w:val="baseline"/>
                <w:lang w:val="en-US" w:eastAsia="zh-CN"/>
              </w:rPr>
              <w:t>规划管理执法领域</w:t>
            </w:r>
          </w:p>
        </w:tc>
      </w:tr>
      <w:tr w14:paraId="1F0C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4698F0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2060" w:type="dxa"/>
            <w:gridSpan w:val="2"/>
            <w:vAlign w:val="center"/>
          </w:tcPr>
          <w:p w14:paraId="16D300C3">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处罚事项</w:t>
            </w:r>
          </w:p>
        </w:tc>
        <w:tc>
          <w:tcPr>
            <w:tcW w:w="2620" w:type="dxa"/>
            <w:gridSpan w:val="2"/>
            <w:vAlign w:val="center"/>
          </w:tcPr>
          <w:p w14:paraId="56BAA43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适用情形</w:t>
            </w:r>
          </w:p>
        </w:tc>
        <w:tc>
          <w:tcPr>
            <w:tcW w:w="3066" w:type="dxa"/>
            <w:vAlign w:val="center"/>
          </w:tcPr>
          <w:p w14:paraId="6F18900A">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法律依据及相关规定</w:t>
            </w:r>
          </w:p>
        </w:tc>
      </w:tr>
      <w:tr w14:paraId="116B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81BBCF3">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w:t>
            </w:r>
          </w:p>
        </w:tc>
        <w:tc>
          <w:tcPr>
            <w:tcW w:w="2060" w:type="dxa"/>
            <w:gridSpan w:val="2"/>
            <w:vAlign w:val="center"/>
          </w:tcPr>
          <w:p w14:paraId="51A829D9">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对未按照建设工程规划许可证的规定进行建设的处罚</w:t>
            </w:r>
          </w:p>
        </w:tc>
        <w:tc>
          <w:tcPr>
            <w:tcW w:w="2620" w:type="dxa"/>
            <w:gridSpan w:val="2"/>
            <w:vAlign w:val="center"/>
          </w:tcPr>
          <w:p w14:paraId="6028FE66">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无法采取改正措施消除对规划实施影响的情形的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33AFAAE5">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w:t>
            </w:r>
            <w:r>
              <w:rPr>
                <w:rFonts w:hint="eastAsia" w:ascii="仿宋_GB2312" w:hAnsi="等线" w:cs="仿宋_GB2312"/>
                <w:i w:val="0"/>
                <w:iCs w:val="0"/>
                <w:color w:val="000000"/>
                <w:kern w:val="0"/>
                <w:sz w:val="20"/>
                <w:szCs w:val="20"/>
                <w:u w:val="none"/>
                <w:lang w:val="en-US" w:eastAsia="zh-CN" w:bidi="ar"/>
              </w:rPr>
              <w:t>四</w:t>
            </w:r>
            <w:r>
              <w:rPr>
                <w:rFonts w:hint="eastAsia" w:ascii="仿宋_GB2312" w:hAnsi="等线" w:eastAsia="仿宋_GB2312" w:cs="仿宋_GB2312"/>
                <w:i w:val="0"/>
                <w:iCs w:val="0"/>
                <w:color w:val="000000"/>
                <w:kern w:val="0"/>
                <w:sz w:val="20"/>
                <w:szCs w:val="20"/>
                <w:u w:val="none"/>
                <w:lang w:val="en-US" w:eastAsia="zh-CN" w:bidi="ar"/>
              </w:rPr>
              <w:t>条</w:t>
            </w:r>
          </w:p>
          <w:p w14:paraId="089A1C16">
            <w:pPr>
              <w:keepNext w:val="0"/>
              <w:keepLines w:val="0"/>
              <w:widowControl/>
              <w:numPr>
                <w:ilvl w:val="0"/>
                <w:numId w:val="0"/>
              </w:numPr>
              <w:suppressLineNumbers w:val="0"/>
              <w:ind w:left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《天津市规划和自然资源行政处罚裁量基准》</w:t>
            </w:r>
          </w:p>
          <w:p w14:paraId="780AD8EF">
            <w:pPr>
              <w:keepNext w:val="0"/>
              <w:keepLines w:val="0"/>
              <w:widowControl/>
              <w:numPr>
                <w:ilvl w:val="0"/>
                <w:numId w:val="0"/>
              </w:numPr>
              <w:suppressLineNumbers w:val="0"/>
              <w:ind w:left="0" w:leftChars="0" w:firstLine="0" w:firstLine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 xml:space="preserve">3.《中华人民共和国城乡规划法》（2019年修正）第六十四条 </w:t>
            </w:r>
          </w:p>
          <w:p w14:paraId="4F1D2845">
            <w:pPr>
              <w:keepNext w:val="0"/>
              <w:keepLines w:val="0"/>
              <w:widowControl/>
              <w:numPr>
                <w:ilvl w:val="0"/>
                <w:numId w:val="0"/>
              </w:numPr>
              <w:suppressLineNumbers w:val="0"/>
              <w:ind w:left="0" w:leftChars="0" w:firstLine="0" w:firstLine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4.</w:t>
            </w:r>
            <w:r>
              <w:rPr>
                <w:rFonts w:hint="eastAsia" w:ascii="仿宋_GB2312" w:hAnsi="等线" w:eastAsia="仿宋_GB2312" w:cs="仿宋_GB2312"/>
                <w:i w:val="0"/>
                <w:iCs w:val="0"/>
                <w:color w:val="000000"/>
                <w:kern w:val="0"/>
                <w:sz w:val="20"/>
                <w:szCs w:val="20"/>
                <w:u w:val="none"/>
                <w:lang w:val="en-US" w:eastAsia="zh-CN" w:bidi="ar"/>
              </w:rPr>
              <w:t xml:space="preserve">《天津市城乡规划条例》(2019年修正)第七十三条 </w:t>
            </w:r>
          </w:p>
        </w:tc>
      </w:tr>
      <w:tr w14:paraId="68E9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8F146F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w:t>
            </w:r>
          </w:p>
        </w:tc>
        <w:tc>
          <w:tcPr>
            <w:tcW w:w="2060" w:type="dxa"/>
            <w:gridSpan w:val="2"/>
            <w:vAlign w:val="center"/>
          </w:tcPr>
          <w:p w14:paraId="3F1D4AED">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对建设工程投入使用前不申请规划验收的处罚</w:t>
            </w:r>
          </w:p>
        </w:tc>
        <w:tc>
          <w:tcPr>
            <w:tcW w:w="2620" w:type="dxa"/>
            <w:gridSpan w:val="2"/>
            <w:vAlign w:val="center"/>
          </w:tcPr>
          <w:p w14:paraId="0AD78475">
            <w:pPr>
              <w:keepNext w:val="0"/>
              <w:keepLines w:val="0"/>
              <w:widowControl/>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经责令逾期未改正的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6CD4CDBC">
            <w:pPr>
              <w:keepNext w:val="0"/>
              <w:keepLines w:val="0"/>
              <w:widowControl/>
              <w:numPr>
                <w:ilvl w:val="-1"/>
                <w:numId w:val="0"/>
              </w:numPr>
              <w:suppressLineNumbers w:val="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w:t>
            </w:r>
            <w:r>
              <w:rPr>
                <w:rFonts w:hint="eastAsia" w:ascii="仿宋_GB2312" w:hAnsi="等线" w:cs="仿宋_GB2312"/>
                <w:i w:val="0"/>
                <w:iCs w:val="0"/>
                <w:color w:val="000000"/>
                <w:kern w:val="0"/>
                <w:sz w:val="20"/>
                <w:szCs w:val="20"/>
                <w:u w:val="none"/>
                <w:lang w:val="en-US" w:eastAsia="zh-CN" w:bidi="ar"/>
              </w:rPr>
              <w:t>四</w:t>
            </w:r>
            <w:r>
              <w:rPr>
                <w:rFonts w:hint="eastAsia" w:ascii="仿宋_GB2312" w:hAnsi="等线" w:eastAsia="仿宋_GB2312" w:cs="仿宋_GB2312"/>
                <w:i w:val="0"/>
                <w:iCs w:val="0"/>
                <w:color w:val="000000"/>
                <w:kern w:val="0"/>
                <w:sz w:val="20"/>
                <w:szCs w:val="20"/>
                <w:u w:val="none"/>
                <w:lang w:val="en-US" w:eastAsia="zh-CN" w:bidi="ar"/>
              </w:rPr>
              <w:t>条</w:t>
            </w:r>
          </w:p>
          <w:p w14:paraId="303C68C0">
            <w:pPr>
              <w:keepNext w:val="0"/>
              <w:keepLines w:val="0"/>
              <w:widowControl/>
              <w:numPr>
                <w:ilvl w:val="-1"/>
                <w:numId w:val="0"/>
              </w:numPr>
              <w:suppressLineNumbers w:val="0"/>
              <w:ind w:left="0" w:leftChars="0" w:firstLine="0" w:firstLine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《天津市规划和自然资源行政处罚裁量基准》</w:t>
            </w:r>
          </w:p>
          <w:p w14:paraId="6159AF0B">
            <w:pPr>
              <w:keepNext w:val="0"/>
              <w:keepLines w:val="0"/>
              <w:widowControl/>
              <w:numPr>
                <w:ilvl w:val="0"/>
                <w:numId w:val="0"/>
              </w:numPr>
              <w:suppressLineNumbers w:val="0"/>
              <w:ind w:left="0" w:leftChars="0" w:firstLine="0" w:firstLineChars="0"/>
              <w:jc w:val="both"/>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 xml:space="preserve">3.《天津市城乡规划条例》（2019年修正)第七十九条 </w:t>
            </w:r>
          </w:p>
        </w:tc>
      </w:tr>
      <w:tr w14:paraId="5000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20015CE">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w:t>
            </w:r>
          </w:p>
        </w:tc>
        <w:tc>
          <w:tcPr>
            <w:tcW w:w="2060" w:type="dxa"/>
            <w:gridSpan w:val="2"/>
            <w:vAlign w:val="center"/>
          </w:tcPr>
          <w:p w14:paraId="19085C9A">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对未按照许可内容进行临时建设的处罚</w:t>
            </w:r>
          </w:p>
        </w:tc>
        <w:tc>
          <w:tcPr>
            <w:tcW w:w="2620" w:type="dxa"/>
            <w:gridSpan w:val="2"/>
            <w:vAlign w:val="center"/>
          </w:tcPr>
          <w:p w14:paraId="1BF3B5B2">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经批准的临时建（构）筑物超过批准期限</w:t>
            </w:r>
            <w:r>
              <w:rPr>
                <w:rFonts w:hint="default" w:ascii="仿宋_GB2312" w:hAnsi="等线" w:eastAsia="仿宋_GB2312"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年以上不拆除的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3F38D5CF">
            <w:pPr>
              <w:keepNext w:val="0"/>
              <w:keepLines w:val="0"/>
              <w:widowControl/>
              <w:numPr>
                <w:ilvl w:val="-1"/>
                <w:numId w:val="0"/>
              </w:numPr>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w:t>
            </w:r>
            <w:r>
              <w:rPr>
                <w:rFonts w:hint="eastAsia" w:ascii="仿宋_GB2312" w:hAnsi="等线" w:cs="仿宋_GB2312"/>
                <w:i w:val="0"/>
                <w:iCs w:val="0"/>
                <w:color w:val="000000"/>
                <w:kern w:val="0"/>
                <w:sz w:val="20"/>
                <w:szCs w:val="20"/>
                <w:u w:val="none"/>
                <w:lang w:val="en-US" w:eastAsia="zh-CN" w:bidi="ar"/>
              </w:rPr>
              <w:t>四</w:t>
            </w:r>
            <w:r>
              <w:rPr>
                <w:rFonts w:hint="eastAsia" w:ascii="仿宋_GB2312" w:hAnsi="等线" w:eastAsia="仿宋_GB2312" w:cs="仿宋_GB2312"/>
                <w:i w:val="0"/>
                <w:iCs w:val="0"/>
                <w:color w:val="000000"/>
                <w:kern w:val="0"/>
                <w:sz w:val="20"/>
                <w:szCs w:val="20"/>
                <w:u w:val="none"/>
                <w:lang w:val="en-US" w:eastAsia="zh-CN" w:bidi="ar"/>
              </w:rPr>
              <w:t>条</w:t>
            </w:r>
          </w:p>
          <w:p w14:paraId="6615A22C">
            <w:pPr>
              <w:keepNext w:val="0"/>
              <w:keepLines w:val="0"/>
              <w:widowControl/>
              <w:numPr>
                <w:ilvl w:val="-1"/>
                <w:numId w:val="0"/>
              </w:numPr>
              <w:suppressLineNumbers w:val="0"/>
              <w:ind w:left="0" w:leftChars="0" w:firstLine="0" w:firstLineChars="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《天津市规划和自然资源行政处罚裁量基准》</w:t>
            </w:r>
          </w:p>
          <w:p w14:paraId="0796A526">
            <w:pPr>
              <w:keepNext w:val="0"/>
              <w:keepLines w:val="0"/>
              <w:widowControl/>
              <w:numPr>
                <w:ilvl w:val="-1"/>
                <w:numId w:val="0"/>
              </w:numPr>
              <w:suppressLineNumbers w:val="0"/>
              <w:ind w:left="0" w:leftChars="0" w:firstLine="0" w:firstLineChars="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3.</w:t>
            </w:r>
            <w:r>
              <w:rPr>
                <w:rFonts w:hint="eastAsia" w:ascii="仿宋_GB2312" w:hAnsi="等线" w:eastAsia="仿宋_GB2312" w:cs="仿宋_GB2312"/>
                <w:i w:val="0"/>
                <w:iCs w:val="0"/>
                <w:color w:val="000000"/>
                <w:kern w:val="0"/>
                <w:sz w:val="20"/>
                <w:szCs w:val="20"/>
                <w:u w:val="none"/>
                <w:lang w:val="en-US" w:eastAsia="zh-CN" w:bidi="ar"/>
              </w:rPr>
              <w:t>《中华人民共和国城乡规划法》（2019年修正） 第六十六条</w:t>
            </w:r>
          </w:p>
          <w:p w14:paraId="77618D04">
            <w:pPr>
              <w:keepNext w:val="0"/>
              <w:keepLines w:val="0"/>
              <w:widowControl/>
              <w:numPr>
                <w:ilvl w:val="-1"/>
                <w:numId w:val="0"/>
              </w:numPr>
              <w:suppressLineNumbers w:val="0"/>
              <w:ind w:left="0" w:leftChars="0" w:firstLine="0" w:firstLineChars="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4.</w:t>
            </w:r>
            <w:r>
              <w:rPr>
                <w:rFonts w:hint="eastAsia" w:ascii="仿宋_GB2312" w:hAnsi="等线" w:eastAsia="仿宋_GB2312" w:cs="仿宋_GB2312"/>
                <w:i w:val="0"/>
                <w:iCs w:val="0"/>
                <w:color w:val="000000"/>
                <w:kern w:val="0"/>
                <w:sz w:val="20"/>
                <w:szCs w:val="20"/>
                <w:u w:val="none"/>
                <w:lang w:val="en-US" w:eastAsia="zh-CN" w:bidi="ar"/>
              </w:rPr>
              <w:t xml:space="preserve"> 《天津市城乡规划条例》(2019年修正)第七十四条 </w:t>
            </w:r>
          </w:p>
        </w:tc>
      </w:tr>
      <w:tr w14:paraId="0508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F17BFD5">
            <w:pPr>
              <w:jc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4</w:t>
            </w:r>
          </w:p>
        </w:tc>
        <w:tc>
          <w:tcPr>
            <w:tcW w:w="2060" w:type="dxa"/>
            <w:gridSpan w:val="2"/>
            <w:vAlign w:val="center"/>
          </w:tcPr>
          <w:p w14:paraId="3AA02F0A">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对未按照规定悬挂建设工程总平面示意图的处罚</w:t>
            </w:r>
          </w:p>
        </w:tc>
        <w:tc>
          <w:tcPr>
            <w:tcW w:w="2620" w:type="dxa"/>
            <w:gridSpan w:val="2"/>
            <w:vAlign w:val="center"/>
          </w:tcPr>
          <w:p w14:paraId="31363F77">
            <w:pPr>
              <w:keepNext w:val="0"/>
              <w:keepLines w:val="0"/>
              <w:widowControl/>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经责令逾期未改正，不配合查处的，情节严重的</w:t>
            </w:r>
            <w:r>
              <w:rPr>
                <w:rFonts w:hint="eastAsia" w:ascii="仿宋_GB2312" w:hAnsi="等线" w:cs="仿宋_GB2312"/>
                <w:i w:val="0"/>
                <w:iCs w:val="0"/>
                <w:color w:val="000000"/>
                <w:kern w:val="0"/>
                <w:sz w:val="20"/>
                <w:szCs w:val="20"/>
                <w:u w:val="none"/>
                <w:lang w:val="en-US" w:eastAsia="zh-CN" w:bidi="ar"/>
              </w:rPr>
              <w:t>。</w:t>
            </w:r>
          </w:p>
        </w:tc>
        <w:tc>
          <w:tcPr>
            <w:tcW w:w="3066" w:type="dxa"/>
            <w:vAlign w:val="center"/>
          </w:tcPr>
          <w:p w14:paraId="4F496F16">
            <w:pPr>
              <w:keepNext w:val="0"/>
              <w:keepLines w:val="0"/>
              <w:widowControl/>
              <w:numPr>
                <w:ilvl w:val="-1"/>
                <w:numId w:val="0"/>
              </w:numPr>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1.</w:t>
            </w:r>
            <w:r>
              <w:rPr>
                <w:rFonts w:hint="eastAsia" w:ascii="仿宋_GB2312" w:hAnsi="等线" w:eastAsia="仿宋_GB2312" w:cs="仿宋_GB2312"/>
                <w:i w:val="0"/>
                <w:iCs w:val="0"/>
                <w:color w:val="000000"/>
                <w:kern w:val="0"/>
                <w:sz w:val="20"/>
                <w:szCs w:val="20"/>
                <w:u w:val="none"/>
                <w:lang w:val="en-US" w:eastAsia="zh-CN" w:bidi="ar"/>
              </w:rPr>
              <w:t>《中华人民共和国行政处罚法》第三十</w:t>
            </w:r>
            <w:r>
              <w:rPr>
                <w:rFonts w:hint="eastAsia" w:ascii="仿宋_GB2312" w:hAnsi="等线" w:cs="仿宋_GB2312"/>
                <w:i w:val="0"/>
                <w:iCs w:val="0"/>
                <w:color w:val="000000"/>
                <w:kern w:val="0"/>
                <w:sz w:val="20"/>
                <w:szCs w:val="20"/>
                <w:u w:val="none"/>
                <w:lang w:val="en-US" w:eastAsia="zh-CN" w:bidi="ar"/>
              </w:rPr>
              <w:t>四</w:t>
            </w:r>
            <w:r>
              <w:rPr>
                <w:rFonts w:hint="eastAsia" w:ascii="仿宋_GB2312" w:hAnsi="等线" w:eastAsia="仿宋_GB2312" w:cs="仿宋_GB2312"/>
                <w:i w:val="0"/>
                <w:iCs w:val="0"/>
                <w:color w:val="000000"/>
                <w:kern w:val="0"/>
                <w:sz w:val="20"/>
                <w:szCs w:val="20"/>
                <w:u w:val="none"/>
                <w:lang w:val="en-US" w:eastAsia="zh-CN" w:bidi="ar"/>
              </w:rPr>
              <w:t>条</w:t>
            </w:r>
          </w:p>
          <w:p w14:paraId="53E46B6E">
            <w:pPr>
              <w:keepNext w:val="0"/>
              <w:keepLines w:val="0"/>
              <w:widowControl/>
              <w:numPr>
                <w:ilvl w:val="-1"/>
                <w:numId w:val="0"/>
              </w:numPr>
              <w:suppressLineNumbers w:val="0"/>
              <w:ind w:left="0" w:leftChars="0" w:firstLine="0" w:firstLineChars="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cs="仿宋_GB2312"/>
                <w:i w:val="0"/>
                <w:iCs w:val="0"/>
                <w:color w:val="000000"/>
                <w:kern w:val="0"/>
                <w:sz w:val="20"/>
                <w:szCs w:val="20"/>
                <w:u w:val="none"/>
                <w:lang w:val="en-US" w:eastAsia="zh-CN" w:bidi="ar"/>
              </w:rPr>
              <w:t>2.</w:t>
            </w:r>
            <w:r>
              <w:rPr>
                <w:rFonts w:hint="eastAsia" w:ascii="仿宋_GB2312" w:hAnsi="等线" w:eastAsia="仿宋_GB2312" w:cs="仿宋_GB2312"/>
                <w:i w:val="0"/>
                <w:iCs w:val="0"/>
                <w:color w:val="000000"/>
                <w:kern w:val="0"/>
                <w:sz w:val="20"/>
                <w:szCs w:val="20"/>
                <w:u w:val="none"/>
                <w:lang w:val="en-US" w:eastAsia="zh-CN" w:bidi="ar"/>
              </w:rPr>
              <w:t>《天津市规划和自然资源行政处罚裁量基准》</w:t>
            </w:r>
          </w:p>
          <w:p w14:paraId="04E858E4">
            <w:pPr>
              <w:keepNext w:val="0"/>
              <w:keepLines w:val="0"/>
              <w:widowControl/>
              <w:numPr>
                <w:ilvl w:val="0"/>
                <w:numId w:val="0"/>
              </w:numPr>
              <w:suppressLineNumbers w:val="0"/>
              <w:ind w:left="0" w:leftChars="0" w:firstLine="0" w:firstLineChars="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3.《天津市城乡规划条例》</w:t>
            </w:r>
            <w:r>
              <w:rPr>
                <w:rFonts w:hint="default" w:ascii="仿宋_GB2312" w:hAnsi="等线" w:eastAsia="仿宋_GB2312" w:cs="仿宋_GB2312"/>
                <w:i w:val="0"/>
                <w:iCs w:val="0"/>
                <w:color w:val="000000"/>
                <w:kern w:val="0"/>
                <w:sz w:val="20"/>
                <w:szCs w:val="20"/>
                <w:u w:val="none"/>
                <w:lang w:val="en-US" w:eastAsia="zh-CN" w:bidi="ar"/>
              </w:rPr>
              <w:t>(2019</w:t>
            </w:r>
            <w:r>
              <w:rPr>
                <w:rFonts w:hint="eastAsia" w:ascii="仿宋_GB2312" w:hAnsi="等线" w:eastAsia="仿宋_GB2312" w:cs="仿宋_GB2312"/>
                <w:i w:val="0"/>
                <w:iCs w:val="0"/>
                <w:color w:val="000000"/>
                <w:kern w:val="0"/>
                <w:sz w:val="20"/>
                <w:szCs w:val="20"/>
                <w:u w:val="none"/>
                <w:lang w:val="en-US" w:eastAsia="zh-CN" w:bidi="ar"/>
              </w:rPr>
              <w:t>年修正</w:t>
            </w:r>
            <w:r>
              <w:rPr>
                <w:rFonts w:hint="default" w:ascii="仿宋_GB2312" w:hAnsi="等线" w:eastAsia="仿宋_GB2312" w:cs="仿宋_GB2312"/>
                <w:i w:val="0"/>
                <w:iCs w:val="0"/>
                <w:color w:val="000000"/>
                <w:kern w:val="0"/>
                <w:sz w:val="20"/>
                <w:szCs w:val="20"/>
                <w:u w:val="none"/>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第七十八条</w:t>
            </w:r>
            <w:r>
              <w:rPr>
                <w:rFonts w:hint="default" w:ascii="仿宋_GB2312" w:hAnsi="等线" w:eastAsia="仿宋_GB2312" w:cs="仿宋_GB2312"/>
                <w:i w:val="0"/>
                <w:iCs w:val="0"/>
                <w:color w:val="000000"/>
                <w:kern w:val="0"/>
                <w:sz w:val="20"/>
                <w:szCs w:val="20"/>
                <w:u w:val="none"/>
                <w:lang w:val="en-US" w:eastAsia="zh-CN" w:bidi="ar"/>
              </w:rPr>
              <w:t xml:space="preserve"> </w:t>
            </w:r>
          </w:p>
        </w:tc>
      </w:tr>
      <w:tr w14:paraId="5E35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522" w:type="dxa"/>
            <w:gridSpan w:val="6"/>
            <w:vAlign w:val="center"/>
          </w:tcPr>
          <w:p w14:paraId="352D9E2A">
            <w:pPr>
              <w:keepNext w:val="0"/>
              <w:keepLines w:val="0"/>
              <w:widowControl/>
              <w:numPr>
                <w:ilvl w:val="0"/>
                <w:numId w:val="0"/>
              </w:numPr>
              <w:suppressLineNumbers w:val="0"/>
              <w:ind w:left="0" w:leftChars="0" w:firstLine="0" w:firstLineChars="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4"/>
                <w:szCs w:val="24"/>
                <w:u w:val="none"/>
                <w:lang w:val="en-US" w:eastAsia="zh-CN" w:bidi="ar"/>
              </w:rPr>
              <w:t>备注：若上述法律依据及相关规定有更新，以更新内容为准。</w:t>
            </w:r>
          </w:p>
        </w:tc>
      </w:tr>
    </w:tbl>
    <w:p w14:paraId="359E94D5">
      <w:pPr>
        <w:jc w:val="center"/>
        <w:rPr>
          <w:rFonts w:hint="eastAsia" w:ascii="华文中宋" w:hAnsi="华文中宋" w:eastAsia="华文中宋" w:cs="华文中宋"/>
          <w:sz w:val="36"/>
          <w:szCs w:val="36"/>
          <w:lang w:val="en-US" w:eastAsia="zh-CN"/>
        </w:rPr>
      </w:pPr>
    </w:p>
    <w:p w14:paraId="68B3FA9C">
      <w:pPr>
        <w:jc w:val="center"/>
        <w:rPr>
          <w:rFonts w:hint="eastAsia" w:ascii="华文中宋" w:hAnsi="华文中宋" w:eastAsia="华文中宋" w:cs="华文中宋"/>
          <w:sz w:val="36"/>
          <w:szCs w:val="36"/>
          <w:lang w:val="en-US" w:eastAsia="zh-CN"/>
        </w:rPr>
      </w:pPr>
    </w:p>
    <w:p w14:paraId="226300FF">
      <w:pPr>
        <w:jc w:val="center"/>
        <w:rPr>
          <w:rFonts w:hint="eastAsia" w:ascii="华文中宋" w:hAnsi="华文中宋" w:eastAsia="华文中宋" w:cs="华文中宋"/>
          <w:sz w:val="36"/>
          <w:szCs w:val="36"/>
          <w:lang w:val="en-US" w:eastAsia="zh-CN"/>
        </w:rPr>
      </w:pPr>
    </w:p>
    <w:p w14:paraId="10ED3D2E">
      <w:pPr>
        <w:jc w:val="center"/>
        <w:rPr>
          <w:rFonts w:hint="eastAsia" w:ascii="华文中宋" w:hAnsi="华文中宋" w:eastAsia="华文中宋" w:cs="华文中宋"/>
          <w:sz w:val="36"/>
          <w:szCs w:val="36"/>
          <w:lang w:val="en-US" w:eastAsia="zh-CN"/>
        </w:rPr>
      </w:pPr>
    </w:p>
    <w:p w14:paraId="1A5C90A5">
      <w:pPr>
        <w:jc w:val="center"/>
        <w:rPr>
          <w:rFonts w:hint="eastAsia" w:ascii="华文中宋" w:hAnsi="华文中宋" w:eastAsia="华文中宋" w:cs="华文中宋"/>
          <w:sz w:val="36"/>
          <w:szCs w:val="36"/>
          <w:lang w:val="en-US" w:eastAsia="zh-CN"/>
        </w:rPr>
      </w:pPr>
    </w:p>
    <w:p w14:paraId="0220B83D">
      <w:pPr>
        <w:jc w:val="both"/>
        <w:rPr>
          <w:rFonts w:hint="eastAsia"/>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A8F641-67EF-422F-BC02-FCA0131943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D6BCE59-6F4E-4576-A1BD-32B62021DF52}"/>
  </w:font>
  <w:font w:name="等线">
    <w:panose1 w:val="02010600030101010101"/>
    <w:charset w:val="86"/>
    <w:family w:val="auto"/>
    <w:pitch w:val="default"/>
    <w:sig w:usb0="A00002BF" w:usb1="38CF7CFA" w:usb2="00000016" w:usb3="00000000" w:csb0="0004000F" w:csb1="00000000"/>
    <w:embedRegular r:id="rId3" w:fontKey="{C1A8AEBB-DE77-44A1-9276-273C0A0E80D5}"/>
  </w:font>
  <w:font w:name="华文中宋">
    <w:panose1 w:val="02010600040101010101"/>
    <w:charset w:val="86"/>
    <w:family w:val="auto"/>
    <w:pitch w:val="default"/>
    <w:sig w:usb0="00000287" w:usb1="080F0000" w:usb2="00000000" w:usb3="00000000" w:csb0="0004009F" w:csb1="DFD70000"/>
    <w:embedRegular r:id="rId4" w:fontKey="{FC496BA1-6151-40EE-BDEC-84F5B53BF587}"/>
  </w:font>
  <w:font w:name="楷体_GB2312">
    <w:panose1 w:val="02010609030101010101"/>
    <w:charset w:val="86"/>
    <w:family w:val="auto"/>
    <w:pitch w:val="default"/>
    <w:sig w:usb0="00000001" w:usb1="080E0000" w:usb2="00000000" w:usb3="00000000" w:csb0="00040000" w:csb1="00000000"/>
    <w:embedRegular r:id="rId5" w:fontKey="{F0F475EC-A211-45B5-901D-A3F4AD141E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F944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0D44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00D44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811ED"/>
    <w:multiLevelType w:val="singleLevel"/>
    <w:tmpl w:val="8B8811ED"/>
    <w:lvl w:ilvl="0" w:tentative="0">
      <w:start w:val="1"/>
      <w:numFmt w:val="decimal"/>
      <w:lvlText w:val="%1."/>
      <w:lvlJc w:val="left"/>
      <w:pPr>
        <w:tabs>
          <w:tab w:val="left" w:pos="312"/>
        </w:tabs>
      </w:pPr>
    </w:lvl>
  </w:abstractNum>
  <w:abstractNum w:abstractNumId="1">
    <w:nsid w:val="ACC8C663"/>
    <w:multiLevelType w:val="singleLevel"/>
    <w:tmpl w:val="ACC8C663"/>
    <w:lvl w:ilvl="0" w:tentative="0">
      <w:start w:val="1"/>
      <w:numFmt w:val="decimal"/>
      <w:lvlText w:val="%1."/>
      <w:lvlJc w:val="left"/>
      <w:pPr>
        <w:tabs>
          <w:tab w:val="left" w:pos="312"/>
        </w:tabs>
      </w:pPr>
    </w:lvl>
  </w:abstractNum>
  <w:abstractNum w:abstractNumId="2">
    <w:nsid w:val="BB70E9EA"/>
    <w:multiLevelType w:val="singleLevel"/>
    <w:tmpl w:val="BB70E9EA"/>
    <w:lvl w:ilvl="0" w:tentative="0">
      <w:start w:val="1"/>
      <w:numFmt w:val="decimal"/>
      <w:lvlText w:val="%1."/>
      <w:lvlJc w:val="left"/>
      <w:pPr>
        <w:tabs>
          <w:tab w:val="left" w:pos="312"/>
        </w:tabs>
      </w:pPr>
    </w:lvl>
  </w:abstractNum>
  <w:abstractNum w:abstractNumId="3">
    <w:nsid w:val="F9B39517"/>
    <w:multiLevelType w:val="singleLevel"/>
    <w:tmpl w:val="F9B39517"/>
    <w:lvl w:ilvl="0" w:tentative="0">
      <w:start w:val="1"/>
      <w:numFmt w:val="decimal"/>
      <w:lvlText w:val="%1."/>
      <w:lvlJc w:val="left"/>
      <w:pPr>
        <w:tabs>
          <w:tab w:val="left" w:pos="312"/>
        </w:tabs>
      </w:pPr>
    </w:lvl>
  </w:abstractNum>
  <w:abstractNum w:abstractNumId="4">
    <w:nsid w:val="11F3482C"/>
    <w:multiLevelType w:val="singleLevel"/>
    <w:tmpl w:val="11F3482C"/>
    <w:lvl w:ilvl="0" w:tentative="0">
      <w:start w:val="1"/>
      <w:numFmt w:val="decimal"/>
      <w:lvlText w:val="%1."/>
      <w:lvlJc w:val="left"/>
      <w:pPr>
        <w:tabs>
          <w:tab w:val="left" w:pos="312"/>
        </w:tabs>
      </w:pPr>
    </w:lvl>
  </w:abstractNum>
  <w:abstractNum w:abstractNumId="5">
    <w:nsid w:val="18CEE98D"/>
    <w:multiLevelType w:val="singleLevel"/>
    <w:tmpl w:val="18CEE98D"/>
    <w:lvl w:ilvl="0" w:tentative="0">
      <w:start w:val="1"/>
      <w:numFmt w:val="decimal"/>
      <w:lvlText w:val="%1."/>
      <w:lvlJc w:val="left"/>
      <w:pPr>
        <w:tabs>
          <w:tab w:val="left" w:pos="312"/>
        </w:tabs>
      </w:pPr>
    </w:lvl>
  </w:abstractNum>
  <w:abstractNum w:abstractNumId="6">
    <w:nsid w:val="2F7D35CA"/>
    <w:multiLevelType w:val="singleLevel"/>
    <w:tmpl w:val="2F7D35CA"/>
    <w:lvl w:ilvl="0" w:tentative="0">
      <w:start w:val="1"/>
      <w:numFmt w:val="decimal"/>
      <w:lvlText w:val="%1."/>
      <w:lvlJc w:val="left"/>
      <w:pPr>
        <w:tabs>
          <w:tab w:val="left" w:pos="312"/>
        </w:tabs>
      </w:pPr>
    </w:lvl>
  </w:abstractNum>
  <w:abstractNum w:abstractNumId="7">
    <w:nsid w:val="71BE7FCF"/>
    <w:multiLevelType w:val="singleLevel"/>
    <w:tmpl w:val="71BE7FCF"/>
    <w:lvl w:ilvl="0" w:tentative="0">
      <w:start w:val="1"/>
      <w:numFmt w:val="decimal"/>
      <w:lvlText w:val="%1."/>
      <w:lvlJc w:val="left"/>
      <w:pPr>
        <w:tabs>
          <w:tab w:val="left" w:pos="312"/>
        </w:tabs>
      </w:pPr>
    </w:lvl>
  </w:abstractNum>
  <w:num w:numId="1">
    <w:abstractNumId w:val="3"/>
  </w:num>
  <w:num w:numId="2">
    <w:abstractNumId w:val="5"/>
  </w:num>
  <w:num w:numId="3">
    <w:abstractNumId w:val="1"/>
  </w:num>
  <w:num w:numId="4">
    <w:abstractNumId w:val="7"/>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30108"/>
    <w:rsid w:val="01A722D3"/>
    <w:rsid w:val="031F6B1B"/>
    <w:rsid w:val="04B766AA"/>
    <w:rsid w:val="05F169BE"/>
    <w:rsid w:val="075851B9"/>
    <w:rsid w:val="07BD6CB7"/>
    <w:rsid w:val="09C807F3"/>
    <w:rsid w:val="0B622986"/>
    <w:rsid w:val="0CFD0A36"/>
    <w:rsid w:val="0D162364"/>
    <w:rsid w:val="0EAE7D70"/>
    <w:rsid w:val="0F89461E"/>
    <w:rsid w:val="11542303"/>
    <w:rsid w:val="125E0B20"/>
    <w:rsid w:val="151D25A6"/>
    <w:rsid w:val="155A56E4"/>
    <w:rsid w:val="17052A3A"/>
    <w:rsid w:val="19C05ED6"/>
    <w:rsid w:val="1C405D21"/>
    <w:rsid w:val="1E1F3B25"/>
    <w:rsid w:val="1E3B51A5"/>
    <w:rsid w:val="1E7A1003"/>
    <w:rsid w:val="22B44E51"/>
    <w:rsid w:val="233E0D8E"/>
    <w:rsid w:val="255674C9"/>
    <w:rsid w:val="25FA1A68"/>
    <w:rsid w:val="26BE4F3F"/>
    <w:rsid w:val="2809466C"/>
    <w:rsid w:val="29631629"/>
    <w:rsid w:val="2B9A2FE4"/>
    <w:rsid w:val="2BF9167B"/>
    <w:rsid w:val="2C144E29"/>
    <w:rsid w:val="2DBF65FB"/>
    <w:rsid w:val="2F745AFB"/>
    <w:rsid w:val="2F77FBF5"/>
    <w:rsid w:val="2FE3F33D"/>
    <w:rsid w:val="31F14A27"/>
    <w:rsid w:val="34684D49"/>
    <w:rsid w:val="34C45ECD"/>
    <w:rsid w:val="35541CA4"/>
    <w:rsid w:val="35DFCDA2"/>
    <w:rsid w:val="371215B9"/>
    <w:rsid w:val="3793C537"/>
    <w:rsid w:val="38654E15"/>
    <w:rsid w:val="3A0F2DE0"/>
    <w:rsid w:val="3AAB01BA"/>
    <w:rsid w:val="3B9B74AD"/>
    <w:rsid w:val="3BC9080F"/>
    <w:rsid w:val="3D252AEF"/>
    <w:rsid w:val="3E3B6479"/>
    <w:rsid w:val="42280262"/>
    <w:rsid w:val="437A5757"/>
    <w:rsid w:val="44CA360F"/>
    <w:rsid w:val="45483656"/>
    <w:rsid w:val="45D213E0"/>
    <w:rsid w:val="47E83C04"/>
    <w:rsid w:val="49B36971"/>
    <w:rsid w:val="4AB87070"/>
    <w:rsid w:val="4C7A0521"/>
    <w:rsid w:val="4D7560B4"/>
    <w:rsid w:val="4ED705A5"/>
    <w:rsid w:val="4F77635D"/>
    <w:rsid w:val="5036566A"/>
    <w:rsid w:val="507A551B"/>
    <w:rsid w:val="53FDE95E"/>
    <w:rsid w:val="54B92A37"/>
    <w:rsid w:val="566F3067"/>
    <w:rsid w:val="56CB56FA"/>
    <w:rsid w:val="56FF57B7"/>
    <w:rsid w:val="5B9E5921"/>
    <w:rsid w:val="5C451F92"/>
    <w:rsid w:val="5CDE7FFF"/>
    <w:rsid w:val="5D330008"/>
    <w:rsid w:val="5DE352BC"/>
    <w:rsid w:val="5E8FEA2B"/>
    <w:rsid w:val="5FC7FBA0"/>
    <w:rsid w:val="60707C62"/>
    <w:rsid w:val="6398386B"/>
    <w:rsid w:val="658F63AD"/>
    <w:rsid w:val="6609336E"/>
    <w:rsid w:val="6695CB94"/>
    <w:rsid w:val="67EBA77E"/>
    <w:rsid w:val="69DFF350"/>
    <w:rsid w:val="69E36936"/>
    <w:rsid w:val="69EA03FA"/>
    <w:rsid w:val="6BD67DE9"/>
    <w:rsid w:val="6BFF3C0B"/>
    <w:rsid w:val="6DE520EA"/>
    <w:rsid w:val="6E041EF0"/>
    <w:rsid w:val="6F9F1954"/>
    <w:rsid w:val="6FC239D2"/>
    <w:rsid w:val="734D50D9"/>
    <w:rsid w:val="73596FD5"/>
    <w:rsid w:val="76C517AE"/>
    <w:rsid w:val="777F69CE"/>
    <w:rsid w:val="786B2E8D"/>
    <w:rsid w:val="78FD3438"/>
    <w:rsid w:val="7927042E"/>
    <w:rsid w:val="79573B0D"/>
    <w:rsid w:val="79EA0BC8"/>
    <w:rsid w:val="79FF2358"/>
    <w:rsid w:val="7A5213A8"/>
    <w:rsid w:val="7BB9017F"/>
    <w:rsid w:val="7C9F75F6"/>
    <w:rsid w:val="7D4A2A43"/>
    <w:rsid w:val="7D560BE5"/>
    <w:rsid w:val="7E327526"/>
    <w:rsid w:val="7F7F947B"/>
    <w:rsid w:val="7FE607D3"/>
    <w:rsid w:val="7FFEC2E7"/>
    <w:rsid w:val="AFD354B3"/>
    <w:rsid w:val="BA7B23C6"/>
    <w:rsid w:val="BBFF7D21"/>
    <w:rsid w:val="D0FEE54D"/>
    <w:rsid w:val="DD5F32FC"/>
    <w:rsid w:val="DE96BB1A"/>
    <w:rsid w:val="DEFF7392"/>
    <w:rsid w:val="F3B9CC35"/>
    <w:rsid w:val="F3FF7E3F"/>
    <w:rsid w:val="F74F06FD"/>
    <w:rsid w:val="F7F36126"/>
    <w:rsid w:val="FAE56F8B"/>
    <w:rsid w:val="FBEAF415"/>
    <w:rsid w:val="FC756D28"/>
    <w:rsid w:val="FE738A2F"/>
    <w:rsid w:val="FEEBCD5C"/>
    <w:rsid w:val="FF7F8710"/>
    <w:rsid w:val="FFBF79BA"/>
    <w:rsid w:val="FFD206E0"/>
    <w:rsid w:val="FFFD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pPr>
    <w:rPr>
      <w:rFonts w:eastAsia="宋体" w:asciiTheme="minorAscii" w:hAnsiTheme="minorAscii"/>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仿宋_GB2312" w:eastAsia="仿宋_GB2312" w:cs="仿宋_GB2312"/>
      <w:color w:val="000000"/>
      <w:sz w:val="20"/>
      <w:szCs w:val="20"/>
      <w:u w:val="none"/>
    </w:rPr>
  </w:style>
  <w:style w:type="character" w:customStyle="1" w:styleId="9">
    <w:name w:val="font31"/>
    <w:basedOn w:val="7"/>
    <w:qFormat/>
    <w:uiPriority w:val="0"/>
    <w:rPr>
      <w:rFonts w:hint="eastAsia" w:ascii="仿宋_GB2312" w:eastAsia="仿宋_GB2312" w:cs="仿宋_GB2312"/>
      <w:color w:val="FF0000"/>
      <w:sz w:val="20"/>
      <w:szCs w:val="20"/>
      <w:u w:val="none"/>
    </w:rPr>
  </w:style>
  <w:style w:type="character" w:customStyle="1" w:styleId="10">
    <w:name w:val="font11"/>
    <w:basedOn w:val="7"/>
    <w:qFormat/>
    <w:uiPriority w:val="0"/>
    <w:rPr>
      <w:rFonts w:hint="eastAsia" w:ascii="等线" w:hAnsi="等线" w:eastAsia="等线" w:cs="等线"/>
      <w:color w:val="000000"/>
      <w:sz w:val="24"/>
      <w:szCs w:val="24"/>
      <w:u w:val="none"/>
    </w:rPr>
  </w:style>
  <w:style w:type="character" w:customStyle="1" w:styleId="11">
    <w:name w:val="font41"/>
    <w:basedOn w:val="7"/>
    <w:qFormat/>
    <w:uiPriority w:val="0"/>
    <w:rPr>
      <w:rFonts w:hint="eastAsia" w:ascii="等线" w:hAnsi="等线" w:eastAsia="等线" w:cs="等线"/>
      <w:color w:val="FF0000"/>
      <w:sz w:val="24"/>
      <w:szCs w:val="24"/>
      <w:u w:val="none"/>
    </w:rPr>
  </w:style>
  <w:style w:type="character" w:customStyle="1" w:styleId="12">
    <w:name w:val="font51"/>
    <w:basedOn w:val="7"/>
    <w:qFormat/>
    <w:uiPriority w:val="0"/>
    <w:rPr>
      <w:rFonts w:hint="eastAsia" w:ascii="仿宋_GB2312" w:eastAsia="仿宋_GB2312" w:cs="仿宋_GB2312"/>
      <w:color w:val="FF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14292</Words>
  <Characters>14786</Characters>
  <Lines>0</Lines>
  <Paragraphs>0</Paragraphs>
  <TotalTime>44</TotalTime>
  <ScaleCrop>false</ScaleCrop>
  <LinksUpToDate>false</LinksUpToDate>
  <CharactersWithSpaces>15115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86159</dc:creator>
  <cp:lastModifiedBy>cty</cp:lastModifiedBy>
  <cp:lastPrinted>2024-12-05T18:30:00Z</cp:lastPrinted>
  <dcterms:modified xsi:type="dcterms:W3CDTF">2024-12-24T02:53:17Z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14C01A71322945DDB3DFB5BF4D8BA79D_13</vt:lpwstr>
  </property>
</Properties>
</file>