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黎雷等任免职的通知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黎雷任天津市滨海新区审计局副局长（试用期一年）；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李树林任天津市滨海新区汉沽职业中等专业学校校长（试用期一年），免去其汉沽第一中学副校长职务；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刘炳龙任天津市滨海新区城市管理综合行政执法支队支队长（试用期一年）；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赵晶任天津市滨海新区排灌事务中心主任（试用期一年）；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崔建涛任天津市滨海新区住房和建设事务服务中心副主任（试用期一年）；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程林任天津市滨海新区交通运输综合行政执法支队支队长（副处级，试用期一年）；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修晓文任天津市滨海新区知识产权保护中心副主任（试用期一年）；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金宗明、王庆任天津市滨海新区检验检测中心（天津市滨海新区产品质量检测技术中心、天津市滨海新区计量检测技术中心、天津市滨海新区特种设备检测技术中心、天津市滨海新区食品药品审评认证和检验检测中心、天津市滨海新区药品不良反应监测中心）副主任（试用期一年）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洪世聪任天津滨海—中关村科技园管理委员会执行主任；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寇江华为天津市滨海产业基金管理有限公司总经理聘任人选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免去刘力铮天津市滨海新区交通运输综合行政执法支队支队长职务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免去李焱天津市滨海新区财政局副局长、区财政综合服务中心（区绩效管理中心、区政府采购中心）主任（兼）职务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免去王红卫天津市滨海新区排灌事务中心主任（兼）职务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免去尤天成天津滨海—中关村科技园管理委员会执行主任职务；</w:t>
      </w:r>
    </w:p>
    <w:p>
      <w:pPr>
        <w:pStyle w:val="7"/>
        <w:keepNext w:val="0"/>
        <w:keepLines w:val="0"/>
        <w:widowControl/>
        <w:suppressLineNumbers w:val="0"/>
        <w:ind w:left="0"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免去赵前苗中国（天津）自由贸易试验区政策与产业创新发展局局长职务。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/>
        <w:ind w:firstLine="4480" w:firstLineChars="1400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0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7DF0212"/>
    <w:rsid w:val="39C95853"/>
    <w:rsid w:val="5B3B3E1A"/>
    <w:rsid w:val="5BC24550"/>
    <w:rsid w:val="5FD71451"/>
    <w:rsid w:val="7B5DA27D"/>
    <w:rsid w:val="7BDE658F"/>
    <w:rsid w:val="7DDEDB34"/>
    <w:rsid w:val="7FFDC718"/>
    <w:rsid w:val="B1DFE1D4"/>
    <w:rsid w:val="BFAB8A56"/>
    <w:rsid w:val="EDEF5B97"/>
    <w:rsid w:val="EF7BCC11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2023-08-16T10:56:27Z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