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943" w:rsidRDefault="008A7943">
      <w:pPr>
        <w:pStyle w:val="a3"/>
        <w:spacing w:line="580" w:lineRule="exact"/>
        <w:jc w:val="both"/>
        <w:rPr>
          <w:rFonts w:hint="eastAsia"/>
        </w:rPr>
      </w:pPr>
    </w:p>
    <w:p w:rsidR="008A7943" w:rsidRDefault="002D7417">
      <w:pPr>
        <w:spacing w:line="600" w:lineRule="exact"/>
        <w:jc w:val="center"/>
        <w:rPr>
          <w:rFonts w:eastAsia="方正小标宋简体" w:cs="方正小标宋简体"/>
          <w:sz w:val="44"/>
          <w:szCs w:val="44"/>
        </w:rPr>
      </w:pPr>
      <w:bookmarkStart w:id="0" w:name="_GoBack"/>
      <w:r>
        <w:rPr>
          <w:rFonts w:eastAsia="方正小标宋简体" w:cs="方正小标宋简体" w:hint="eastAsia"/>
          <w:sz w:val="44"/>
          <w:szCs w:val="44"/>
        </w:rPr>
        <w:t>市人社局</w:t>
      </w:r>
      <w:r>
        <w:rPr>
          <w:rFonts w:eastAsia="方正小标宋简体" w:cs="方正小标宋简体" w:hint="eastAsia"/>
          <w:sz w:val="44"/>
          <w:szCs w:val="44"/>
        </w:rPr>
        <w:t>关于印发《</w:t>
      </w:r>
      <w:r>
        <w:rPr>
          <w:rFonts w:eastAsia="方正小标宋简体" w:cs="方正小标宋简体" w:hint="eastAsia"/>
          <w:sz w:val="44"/>
          <w:szCs w:val="44"/>
        </w:rPr>
        <w:t>天津市人力资源和社会</w:t>
      </w:r>
    </w:p>
    <w:p w:rsidR="008A7943" w:rsidRDefault="002D7417">
      <w:pPr>
        <w:spacing w:line="600" w:lineRule="exact"/>
        <w:jc w:val="center"/>
        <w:rPr>
          <w:rFonts w:eastAsia="方正小标宋简体" w:cs="方正小标宋简体"/>
          <w:sz w:val="44"/>
          <w:szCs w:val="44"/>
        </w:rPr>
      </w:pPr>
      <w:r>
        <w:rPr>
          <w:rFonts w:eastAsia="方正小标宋简体" w:cs="方正小标宋简体" w:hint="eastAsia"/>
          <w:sz w:val="44"/>
          <w:szCs w:val="44"/>
        </w:rPr>
        <w:t>保障轻微违法行为不予行政处罚</w:t>
      </w:r>
    </w:p>
    <w:p w:rsidR="008A7943" w:rsidRDefault="002D7417">
      <w:pPr>
        <w:spacing w:line="600" w:lineRule="exact"/>
        <w:jc w:val="center"/>
        <w:rPr>
          <w:rFonts w:eastAsia="方正小标宋简体" w:cs="方正小标宋简体"/>
          <w:sz w:val="44"/>
          <w:szCs w:val="44"/>
        </w:rPr>
      </w:pPr>
      <w:r>
        <w:rPr>
          <w:rFonts w:eastAsia="方正小标宋简体" w:cs="方正小标宋简体" w:hint="eastAsia"/>
          <w:sz w:val="44"/>
          <w:szCs w:val="44"/>
        </w:rPr>
        <w:t>清单</w:t>
      </w:r>
      <w:r>
        <w:rPr>
          <w:rFonts w:eastAsia="方正小标宋简体" w:cs="方正小标宋简体" w:hint="eastAsia"/>
          <w:sz w:val="44"/>
          <w:szCs w:val="44"/>
        </w:rPr>
        <w:t>（第一版）》</w:t>
      </w:r>
      <w:r>
        <w:rPr>
          <w:rFonts w:eastAsia="方正小标宋简体" w:cs="方正小标宋简体" w:hint="eastAsia"/>
          <w:sz w:val="44"/>
          <w:szCs w:val="44"/>
        </w:rPr>
        <w:t>的</w:t>
      </w:r>
      <w:r>
        <w:rPr>
          <w:rFonts w:eastAsia="方正小标宋简体" w:cs="方正小标宋简体" w:hint="eastAsia"/>
          <w:sz w:val="44"/>
          <w:szCs w:val="44"/>
        </w:rPr>
        <w:t>通知</w:t>
      </w:r>
    </w:p>
    <w:bookmarkEnd w:id="0"/>
    <w:p w:rsidR="008A7943" w:rsidRDefault="008A7943">
      <w:pPr>
        <w:spacing w:line="600" w:lineRule="exact"/>
        <w:rPr>
          <w:rFonts w:eastAsia="仿宋_GB2312" w:cs="仿宋_GB2312"/>
          <w:sz w:val="32"/>
          <w:szCs w:val="32"/>
        </w:rPr>
      </w:pPr>
    </w:p>
    <w:p w:rsidR="008A7943" w:rsidRDefault="002D7417">
      <w:pPr>
        <w:spacing w:line="600" w:lineRule="exact"/>
        <w:rPr>
          <w:rFonts w:eastAsia="仿宋_GB2312" w:cs="仿宋_GB2312"/>
          <w:sz w:val="32"/>
          <w:szCs w:val="32"/>
          <w:lang w:val="en"/>
        </w:rPr>
      </w:pPr>
      <w:r>
        <w:rPr>
          <w:rFonts w:eastAsia="仿宋_GB2312" w:cs="仿宋_GB2312" w:hint="eastAsia"/>
          <w:sz w:val="32"/>
          <w:szCs w:val="32"/>
          <w:lang w:val="en"/>
        </w:rPr>
        <w:t>各区人力资源和社会保障局，市人力资源和社会保障综合行政执法总队：</w:t>
      </w:r>
    </w:p>
    <w:p w:rsidR="008A7943" w:rsidRDefault="002D7417">
      <w:pPr>
        <w:spacing w:line="600" w:lineRule="exact"/>
        <w:ind w:firstLine="640"/>
        <w:rPr>
          <w:rFonts w:eastAsia="仿宋_GB2312" w:cs="仿宋_GB2312"/>
          <w:bCs/>
          <w:sz w:val="32"/>
          <w:szCs w:val="32"/>
        </w:rPr>
      </w:pPr>
      <w:r>
        <w:rPr>
          <w:rFonts w:eastAsia="仿宋_GB2312" w:cs="仿宋_GB2312" w:hint="eastAsia"/>
          <w:sz w:val="32"/>
          <w:szCs w:val="32"/>
        </w:rPr>
        <w:t>为进一步优化我市营商环境，对人社领域轻微违法行为实施包容审慎监管，引导和促进用人单位自觉守法</w:t>
      </w:r>
      <w:r>
        <w:rPr>
          <w:rFonts w:eastAsia="仿宋_GB2312" w:hint="eastAsia"/>
          <w:bCs/>
          <w:sz w:val="32"/>
          <w:szCs w:val="32"/>
        </w:rPr>
        <w:t>，依据《中华人民共和国行政处罚法》</w:t>
      </w:r>
      <w:r>
        <w:rPr>
          <w:rFonts w:eastAsia="仿宋_GB2312" w:hint="eastAsia"/>
          <w:bCs/>
          <w:sz w:val="32"/>
          <w:szCs w:val="32"/>
        </w:rPr>
        <w:t>、</w:t>
      </w:r>
      <w:r>
        <w:rPr>
          <w:rFonts w:eastAsia="仿宋_GB2312" w:hint="eastAsia"/>
          <w:bCs/>
          <w:sz w:val="32"/>
          <w:szCs w:val="32"/>
        </w:rPr>
        <w:t>《天津市人力资源和社会保障局规范行政处罚自由裁量权实施办法》</w:t>
      </w:r>
      <w:r>
        <w:rPr>
          <w:rFonts w:eastAsia="仿宋_GB2312" w:hint="eastAsia"/>
          <w:bCs/>
          <w:sz w:val="32"/>
          <w:szCs w:val="32"/>
        </w:rPr>
        <w:t>，</w:t>
      </w:r>
      <w:r>
        <w:rPr>
          <w:rFonts w:eastAsia="仿宋_GB2312" w:hint="eastAsia"/>
          <w:bCs/>
          <w:sz w:val="32"/>
          <w:szCs w:val="32"/>
        </w:rPr>
        <w:t>市人社局</w:t>
      </w:r>
      <w:r>
        <w:rPr>
          <w:rFonts w:eastAsia="仿宋_GB2312" w:hint="eastAsia"/>
          <w:bCs/>
          <w:sz w:val="32"/>
          <w:szCs w:val="32"/>
        </w:rPr>
        <w:t>制定</w:t>
      </w:r>
      <w:r>
        <w:rPr>
          <w:rFonts w:eastAsia="仿宋_GB2312" w:hint="eastAsia"/>
          <w:bCs/>
          <w:sz w:val="32"/>
          <w:szCs w:val="32"/>
        </w:rPr>
        <w:t>了</w:t>
      </w:r>
      <w:r>
        <w:rPr>
          <w:rFonts w:eastAsia="仿宋_GB2312" w:hint="eastAsia"/>
          <w:bCs/>
          <w:sz w:val="32"/>
          <w:szCs w:val="32"/>
        </w:rPr>
        <w:t>《</w:t>
      </w:r>
      <w:r>
        <w:rPr>
          <w:rFonts w:eastAsia="仿宋_GB2312" w:cs="仿宋_GB2312" w:hint="eastAsia"/>
          <w:sz w:val="32"/>
          <w:szCs w:val="32"/>
        </w:rPr>
        <w:t>天津市人力资源和社会保障轻微违法行为不予行政处罚清单</w:t>
      </w:r>
      <w:r>
        <w:rPr>
          <w:rFonts w:eastAsia="仿宋_GB2312" w:cs="仿宋_GB2312" w:hint="eastAsia"/>
          <w:sz w:val="32"/>
          <w:szCs w:val="32"/>
        </w:rPr>
        <w:t>（第一版）</w:t>
      </w:r>
      <w:r>
        <w:rPr>
          <w:rFonts w:eastAsia="仿宋_GB2312" w:hint="eastAsia"/>
          <w:bCs/>
          <w:sz w:val="32"/>
          <w:szCs w:val="32"/>
        </w:rPr>
        <w:t>》</w:t>
      </w:r>
      <w:r>
        <w:rPr>
          <w:rFonts w:eastAsia="仿宋_GB2312" w:cs="仿宋_GB2312" w:hint="eastAsia"/>
          <w:bCs/>
          <w:sz w:val="32"/>
          <w:szCs w:val="32"/>
        </w:rPr>
        <w:t>，</w:t>
      </w:r>
      <w:r>
        <w:rPr>
          <w:rFonts w:eastAsia="仿宋_GB2312" w:cs="仿宋_GB2312" w:hint="eastAsia"/>
          <w:bCs/>
          <w:sz w:val="32"/>
          <w:szCs w:val="32"/>
        </w:rPr>
        <w:t>自</w:t>
      </w:r>
      <w:r>
        <w:rPr>
          <w:rFonts w:eastAsia="仿宋_GB2312" w:cs="仿宋_GB2312" w:hint="eastAsia"/>
          <w:bCs/>
          <w:sz w:val="32"/>
          <w:szCs w:val="32"/>
        </w:rPr>
        <w:t>2021</w:t>
      </w:r>
      <w:r>
        <w:rPr>
          <w:rFonts w:eastAsia="仿宋_GB2312" w:cs="仿宋_GB2312" w:hint="eastAsia"/>
          <w:bCs/>
          <w:sz w:val="32"/>
          <w:szCs w:val="32"/>
        </w:rPr>
        <w:t>年</w:t>
      </w:r>
      <w:r>
        <w:rPr>
          <w:rFonts w:eastAsia="仿宋_GB2312" w:cs="仿宋_GB2312" w:hint="eastAsia"/>
          <w:bCs/>
          <w:sz w:val="32"/>
          <w:szCs w:val="32"/>
        </w:rPr>
        <w:t>8</w:t>
      </w:r>
      <w:r>
        <w:rPr>
          <w:rFonts w:eastAsia="仿宋_GB2312" w:cs="仿宋_GB2312" w:hint="eastAsia"/>
          <w:bCs/>
          <w:sz w:val="32"/>
          <w:szCs w:val="32"/>
        </w:rPr>
        <w:t>月</w:t>
      </w:r>
      <w:r>
        <w:rPr>
          <w:rFonts w:eastAsia="仿宋_GB2312" w:cs="仿宋_GB2312" w:hint="eastAsia"/>
          <w:bCs/>
          <w:sz w:val="32"/>
          <w:szCs w:val="32"/>
        </w:rPr>
        <w:t>1</w:t>
      </w:r>
      <w:r>
        <w:rPr>
          <w:rFonts w:eastAsia="仿宋_GB2312" w:cs="仿宋_GB2312" w:hint="eastAsia"/>
          <w:bCs/>
          <w:sz w:val="32"/>
          <w:szCs w:val="32"/>
        </w:rPr>
        <w:t>日起施行，有效期至</w:t>
      </w:r>
      <w:r>
        <w:rPr>
          <w:rFonts w:eastAsia="仿宋_GB2312" w:cs="仿宋_GB2312" w:hint="eastAsia"/>
          <w:bCs/>
          <w:sz w:val="32"/>
          <w:szCs w:val="32"/>
        </w:rPr>
        <w:t>2026</w:t>
      </w:r>
      <w:r>
        <w:rPr>
          <w:rFonts w:eastAsia="仿宋_GB2312" w:cs="仿宋_GB2312" w:hint="eastAsia"/>
          <w:bCs/>
          <w:sz w:val="32"/>
          <w:szCs w:val="32"/>
        </w:rPr>
        <w:t>年</w:t>
      </w:r>
      <w:r>
        <w:rPr>
          <w:rFonts w:eastAsia="仿宋_GB2312" w:cs="仿宋_GB2312" w:hint="eastAsia"/>
          <w:bCs/>
          <w:sz w:val="32"/>
          <w:szCs w:val="32"/>
        </w:rPr>
        <w:t>7</w:t>
      </w:r>
      <w:r>
        <w:rPr>
          <w:rFonts w:eastAsia="仿宋_GB2312" w:cs="仿宋_GB2312" w:hint="eastAsia"/>
          <w:bCs/>
          <w:sz w:val="32"/>
          <w:szCs w:val="32"/>
        </w:rPr>
        <w:t>月</w:t>
      </w:r>
      <w:r>
        <w:rPr>
          <w:rFonts w:eastAsia="仿宋_GB2312" w:cs="仿宋_GB2312" w:hint="eastAsia"/>
          <w:bCs/>
          <w:sz w:val="32"/>
          <w:szCs w:val="32"/>
        </w:rPr>
        <w:t>31</w:t>
      </w:r>
      <w:r>
        <w:rPr>
          <w:rFonts w:eastAsia="仿宋_GB2312" w:cs="仿宋_GB2312" w:hint="eastAsia"/>
          <w:bCs/>
          <w:sz w:val="32"/>
          <w:szCs w:val="32"/>
        </w:rPr>
        <w:t>日，</w:t>
      </w:r>
      <w:r>
        <w:rPr>
          <w:rFonts w:eastAsia="仿宋_GB2312" w:cs="仿宋_GB2312" w:hint="eastAsia"/>
          <w:bCs/>
          <w:sz w:val="32"/>
          <w:szCs w:val="32"/>
        </w:rPr>
        <w:t>现印发给你们，请遵照执行。</w:t>
      </w:r>
    </w:p>
    <w:p w:rsidR="008A7943" w:rsidRDefault="008A7943">
      <w:pPr>
        <w:adjustRightInd w:val="0"/>
        <w:spacing w:line="600" w:lineRule="exact"/>
        <w:rPr>
          <w:rFonts w:eastAsia="仿宋_GB2312"/>
          <w:sz w:val="32"/>
          <w:szCs w:val="32"/>
        </w:rPr>
      </w:pPr>
    </w:p>
    <w:p w:rsidR="008A7943" w:rsidRDefault="008A7943">
      <w:pPr>
        <w:adjustRightInd w:val="0"/>
        <w:spacing w:line="600" w:lineRule="exact"/>
        <w:jc w:val="right"/>
        <w:rPr>
          <w:rFonts w:eastAsia="仿宋_GB2312"/>
          <w:sz w:val="32"/>
          <w:szCs w:val="32"/>
        </w:rPr>
      </w:pPr>
    </w:p>
    <w:p w:rsidR="008A7943" w:rsidRDefault="002D7417">
      <w:pPr>
        <w:adjustRightInd w:val="0"/>
        <w:snapToGrid w:val="0"/>
        <w:spacing w:line="600" w:lineRule="exact"/>
        <w:jc w:val="right"/>
        <w:rPr>
          <w:rFonts w:eastAsia="仿宋_GB2312"/>
          <w:color w:val="000000"/>
          <w:sz w:val="32"/>
          <w:szCs w:val="32"/>
        </w:rPr>
      </w:pPr>
      <w:r>
        <w:rPr>
          <w:rFonts w:eastAsia="仿宋_GB2312" w:hint="eastAsia"/>
          <w:sz w:val="32"/>
          <w:szCs w:val="32"/>
        </w:rPr>
        <w:t xml:space="preserve">   </w:t>
      </w:r>
      <w:r>
        <w:rPr>
          <w:rFonts w:eastAsia="仿宋_GB2312" w:cs="仿宋_GB2312" w:hint="eastAsia"/>
          <w:sz w:val="32"/>
          <w:szCs w:val="32"/>
        </w:rPr>
        <w:t xml:space="preserve">                        </w:t>
      </w:r>
    </w:p>
    <w:p w:rsidR="008A7943" w:rsidRDefault="002D7417">
      <w:pPr>
        <w:adjustRightInd w:val="0"/>
        <w:snapToGrid w:val="0"/>
        <w:spacing w:line="600" w:lineRule="exact"/>
        <w:ind w:right="800"/>
        <w:jc w:val="left"/>
        <w:rPr>
          <w:rFonts w:eastAsia="仿宋_GB2312"/>
          <w:color w:val="000000"/>
          <w:sz w:val="32"/>
          <w:szCs w:val="32"/>
        </w:rPr>
      </w:pPr>
      <w:r>
        <w:rPr>
          <w:rFonts w:eastAsia="仿宋_GB2312" w:cs="仿宋_GB2312" w:hint="eastAsia"/>
          <w:color w:val="000000"/>
          <w:sz w:val="32"/>
          <w:szCs w:val="32"/>
        </w:rPr>
        <w:t xml:space="preserve">                                </w:t>
      </w:r>
      <w:r>
        <w:rPr>
          <w:rFonts w:eastAsia="仿宋_GB2312" w:cs="仿宋_GB2312" w:hint="eastAsia"/>
          <w:color w:val="000000"/>
          <w:sz w:val="32"/>
          <w:szCs w:val="32"/>
        </w:rPr>
        <w:t>202</w:t>
      </w:r>
      <w:r>
        <w:rPr>
          <w:rFonts w:eastAsia="仿宋_GB2312" w:cs="仿宋_GB2312" w:hint="eastAsia"/>
          <w:color w:val="000000"/>
          <w:sz w:val="32"/>
          <w:szCs w:val="32"/>
        </w:rPr>
        <w:t>1</w:t>
      </w:r>
      <w:r>
        <w:rPr>
          <w:rFonts w:eastAsia="仿宋_GB2312" w:cs="仿宋_GB2312" w:hint="eastAsia"/>
          <w:color w:val="000000"/>
          <w:sz w:val="32"/>
          <w:szCs w:val="32"/>
        </w:rPr>
        <w:t>年</w:t>
      </w:r>
      <w:r>
        <w:rPr>
          <w:rFonts w:eastAsia="仿宋_GB2312" w:cs="仿宋_GB2312" w:hint="eastAsia"/>
          <w:color w:val="000000"/>
          <w:sz w:val="32"/>
          <w:szCs w:val="32"/>
        </w:rPr>
        <w:t>6</w:t>
      </w:r>
      <w:r>
        <w:rPr>
          <w:rFonts w:eastAsia="仿宋_GB2312" w:hint="eastAsia"/>
          <w:color w:val="000000"/>
          <w:sz w:val="32"/>
          <w:szCs w:val="32"/>
        </w:rPr>
        <w:t>月</w:t>
      </w:r>
      <w:r>
        <w:rPr>
          <w:rFonts w:eastAsia="仿宋_GB2312"/>
          <w:color w:val="000000"/>
          <w:sz w:val="32"/>
          <w:szCs w:val="32"/>
          <w:lang w:val="en"/>
        </w:rPr>
        <w:t>29</w:t>
      </w:r>
      <w:r>
        <w:rPr>
          <w:rFonts w:eastAsia="仿宋_GB2312" w:hint="eastAsia"/>
          <w:color w:val="000000"/>
          <w:sz w:val="32"/>
          <w:szCs w:val="32"/>
        </w:rPr>
        <w:t>日</w:t>
      </w:r>
    </w:p>
    <w:p w:rsidR="008A7943" w:rsidRDefault="002D7417">
      <w:pPr>
        <w:adjustRightInd w:val="0"/>
        <w:snapToGrid w:val="0"/>
        <w:spacing w:line="600" w:lineRule="exact"/>
        <w:ind w:firstLineChars="200" w:firstLine="640"/>
        <w:jc w:val="left"/>
        <w:rPr>
          <w:rFonts w:eastAsia="仿宋_GB2312"/>
          <w:color w:val="000000"/>
          <w:sz w:val="32"/>
          <w:szCs w:val="32"/>
        </w:rPr>
      </w:pPr>
      <w:r>
        <w:rPr>
          <w:rFonts w:eastAsia="仿宋_GB2312" w:hint="eastAsia"/>
          <w:color w:val="000000"/>
          <w:sz w:val="32"/>
          <w:szCs w:val="32"/>
        </w:rPr>
        <w:t>（此件主动公开）</w:t>
      </w:r>
    </w:p>
    <w:p w:rsidR="008A7943" w:rsidRDefault="008A7943">
      <w:pPr>
        <w:adjustRightInd w:val="0"/>
        <w:snapToGrid w:val="0"/>
        <w:spacing w:line="600" w:lineRule="exact"/>
        <w:ind w:right="800"/>
        <w:jc w:val="left"/>
        <w:rPr>
          <w:rFonts w:eastAsia="仿宋_GB2312"/>
          <w:color w:val="000000"/>
          <w:sz w:val="32"/>
          <w:szCs w:val="32"/>
        </w:rPr>
        <w:sectPr w:rsidR="008A7943">
          <w:footerReference w:type="even" r:id="rId7"/>
          <w:footerReference w:type="default" r:id="rId8"/>
          <w:pgSz w:w="11905" w:h="16838"/>
          <w:pgMar w:top="2268" w:right="1587" w:bottom="1417" w:left="1587" w:header="851" w:footer="992" w:gutter="0"/>
          <w:cols w:space="0"/>
          <w:docGrid w:type="lines" w:linePitch="323"/>
        </w:sectPr>
      </w:pPr>
    </w:p>
    <w:p w:rsidR="008A7943" w:rsidRDefault="002D7417">
      <w:pPr>
        <w:jc w:val="center"/>
        <w:rPr>
          <w:rFonts w:eastAsia="方正小标宋简体" w:cs="方正小标宋简体"/>
          <w:sz w:val="44"/>
          <w:szCs w:val="44"/>
        </w:rPr>
      </w:pPr>
      <w:r>
        <w:rPr>
          <w:rFonts w:eastAsia="方正小标宋简体" w:cs="方正小标宋简体" w:hint="eastAsia"/>
          <w:noProof/>
          <w:sz w:val="44"/>
          <w:szCs w:val="44"/>
        </w:rPr>
        <w:lastRenderedPageBreak/>
        <mc:AlternateContent>
          <mc:Choice Requires="wps">
            <w:drawing>
              <wp:inline distT="0" distB="0" distL="114300" distR="114300">
                <wp:extent cx="635" cy="0"/>
                <wp:effectExtent l="0" t="0" r="0" b="0"/>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mqGakBAABZAwAADgAAAGRycy9lMm9Eb2MueG1srVNLbhwhEN1H8h0Q&#10;ew9jx7Gi1vRYVkbOxkosOT4ApqEbGShEMdMzp4mUXQ6R40S5RgrmY4+z8SIbRBXFq/dewexq7R1b&#10;6YQWQsvPJlPOdFDQ2dC3/OHbzelHzjDL0EkHQbd8o5FfzU/ezcbY6HMYwHU6MQIJ2Iyx5UPOsREC&#10;1aC9xAlEHejQQPIyU5h60SU5Erp34nw6vRQjpC4mUBqRsovtId8hprcAgjFW6QWopdchb1GTdjKT&#10;JBxsRD6vbI3RKn81BnVmruWkNNeVmtD+saxiPpNNn2QcrNpRkG+h8EqTlzZQ0wPUQmbJlsn+A+Wt&#10;SoBg8kSBF1sh1RFScTZ95c39IKOuWshqjAfT8f/Bqi+ru8Rs1/ILzoL0NPA/33/+/vWDXRRvxogN&#10;ldzHu1TUYbwF9YQswKdBhl5fYySH6RWVWnFUXALcXVub5Mt1ksvW1fvNwXu9zkxR8vL9B87UPi9k&#10;s78UE+bPGjwrm5YnalidlqtbzKWtbPYlpUeAG+tcHasLRwkqLJlKc8uscHyEbkMOLGOy/XAkhRyv&#10;6LvXUUb6Mq5Izz9i/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HCX9zwAAAP8AAAAPAAAAAAAA&#10;AAEAIAAAACIAAABkcnMvZG93bnJldi54bWxQSwECFAAUAAAACACHTuJAwpmqGakBAABZAwAADgAA&#10;AAAAAAABACAAAAAeAQAAZHJzL2Uyb0RvYy54bWxQSwUGAAAAAAYABgBZAQAAOQUAAAAA&#10;">
                <v:fill on="f" focussize="0,0"/>
                <v:stroke on="f"/>
                <v:imagedata o:title=""/>
                <o:lock v:ext="edit" aspectratio="t"/>
                <w10:wrap type="none"/>
                <w10:anchorlock/>
              </v:rect>
            </w:pict>
          </mc:Fallback>
        </mc:AlternateContent>
      </w:r>
      <w:r>
        <w:rPr>
          <w:rFonts w:eastAsia="方正小标宋简体" w:cs="方正小标宋简体" w:hint="eastAsia"/>
          <w:sz w:val="44"/>
          <w:szCs w:val="44"/>
        </w:rPr>
        <w:t>天津市人力资源和社会保障轻微违法行为不予行政处罚清单（第一版）</w:t>
      </w:r>
    </w:p>
    <w:tbl>
      <w:tblPr>
        <w:tblW w:w="13661" w:type="dxa"/>
        <w:tblLayout w:type="fixed"/>
        <w:tblCellMar>
          <w:left w:w="30" w:type="dxa"/>
          <w:right w:w="30" w:type="dxa"/>
        </w:tblCellMar>
        <w:tblLook w:val="04A0" w:firstRow="1" w:lastRow="0" w:firstColumn="1" w:lastColumn="0" w:noHBand="0" w:noVBand="1"/>
      </w:tblPr>
      <w:tblGrid>
        <w:gridCol w:w="725"/>
        <w:gridCol w:w="1306"/>
        <w:gridCol w:w="3931"/>
        <w:gridCol w:w="3849"/>
        <w:gridCol w:w="3850"/>
      </w:tblGrid>
      <w:tr w:rsidR="008A7943">
        <w:trPr>
          <w:trHeight w:val="545"/>
        </w:trPr>
        <w:tc>
          <w:tcPr>
            <w:tcW w:w="725"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jc w:val="center"/>
              <w:rPr>
                <w:rFonts w:eastAsia="黑体"/>
                <w:color w:val="000000"/>
                <w:kern w:val="0"/>
                <w:sz w:val="22"/>
              </w:rPr>
            </w:pPr>
            <w:r>
              <w:rPr>
                <w:rFonts w:eastAsia="黑体"/>
                <w:color w:val="000000"/>
                <w:kern w:val="0"/>
                <w:sz w:val="22"/>
              </w:rPr>
              <w:t>序号</w:t>
            </w:r>
          </w:p>
        </w:tc>
        <w:tc>
          <w:tcPr>
            <w:tcW w:w="1306"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jc w:val="center"/>
              <w:rPr>
                <w:rFonts w:eastAsia="黑体"/>
                <w:color w:val="000000"/>
                <w:kern w:val="0"/>
                <w:sz w:val="22"/>
              </w:rPr>
            </w:pPr>
            <w:r>
              <w:rPr>
                <w:rFonts w:eastAsia="黑体"/>
                <w:color w:val="000000"/>
                <w:kern w:val="0"/>
                <w:sz w:val="22"/>
              </w:rPr>
              <w:t>轻微违法行为名称</w:t>
            </w:r>
          </w:p>
        </w:tc>
        <w:tc>
          <w:tcPr>
            <w:tcW w:w="3931"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jc w:val="center"/>
              <w:rPr>
                <w:rFonts w:eastAsia="黑体"/>
                <w:color w:val="000000"/>
                <w:kern w:val="0"/>
                <w:sz w:val="22"/>
              </w:rPr>
            </w:pPr>
            <w:r>
              <w:rPr>
                <w:rFonts w:eastAsia="黑体"/>
                <w:color w:val="000000"/>
                <w:kern w:val="0"/>
                <w:sz w:val="22"/>
              </w:rPr>
              <w:t>法律依据</w:t>
            </w:r>
          </w:p>
        </w:tc>
        <w:tc>
          <w:tcPr>
            <w:tcW w:w="3849"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jc w:val="center"/>
              <w:rPr>
                <w:rFonts w:eastAsia="黑体"/>
                <w:color w:val="000000"/>
                <w:kern w:val="0"/>
                <w:sz w:val="22"/>
              </w:rPr>
            </w:pPr>
            <w:r>
              <w:rPr>
                <w:rFonts w:eastAsia="黑体" w:hint="eastAsia"/>
                <w:color w:val="000000"/>
                <w:kern w:val="0"/>
                <w:sz w:val="22"/>
              </w:rPr>
              <w:t>行政</w:t>
            </w:r>
            <w:r>
              <w:rPr>
                <w:rFonts w:eastAsia="黑体"/>
                <w:color w:val="000000"/>
                <w:kern w:val="0"/>
                <w:sz w:val="22"/>
              </w:rPr>
              <w:t>处罚依据</w:t>
            </w:r>
          </w:p>
        </w:tc>
        <w:tc>
          <w:tcPr>
            <w:tcW w:w="3850"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jc w:val="center"/>
              <w:rPr>
                <w:rFonts w:eastAsia="黑体"/>
                <w:color w:val="000000"/>
                <w:kern w:val="0"/>
                <w:sz w:val="22"/>
              </w:rPr>
            </w:pPr>
            <w:r>
              <w:rPr>
                <w:rFonts w:eastAsia="黑体"/>
                <w:color w:val="000000"/>
                <w:kern w:val="0"/>
                <w:sz w:val="22"/>
              </w:rPr>
              <w:t>不予行政处罚适用情形</w:t>
            </w:r>
          </w:p>
        </w:tc>
      </w:tr>
      <w:tr w:rsidR="008A7943">
        <w:trPr>
          <w:trHeight w:val="2458"/>
        </w:trPr>
        <w:tc>
          <w:tcPr>
            <w:tcW w:w="725"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jc w:val="center"/>
              <w:rPr>
                <w:rFonts w:eastAsia="仿宋_GB2312" w:cs="仿宋_GB2312"/>
                <w:color w:val="000000"/>
                <w:kern w:val="0"/>
                <w:sz w:val="22"/>
              </w:rPr>
            </w:pPr>
            <w:r>
              <w:rPr>
                <w:rFonts w:eastAsia="仿宋_GB2312" w:cs="仿宋_GB2312" w:hint="eastAsia"/>
                <w:color w:val="000000"/>
                <w:kern w:val="0"/>
                <w:sz w:val="22"/>
              </w:rPr>
              <w:t>1</w:t>
            </w:r>
          </w:p>
        </w:tc>
        <w:tc>
          <w:tcPr>
            <w:tcW w:w="1306"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对以实习名义招用在校学生的处罚</w:t>
            </w:r>
          </w:p>
        </w:tc>
        <w:tc>
          <w:tcPr>
            <w:tcW w:w="3931"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《天津市就业促进条例》第二十条</w:t>
            </w:r>
            <w:r>
              <w:rPr>
                <w:rFonts w:eastAsia="仿宋_GB2312" w:cs="仿宋_GB2312" w:hint="eastAsia"/>
                <w:color w:val="000000"/>
                <w:kern w:val="0"/>
                <w:sz w:val="22"/>
                <w:lang w:val="en"/>
              </w:rPr>
              <w:t xml:space="preserve">  </w:t>
            </w:r>
            <w:r>
              <w:rPr>
                <w:rFonts w:eastAsia="仿宋_GB2312" w:cs="仿宋_GB2312" w:hint="eastAsia"/>
                <w:color w:val="000000"/>
                <w:kern w:val="0"/>
                <w:sz w:val="22"/>
              </w:rPr>
              <w:t>用人单位招用劳动者不得有下列行为</w:t>
            </w:r>
            <w:r>
              <w:rPr>
                <w:rFonts w:eastAsia="仿宋_GB2312" w:cs="仿宋_GB2312" w:hint="eastAsia"/>
                <w:color w:val="000000"/>
                <w:kern w:val="0"/>
                <w:sz w:val="22"/>
              </w:rPr>
              <w:t>:</w:t>
            </w:r>
          </w:p>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w:t>
            </w:r>
            <w:r>
              <w:rPr>
                <w:rFonts w:eastAsia="仿宋_GB2312" w:cs="仿宋_GB2312" w:hint="eastAsia"/>
                <w:color w:val="000000"/>
                <w:kern w:val="0"/>
                <w:sz w:val="22"/>
              </w:rPr>
              <w:t>六</w:t>
            </w:r>
            <w:r>
              <w:rPr>
                <w:rFonts w:eastAsia="仿宋_GB2312" w:cs="仿宋_GB2312" w:hint="eastAsia"/>
                <w:color w:val="000000"/>
                <w:kern w:val="0"/>
                <w:sz w:val="22"/>
              </w:rPr>
              <w:t>）</w:t>
            </w:r>
            <w:r>
              <w:rPr>
                <w:rFonts w:eastAsia="仿宋_GB2312" w:cs="仿宋_GB2312" w:hint="eastAsia"/>
                <w:color w:val="000000"/>
                <w:kern w:val="0"/>
                <w:sz w:val="22"/>
              </w:rPr>
              <w:t>以实习名义招用高等院校、中等职业学校的在校学生，但学校按照教学要求组织的实习除外</w:t>
            </w:r>
            <w:r>
              <w:rPr>
                <w:rFonts w:eastAsia="仿宋_GB2312" w:cs="仿宋_GB2312" w:hint="eastAsia"/>
                <w:color w:val="000000"/>
                <w:kern w:val="0"/>
                <w:sz w:val="22"/>
              </w:rPr>
              <w:t>;</w:t>
            </w:r>
          </w:p>
        </w:tc>
        <w:tc>
          <w:tcPr>
            <w:tcW w:w="3849"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《天津市就业促进条例》第三十三条</w:t>
            </w:r>
            <w:r>
              <w:rPr>
                <w:rFonts w:eastAsia="仿宋_GB2312" w:cs="仿宋_GB2312" w:hint="eastAsia"/>
                <w:color w:val="000000"/>
                <w:kern w:val="0"/>
                <w:sz w:val="22"/>
              </w:rPr>
              <w:t xml:space="preserve">  </w:t>
            </w:r>
            <w:r>
              <w:rPr>
                <w:rFonts w:eastAsia="仿宋_GB2312" w:cs="仿宋_GB2312" w:hint="eastAsia"/>
                <w:color w:val="000000"/>
                <w:kern w:val="0"/>
                <w:sz w:val="22"/>
              </w:rPr>
              <w:t>用人单位违反本条例第二十条第（六）项、第（七）项规定，以实习名义招用高等院校、中等职业学校在校学生的，或者招用无相应职业资格证书人员从事特殊工种的，由</w:t>
            </w:r>
            <w:r>
              <w:rPr>
                <w:rFonts w:eastAsia="仿宋_GB2312" w:cs="仿宋_GB2312" w:hint="eastAsia"/>
                <w:color w:val="000000"/>
                <w:kern w:val="0"/>
                <w:sz w:val="22"/>
              </w:rPr>
              <w:t>人力社保</w:t>
            </w:r>
            <w:r>
              <w:rPr>
                <w:rFonts w:eastAsia="仿宋_GB2312" w:cs="仿宋_GB2312" w:hint="eastAsia"/>
                <w:color w:val="000000"/>
                <w:kern w:val="0"/>
                <w:sz w:val="22"/>
              </w:rPr>
              <w:t>部门责令改正，并按照每招用一人处以五百元罚款。</w:t>
            </w:r>
          </w:p>
        </w:tc>
        <w:tc>
          <w:tcPr>
            <w:tcW w:w="3850"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有下列情形之一的，不予行政处罚：</w:t>
            </w:r>
          </w:p>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1.</w:t>
            </w:r>
            <w:r>
              <w:rPr>
                <w:rFonts w:eastAsia="仿宋_GB2312" w:cs="仿宋_GB2312" w:hint="eastAsia"/>
                <w:color w:val="000000"/>
                <w:kern w:val="0"/>
                <w:sz w:val="22"/>
              </w:rPr>
              <w:t>违法行为持续时间</w:t>
            </w:r>
            <w:r>
              <w:rPr>
                <w:rFonts w:eastAsia="仿宋_GB2312" w:cs="仿宋_GB2312" w:hint="eastAsia"/>
                <w:color w:val="000000"/>
                <w:kern w:val="0"/>
                <w:sz w:val="22"/>
              </w:rPr>
              <w:t>3</w:t>
            </w:r>
            <w:r>
              <w:rPr>
                <w:rFonts w:eastAsia="仿宋_GB2312" w:cs="仿宋_GB2312" w:hint="eastAsia"/>
                <w:color w:val="000000"/>
                <w:kern w:val="0"/>
                <w:sz w:val="22"/>
              </w:rPr>
              <w:t>个月以下，并及时自行改正或者在责令改正的期限内改正，没有造成危害后果的；</w:t>
            </w:r>
          </w:p>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2.</w:t>
            </w:r>
            <w:r>
              <w:rPr>
                <w:rFonts w:eastAsia="仿宋_GB2312" w:cs="仿宋_GB2312" w:hint="eastAsia"/>
                <w:color w:val="000000"/>
                <w:kern w:val="0"/>
                <w:sz w:val="22"/>
              </w:rPr>
              <w:t>初次违法且危害后果轻微，并及时自行改正或者在责令改正的期限内改正的；</w:t>
            </w:r>
          </w:p>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3.</w:t>
            </w:r>
            <w:r>
              <w:rPr>
                <w:rFonts w:eastAsia="仿宋_GB2312" w:cs="仿宋_GB2312" w:hint="eastAsia"/>
                <w:color w:val="000000"/>
                <w:kern w:val="0"/>
                <w:sz w:val="22"/>
              </w:rPr>
              <w:t>当事人有证据足以证明没有主观过错的。</w:t>
            </w:r>
          </w:p>
        </w:tc>
      </w:tr>
      <w:tr w:rsidR="008A7943">
        <w:trPr>
          <w:trHeight w:val="2362"/>
        </w:trPr>
        <w:tc>
          <w:tcPr>
            <w:tcW w:w="725"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jc w:val="center"/>
              <w:rPr>
                <w:rFonts w:eastAsia="仿宋_GB2312" w:cs="仿宋_GB2312"/>
                <w:color w:val="000000"/>
                <w:kern w:val="0"/>
                <w:sz w:val="22"/>
              </w:rPr>
            </w:pPr>
            <w:r>
              <w:rPr>
                <w:rFonts w:eastAsia="仿宋_GB2312" w:cs="仿宋_GB2312" w:hint="eastAsia"/>
                <w:color w:val="000000"/>
                <w:kern w:val="0"/>
                <w:sz w:val="22"/>
              </w:rPr>
              <w:t>2</w:t>
            </w:r>
          </w:p>
        </w:tc>
        <w:tc>
          <w:tcPr>
            <w:tcW w:w="1306"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对职业中介机构不按规定退还中介服务费的处罚</w:t>
            </w:r>
          </w:p>
        </w:tc>
        <w:tc>
          <w:tcPr>
            <w:tcW w:w="3931"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《就业服务与就业管理规定》第五十五条</w:t>
            </w:r>
            <w:r>
              <w:rPr>
                <w:rFonts w:eastAsia="仿宋_GB2312" w:cs="仿宋_GB2312" w:hint="eastAsia"/>
                <w:color w:val="000000"/>
                <w:kern w:val="0"/>
                <w:sz w:val="22"/>
                <w:lang w:val="en"/>
              </w:rPr>
              <w:t xml:space="preserve">  </w:t>
            </w:r>
            <w:r>
              <w:rPr>
                <w:rFonts w:eastAsia="仿宋_GB2312" w:cs="仿宋_GB2312" w:hint="eastAsia"/>
                <w:color w:val="000000"/>
                <w:kern w:val="0"/>
                <w:sz w:val="22"/>
              </w:rPr>
              <w:t xml:space="preserve"> </w:t>
            </w:r>
            <w:r>
              <w:rPr>
                <w:rFonts w:eastAsia="仿宋_GB2312" w:cs="仿宋_GB2312" w:hint="eastAsia"/>
                <w:color w:val="000000"/>
                <w:kern w:val="0"/>
                <w:sz w:val="22"/>
              </w:rPr>
              <w:t>职业中介机构提供职业中介服务不成功的，应当退还向劳动者收取的中介服务费。</w:t>
            </w:r>
          </w:p>
        </w:tc>
        <w:tc>
          <w:tcPr>
            <w:tcW w:w="3849"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《就业服务与就业管理规定》第七十三条</w:t>
            </w:r>
            <w:r>
              <w:rPr>
                <w:rFonts w:eastAsia="仿宋_GB2312" w:cs="仿宋_GB2312" w:hint="eastAsia"/>
                <w:color w:val="000000"/>
                <w:kern w:val="0"/>
                <w:sz w:val="22"/>
              </w:rPr>
              <w:t xml:space="preserve">  </w:t>
            </w:r>
            <w:r>
              <w:rPr>
                <w:rFonts w:eastAsia="仿宋_GB2312" w:cs="仿宋_GB2312" w:hint="eastAsia"/>
                <w:color w:val="000000"/>
                <w:kern w:val="0"/>
                <w:sz w:val="22"/>
              </w:rPr>
              <w:t>职业中介机构违反本规定第五十五条规定，在职业中介服务不成功后未向劳动者退还所收取的中介服务费的，由劳动保障行政部门责令改正，并可处以一千元以下的罚款。</w:t>
            </w:r>
          </w:p>
        </w:tc>
        <w:tc>
          <w:tcPr>
            <w:tcW w:w="3850"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有下列情形之一的，不予行政处罚：</w:t>
            </w:r>
          </w:p>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1.</w:t>
            </w:r>
            <w:r>
              <w:rPr>
                <w:rFonts w:eastAsia="仿宋_GB2312" w:cs="仿宋_GB2312" w:hint="eastAsia"/>
                <w:color w:val="000000"/>
                <w:kern w:val="0"/>
                <w:sz w:val="22"/>
              </w:rPr>
              <w:t>违法行为持续时间</w:t>
            </w:r>
            <w:r>
              <w:rPr>
                <w:rFonts w:eastAsia="仿宋_GB2312" w:cs="仿宋_GB2312" w:hint="eastAsia"/>
                <w:color w:val="000000"/>
                <w:kern w:val="0"/>
                <w:sz w:val="22"/>
              </w:rPr>
              <w:t>3</w:t>
            </w:r>
            <w:r>
              <w:rPr>
                <w:rFonts w:eastAsia="仿宋_GB2312" w:cs="仿宋_GB2312" w:hint="eastAsia"/>
                <w:color w:val="000000"/>
                <w:kern w:val="0"/>
                <w:sz w:val="22"/>
              </w:rPr>
              <w:t>个月以下，并及时自行改正或者在责令改正的期限内改正，没有造成危害后果的；</w:t>
            </w:r>
          </w:p>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2.</w:t>
            </w:r>
            <w:r>
              <w:rPr>
                <w:rFonts w:eastAsia="仿宋_GB2312" w:cs="仿宋_GB2312" w:hint="eastAsia"/>
                <w:color w:val="000000"/>
                <w:kern w:val="0"/>
                <w:sz w:val="22"/>
              </w:rPr>
              <w:t>初次违法且危害后果轻微，并及时自行改正或者在责令改正的期限内改正的；</w:t>
            </w:r>
          </w:p>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3.</w:t>
            </w:r>
            <w:r>
              <w:rPr>
                <w:rFonts w:eastAsia="仿宋_GB2312" w:cs="仿宋_GB2312" w:hint="eastAsia"/>
                <w:color w:val="000000"/>
                <w:kern w:val="0"/>
                <w:sz w:val="22"/>
              </w:rPr>
              <w:t>当事人有证据足以证明没有主观过错的。</w:t>
            </w:r>
          </w:p>
        </w:tc>
      </w:tr>
      <w:tr w:rsidR="008A7943">
        <w:trPr>
          <w:trHeight w:val="2887"/>
        </w:trPr>
        <w:tc>
          <w:tcPr>
            <w:tcW w:w="725"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jc w:val="center"/>
              <w:rPr>
                <w:rFonts w:eastAsia="仿宋_GB2312" w:cs="仿宋_GB2312"/>
                <w:color w:val="000000"/>
                <w:kern w:val="0"/>
                <w:sz w:val="22"/>
              </w:rPr>
            </w:pPr>
            <w:r>
              <w:rPr>
                <w:rFonts w:eastAsia="仿宋_GB2312" w:cs="仿宋_GB2312" w:hint="eastAsia"/>
                <w:color w:val="000000"/>
                <w:kern w:val="0"/>
                <w:sz w:val="22"/>
              </w:rPr>
              <w:lastRenderedPageBreak/>
              <w:t>3</w:t>
            </w:r>
          </w:p>
        </w:tc>
        <w:tc>
          <w:tcPr>
            <w:tcW w:w="1306"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对职业中介机构违法扣押劳动者证件或收取押金的处罚</w:t>
            </w:r>
          </w:p>
        </w:tc>
        <w:tc>
          <w:tcPr>
            <w:tcW w:w="3931"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《中华人民共和国就业促进法》第四十一条　职业中介机构不得有下列行为：</w:t>
            </w:r>
          </w:p>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（四）扣押劳动者的居民身份证和其他证件，或者向劳动者收取押金；</w:t>
            </w:r>
          </w:p>
        </w:tc>
        <w:tc>
          <w:tcPr>
            <w:tcW w:w="3849"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《中华人民共和国就业促进法》第六十六条</w:t>
            </w:r>
            <w:r>
              <w:rPr>
                <w:rFonts w:eastAsia="仿宋_GB2312" w:cs="仿宋_GB2312" w:hint="eastAsia"/>
                <w:color w:val="000000"/>
                <w:kern w:val="0"/>
                <w:sz w:val="22"/>
              </w:rPr>
              <w:t xml:space="preserve">  </w:t>
            </w:r>
            <w:r>
              <w:rPr>
                <w:rFonts w:eastAsia="仿宋_GB2312" w:cs="仿宋_GB2312" w:hint="eastAsia"/>
                <w:color w:val="000000"/>
                <w:kern w:val="0"/>
                <w:sz w:val="22"/>
              </w:rPr>
              <w:t>违反本法规定，职业中介机构扣押劳动者居民身份证等证件的，由劳动行政部门责令限期退还劳动者，并依照有关法律规定给予处罚。</w:t>
            </w:r>
          </w:p>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 xml:space="preserve">   </w:t>
            </w:r>
            <w:r>
              <w:rPr>
                <w:rFonts w:eastAsia="仿宋_GB2312" w:cs="仿宋_GB2312" w:hint="eastAsia"/>
                <w:color w:val="000000"/>
                <w:kern w:val="0"/>
                <w:sz w:val="22"/>
              </w:rPr>
              <w:t>违反本法规定，职业中介机构向劳动者收取押金的，由劳动行政部门责令限期退还劳动者，并以每人五百元以上二千元以下的标准处以罚款。</w:t>
            </w:r>
          </w:p>
        </w:tc>
        <w:tc>
          <w:tcPr>
            <w:tcW w:w="3850"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有下列情形之一的，不予行政处罚：</w:t>
            </w:r>
          </w:p>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1.</w:t>
            </w:r>
            <w:r>
              <w:rPr>
                <w:rFonts w:eastAsia="仿宋_GB2312" w:cs="仿宋_GB2312" w:hint="eastAsia"/>
                <w:color w:val="000000"/>
                <w:kern w:val="0"/>
                <w:sz w:val="22"/>
              </w:rPr>
              <w:t>违法行为持续时间</w:t>
            </w:r>
            <w:r>
              <w:rPr>
                <w:rFonts w:eastAsia="仿宋_GB2312" w:cs="仿宋_GB2312" w:hint="eastAsia"/>
                <w:color w:val="000000"/>
                <w:kern w:val="0"/>
                <w:sz w:val="22"/>
              </w:rPr>
              <w:t>3</w:t>
            </w:r>
            <w:r>
              <w:rPr>
                <w:rFonts w:eastAsia="仿宋_GB2312" w:cs="仿宋_GB2312" w:hint="eastAsia"/>
                <w:color w:val="000000"/>
                <w:kern w:val="0"/>
                <w:sz w:val="22"/>
              </w:rPr>
              <w:t>个月以下，并及时自行改正或者</w:t>
            </w:r>
            <w:r>
              <w:rPr>
                <w:rFonts w:eastAsia="仿宋_GB2312" w:cs="仿宋_GB2312" w:hint="eastAsia"/>
                <w:color w:val="000000"/>
                <w:kern w:val="0"/>
                <w:sz w:val="22"/>
              </w:rPr>
              <w:t>在责令改正的期限内改正，没有造成危害后果的；</w:t>
            </w:r>
          </w:p>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2.</w:t>
            </w:r>
            <w:r>
              <w:rPr>
                <w:rFonts w:eastAsia="仿宋_GB2312" w:cs="仿宋_GB2312" w:hint="eastAsia"/>
                <w:color w:val="000000"/>
                <w:kern w:val="0"/>
                <w:sz w:val="22"/>
              </w:rPr>
              <w:t>初次违法且危害后果轻微，并及时自行改正或者在责令改正的期限内改正的；</w:t>
            </w:r>
          </w:p>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3.</w:t>
            </w:r>
            <w:r>
              <w:rPr>
                <w:rFonts w:eastAsia="仿宋_GB2312" w:cs="仿宋_GB2312" w:hint="eastAsia"/>
                <w:color w:val="000000"/>
                <w:kern w:val="0"/>
                <w:sz w:val="22"/>
              </w:rPr>
              <w:t>当事人有证据足以证明没有主观过错的。</w:t>
            </w:r>
          </w:p>
        </w:tc>
      </w:tr>
      <w:tr w:rsidR="008A7943">
        <w:trPr>
          <w:trHeight w:val="2244"/>
        </w:trPr>
        <w:tc>
          <w:tcPr>
            <w:tcW w:w="725"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jc w:val="center"/>
              <w:rPr>
                <w:rFonts w:eastAsia="仿宋_GB2312" w:cs="仿宋_GB2312"/>
                <w:color w:val="000000"/>
                <w:kern w:val="0"/>
                <w:sz w:val="22"/>
              </w:rPr>
            </w:pPr>
            <w:r>
              <w:rPr>
                <w:rFonts w:eastAsia="仿宋_GB2312" w:cs="仿宋_GB2312" w:hint="eastAsia"/>
                <w:color w:val="000000"/>
                <w:kern w:val="0"/>
                <w:sz w:val="22"/>
              </w:rPr>
              <w:t>4</w:t>
            </w:r>
          </w:p>
        </w:tc>
        <w:tc>
          <w:tcPr>
            <w:tcW w:w="1306"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对职业中介机构在服务场所不明示许可证、监督电话的处罚</w:t>
            </w:r>
          </w:p>
        </w:tc>
        <w:tc>
          <w:tcPr>
            <w:tcW w:w="3931"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《就业服务与就业管理规定》第五十三条</w:t>
            </w:r>
            <w:r>
              <w:rPr>
                <w:rFonts w:eastAsia="仿宋_GB2312" w:cs="仿宋_GB2312" w:hint="eastAsia"/>
                <w:color w:val="000000"/>
                <w:kern w:val="0"/>
                <w:sz w:val="22"/>
                <w:lang w:val="en"/>
              </w:rPr>
              <w:t xml:space="preserve">  </w:t>
            </w:r>
            <w:r>
              <w:rPr>
                <w:rFonts w:eastAsia="仿宋_GB2312" w:cs="仿宋_GB2312" w:hint="eastAsia"/>
                <w:color w:val="000000"/>
                <w:kern w:val="0"/>
                <w:sz w:val="22"/>
              </w:rPr>
              <w:t xml:space="preserve"> </w:t>
            </w:r>
            <w:r>
              <w:rPr>
                <w:rFonts w:eastAsia="仿宋_GB2312" w:cs="仿宋_GB2312" w:hint="eastAsia"/>
                <w:color w:val="000000"/>
                <w:kern w:val="0"/>
                <w:sz w:val="22"/>
              </w:rPr>
              <w:t>职业中介机构应当在服务场所明示营业执照、职业中介许可证、服务项目、收费标准、监督机关名称和监督电话等，并接受劳动保障行政部门及其他有关部门的监督检查。</w:t>
            </w:r>
          </w:p>
        </w:tc>
        <w:tc>
          <w:tcPr>
            <w:tcW w:w="3849"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《就业服务与就业管理规定》第七十一条</w:t>
            </w:r>
            <w:r>
              <w:rPr>
                <w:rFonts w:eastAsia="仿宋_GB2312" w:cs="仿宋_GB2312" w:hint="eastAsia"/>
                <w:color w:val="000000"/>
                <w:kern w:val="0"/>
                <w:sz w:val="22"/>
              </w:rPr>
              <w:t xml:space="preserve">  </w:t>
            </w:r>
            <w:r>
              <w:rPr>
                <w:rFonts w:eastAsia="仿宋_GB2312" w:cs="仿宋_GB2312" w:hint="eastAsia"/>
                <w:color w:val="000000"/>
                <w:kern w:val="0"/>
                <w:sz w:val="22"/>
              </w:rPr>
              <w:t>职业中介机构违反本规定第五十三条规定，未明示职业中介许可证、监督电话的，由劳动保障行政部门责令改正，并可处以一千元以下的罚款。</w:t>
            </w:r>
          </w:p>
        </w:tc>
        <w:tc>
          <w:tcPr>
            <w:tcW w:w="3850"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有下列情形之一的，不予行政处罚：</w:t>
            </w:r>
          </w:p>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1.</w:t>
            </w:r>
            <w:r>
              <w:rPr>
                <w:rFonts w:eastAsia="仿宋_GB2312" w:cs="仿宋_GB2312" w:hint="eastAsia"/>
                <w:color w:val="000000"/>
                <w:kern w:val="0"/>
                <w:sz w:val="22"/>
              </w:rPr>
              <w:t>违法行为持续时间</w:t>
            </w:r>
            <w:r>
              <w:rPr>
                <w:rFonts w:eastAsia="仿宋_GB2312" w:cs="仿宋_GB2312" w:hint="eastAsia"/>
                <w:color w:val="000000"/>
                <w:kern w:val="0"/>
                <w:sz w:val="22"/>
              </w:rPr>
              <w:t>3</w:t>
            </w:r>
            <w:r>
              <w:rPr>
                <w:rFonts w:eastAsia="仿宋_GB2312" w:cs="仿宋_GB2312" w:hint="eastAsia"/>
                <w:color w:val="000000"/>
                <w:kern w:val="0"/>
                <w:sz w:val="22"/>
              </w:rPr>
              <w:t>个月以下，并及时自行改正或者在责令改正的期限内改正，没有造成危害后果的；</w:t>
            </w:r>
          </w:p>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2.</w:t>
            </w:r>
            <w:r>
              <w:rPr>
                <w:rFonts w:eastAsia="仿宋_GB2312" w:cs="仿宋_GB2312" w:hint="eastAsia"/>
                <w:color w:val="000000"/>
                <w:kern w:val="0"/>
                <w:sz w:val="22"/>
              </w:rPr>
              <w:t>初次违法且危害后果轻微，并及时自行改正或者在责令改正的期限内改正的；</w:t>
            </w:r>
          </w:p>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3.</w:t>
            </w:r>
            <w:r>
              <w:rPr>
                <w:rFonts w:eastAsia="仿宋_GB2312" w:cs="仿宋_GB2312" w:hint="eastAsia"/>
                <w:color w:val="000000"/>
                <w:kern w:val="0"/>
                <w:sz w:val="22"/>
              </w:rPr>
              <w:t>当事人有证据足以证明没有主观过错的。</w:t>
            </w:r>
          </w:p>
        </w:tc>
      </w:tr>
      <w:tr w:rsidR="008A7943">
        <w:trPr>
          <w:trHeight w:val="2558"/>
        </w:trPr>
        <w:tc>
          <w:tcPr>
            <w:tcW w:w="725"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jc w:val="center"/>
              <w:rPr>
                <w:rFonts w:eastAsia="仿宋_GB2312" w:cs="仿宋_GB2312"/>
                <w:color w:val="000000"/>
                <w:kern w:val="0"/>
                <w:sz w:val="22"/>
              </w:rPr>
            </w:pPr>
            <w:r>
              <w:rPr>
                <w:rFonts w:eastAsia="仿宋_GB2312" w:cs="仿宋_GB2312" w:hint="eastAsia"/>
                <w:color w:val="000000"/>
                <w:kern w:val="0"/>
                <w:sz w:val="22"/>
              </w:rPr>
              <w:t>5</w:t>
            </w:r>
          </w:p>
        </w:tc>
        <w:tc>
          <w:tcPr>
            <w:tcW w:w="1306"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对职业中介机构不按规定建立服务台账的处罚</w:t>
            </w:r>
          </w:p>
        </w:tc>
        <w:tc>
          <w:tcPr>
            <w:tcW w:w="3931"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《就业服务与就业管理规定》第五十四条</w:t>
            </w:r>
            <w:r>
              <w:rPr>
                <w:rFonts w:eastAsia="仿宋_GB2312" w:cs="仿宋_GB2312" w:hint="eastAsia"/>
                <w:color w:val="000000"/>
                <w:kern w:val="0"/>
                <w:sz w:val="22"/>
                <w:lang w:val="en"/>
              </w:rPr>
              <w:t xml:space="preserve">  </w:t>
            </w:r>
            <w:r>
              <w:rPr>
                <w:rFonts w:eastAsia="仿宋_GB2312" w:cs="仿宋_GB2312" w:hint="eastAsia"/>
                <w:color w:val="000000"/>
                <w:kern w:val="0"/>
                <w:sz w:val="22"/>
              </w:rPr>
              <w:t xml:space="preserve"> </w:t>
            </w:r>
            <w:r>
              <w:rPr>
                <w:rFonts w:eastAsia="仿宋_GB2312" w:cs="仿宋_GB2312" w:hint="eastAsia"/>
                <w:color w:val="000000"/>
                <w:kern w:val="0"/>
                <w:sz w:val="22"/>
              </w:rPr>
              <w:t>职业中介机构应当建立服务台账，记录服务对象、服务过程、服务结果和收费情况等，并接受劳动保障行政部门的监督检查。</w:t>
            </w:r>
          </w:p>
        </w:tc>
        <w:tc>
          <w:tcPr>
            <w:tcW w:w="3849"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《就业服务与就业管理规定》第七十二条</w:t>
            </w:r>
            <w:r>
              <w:rPr>
                <w:rFonts w:eastAsia="仿宋_GB2312" w:cs="仿宋_GB2312" w:hint="eastAsia"/>
                <w:color w:val="000000"/>
                <w:kern w:val="0"/>
                <w:sz w:val="22"/>
              </w:rPr>
              <w:t xml:space="preserve">  </w:t>
            </w:r>
            <w:r>
              <w:rPr>
                <w:rFonts w:eastAsia="仿宋_GB2312" w:cs="仿宋_GB2312" w:hint="eastAsia"/>
                <w:color w:val="000000"/>
                <w:kern w:val="0"/>
                <w:sz w:val="22"/>
              </w:rPr>
              <w:t>职业中介机构违反本规定第五十四条规定，未建立服务台账，或虽建立服务台账但未记录服务对象、服务过程、服务结果和收费情况的，由劳动保障行政部门责令改正，并可处以一千元以下的罚款。</w:t>
            </w:r>
          </w:p>
        </w:tc>
        <w:tc>
          <w:tcPr>
            <w:tcW w:w="3850"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有下列情形之一的，不予行政处罚：</w:t>
            </w:r>
          </w:p>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1.</w:t>
            </w:r>
            <w:r>
              <w:rPr>
                <w:rFonts w:eastAsia="仿宋_GB2312" w:cs="仿宋_GB2312" w:hint="eastAsia"/>
                <w:color w:val="000000"/>
                <w:kern w:val="0"/>
                <w:sz w:val="22"/>
              </w:rPr>
              <w:t>违法行为持续时间</w:t>
            </w:r>
            <w:r>
              <w:rPr>
                <w:rFonts w:eastAsia="仿宋_GB2312" w:cs="仿宋_GB2312" w:hint="eastAsia"/>
                <w:color w:val="000000"/>
                <w:kern w:val="0"/>
                <w:sz w:val="22"/>
              </w:rPr>
              <w:t>3</w:t>
            </w:r>
            <w:r>
              <w:rPr>
                <w:rFonts w:eastAsia="仿宋_GB2312" w:cs="仿宋_GB2312" w:hint="eastAsia"/>
                <w:color w:val="000000"/>
                <w:kern w:val="0"/>
                <w:sz w:val="22"/>
              </w:rPr>
              <w:t>个月以下，并及时自行改正或者在责令改正的期限内改正，没有造成危害后果的；</w:t>
            </w:r>
          </w:p>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2.</w:t>
            </w:r>
            <w:r>
              <w:rPr>
                <w:rFonts w:eastAsia="仿宋_GB2312" w:cs="仿宋_GB2312" w:hint="eastAsia"/>
                <w:color w:val="000000"/>
                <w:kern w:val="0"/>
                <w:sz w:val="22"/>
              </w:rPr>
              <w:t>初次违法且危害后果轻微，并及时自行改正或者在责令</w:t>
            </w:r>
            <w:r>
              <w:rPr>
                <w:rFonts w:eastAsia="仿宋_GB2312" w:cs="仿宋_GB2312" w:hint="eastAsia"/>
                <w:color w:val="000000"/>
                <w:kern w:val="0"/>
                <w:sz w:val="22"/>
              </w:rPr>
              <w:t>改正的期限内改正的；</w:t>
            </w:r>
          </w:p>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3.</w:t>
            </w:r>
            <w:r>
              <w:rPr>
                <w:rFonts w:eastAsia="仿宋_GB2312" w:cs="仿宋_GB2312" w:hint="eastAsia"/>
                <w:color w:val="000000"/>
                <w:kern w:val="0"/>
                <w:sz w:val="22"/>
              </w:rPr>
              <w:t>当事人有证据足以证明没有主观过错的。</w:t>
            </w:r>
          </w:p>
        </w:tc>
      </w:tr>
      <w:tr w:rsidR="008A7943">
        <w:trPr>
          <w:trHeight w:val="2537"/>
        </w:trPr>
        <w:tc>
          <w:tcPr>
            <w:tcW w:w="725"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jc w:val="center"/>
              <w:rPr>
                <w:rFonts w:eastAsia="仿宋_GB2312" w:cs="仿宋_GB2312"/>
                <w:color w:val="000000"/>
                <w:kern w:val="0"/>
                <w:sz w:val="22"/>
              </w:rPr>
            </w:pPr>
            <w:r>
              <w:rPr>
                <w:rFonts w:eastAsia="仿宋_GB2312" w:cs="仿宋_GB2312" w:hint="eastAsia"/>
                <w:color w:val="000000"/>
                <w:kern w:val="0"/>
                <w:sz w:val="22"/>
              </w:rPr>
              <w:lastRenderedPageBreak/>
              <w:t>6</w:t>
            </w:r>
          </w:p>
        </w:tc>
        <w:tc>
          <w:tcPr>
            <w:tcW w:w="1306"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对</w:t>
            </w:r>
            <w:r>
              <w:rPr>
                <w:rFonts w:eastAsia="仿宋_GB2312" w:cs="仿宋_GB2312" w:hint="eastAsia"/>
                <w:color w:val="000000"/>
                <w:kern w:val="0"/>
                <w:sz w:val="22"/>
              </w:rPr>
              <w:t>用工单位</w:t>
            </w:r>
            <w:r>
              <w:rPr>
                <w:rFonts w:eastAsia="仿宋_GB2312" w:cs="仿宋_GB2312" w:hint="eastAsia"/>
                <w:color w:val="000000"/>
                <w:kern w:val="0"/>
                <w:sz w:val="22"/>
              </w:rPr>
              <w:t>未经法定程序确定辅助性岗位的处罚</w:t>
            </w:r>
          </w:p>
        </w:tc>
        <w:tc>
          <w:tcPr>
            <w:tcW w:w="3931"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《劳务派遣暂行规定》第三条</w:t>
            </w:r>
            <w:r>
              <w:rPr>
                <w:rFonts w:eastAsia="仿宋_GB2312" w:cs="仿宋_GB2312" w:hint="eastAsia"/>
                <w:color w:val="000000"/>
                <w:kern w:val="0"/>
                <w:sz w:val="22"/>
              </w:rPr>
              <w:t>第三款</w:t>
            </w:r>
            <w:r>
              <w:rPr>
                <w:rFonts w:eastAsia="仿宋_GB2312" w:cs="仿宋_GB2312" w:hint="eastAsia"/>
                <w:color w:val="000000"/>
                <w:kern w:val="0"/>
                <w:sz w:val="22"/>
                <w:lang w:val="en"/>
              </w:rPr>
              <w:t xml:space="preserve"> </w:t>
            </w:r>
            <w:r>
              <w:rPr>
                <w:rFonts w:eastAsia="仿宋_GB2312" w:cs="仿宋_GB2312" w:hint="eastAsia"/>
                <w:color w:val="000000"/>
                <w:kern w:val="0"/>
                <w:sz w:val="22"/>
              </w:rPr>
              <w:t xml:space="preserve"> </w:t>
            </w:r>
            <w:r>
              <w:rPr>
                <w:rFonts w:eastAsia="仿宋_GB2312" w:cs="仿宋_GB2312" w:hint="eastAsia"/>
                <w:color w:val="000000"/>
                <w:kern w:val="0"/>
                <w:sz w:val="22"/>
              </w:rPr>
              <w:t>用工单位决定使用被派遣劳动者的辅助性岗位，应当经职工代表大会或者全体职工讨论，提出方案和意见，与工会或者职工代表平等协商确定，并在用工单位内公示。</w:t>
            </w:r>
          </w:p>
        </w:tc>
        <w:tc>
          <w:tcPr>
            <w:tcW w:w="3849"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《劳务派遣暂行规定》第二十二条</w:t>
            </w:r>
            <w:r>
              <w:rPr>
                <w:rFonts w:eastAsia="仿宋_GB2312" w:cs="仿宋_GB2312" w:hint="eastAsia"/>
                <w:color w:val="000000"/>
                <w:kern w:val="0"/>
                <w:sz w:val="22"/>
              </w:rPr>
              <w:t xml:space="preserve">  </w:t>
            </w:r>
            <w:r>
              <w:rPr>
                <w:rFonts w:eastAsia="仿宋_GB2312" w:cs="仿宋_GB2312" w:hint="eastAsia"/>
                <w:color w:val="000000"/>
                <w:kern w:val="0"/>
                <w:sz w:val="22"/>
              </w:rPr>
              <w:t>用</w:t>
            </w:r>
            <w:r>
              <w:rPr>
                <w:rFonts w:eastAsia="仿宋_GB2312" w:cs="仿宋_GB2312" w:hint="eastAsia"/>
                <w:color w:val="000000"/>
                <w:kern w:val="0"/>
                <w:sz w:val="22"/>
              </w:rPr>
              <w:t>工</w:t>
            </w:r>
            <w:r>
              <w:rPr>
                <w:rFonts w:eastAsia="仿宋_GB2312" w:cs="仿宋_GB2312" w:hint="eastAsia"/>
                <w:color w:val="000000"/>
                <w:kern w:val="0"/>
                <w:sz w:val="22"/>
              </w:rPr>
              <w:t>单位违反本规定第三条第三款规定的，由人力资源社会保障行政部门责令改正，给予警告；给被派遣劳动者造成损害的，依法承担赔偿责任。</w:t>
            </w:r>
          </w:p>
        </w:tc>
        <w:tc>
          <w:tcPr>
            <w:tcW w:w="3850"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有下列情形之一的，不予行政处罚：</w:t>
            </w:r>
          </w:p>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1.</w:t>
            </w:r>
            <w:r>
              <w:rPr>
                <w:rFonts w:eastAsia="仿宋_GB2312" w:cs="仿宋_GB2312" w:hint="eastAsia"/>
                <w:color w:val="000000"/>
                <w:kern w:val="0"/>
                <w:sz w:val="22"/>
              </w:rPr>
              <w:t>违法行为持续时间</w:t>
            </w:r>
            <w:r>
              <w:rPr>
                <w:rFonts w:eastAsia="仿宋_GB2312" w:cs="仿宋_GB2312" w:hint="eastAsia"/>
                <w:color w:val="000000"/>
                <w:kern w:val="0"/>
                <w:sz w:val="22"/>
              </w:rPr>
              <w:t>3</w:t>
            </w:r>
            <w:r>
              <w:rPr>
                <w:rFonts w:eastAsia="仿宋_GB2312" w:cs="仿宋_GB2312" w:hint="eastAsia"/>
                <w:color w:val="000000"/>
                <w:kern w:val="0"/>
                <w:sz w:val="22"/>
              </w:rPr>
              <w:t>个月以下，并及时自行改正或者在责令改正的期限内改正，没有造成危害后果的；</w:t>
            </w:r>
          </w:p>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2.</w:t>
            </w:r>
            <w:r>
              <w:rPr>
                <w:rFonts w:eastAsia="仿宋_GB2312" w:cs="仿宋_GB2312" w:hint="eastAsia"/>
                <w:color w:val="000000"/>
                <w:kern w:val="0"/>
                <w:sz w:val="22"/>
              </w:rPr>
              <w:t>初次违法且危害后果轻微，并及时自行改正或者在责令改正的期限内改正的；</w:t>
            </w:r>
          </w:p>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3.</w:t>
            </w:r>
            <w:r>
              <w:rPr>
                <w:rFonts w:eastAsia="仿宋_GB2312" w:cs="仿宋_GB2312" w:hint="eastAsia"/>
                <w:color w:val="000000"/>
                <w:kern w:val="0"/>
                <w:sz w:val="22"/>
              </w:rPr>
              <w:t>当事人有证据足以证明没有主观过错的。</w:t>
            </w:r>
          </w:p>
        </w:tc>
      </w:tr>
      <w:tr w:rsidR="008A7943">
        <w:trPr>
          <w:trHeight w:val="4099"/>
        </w:trPr>
        <w:tc>
          <w:tcPr>
            <w:tcW w:w="725"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jc w:val="center"/>
              <w:rPr>
                <w:rFonts w:eastAsia="仿宋_GB2312" w:cs="仿宋_GB2312"/>
                <w:color w:val="000000"/>
                <w:kern w:val="0"/>
                <w:sz w:val="22"/>
              </w:rPr>
            </w:pPr>
            <w:r>
              <w:rPr>
                <w:rFonts w:eastAsia="仿宋_GB2312" w:cs="仿宋_GB2312" w:hint="eastAsia"/>
                <w:color w:val="000000"/>
                <w:kern w:val="0"/>
                <w:sz w:val="22"/>
              </w:rPr>
              <w:t>7</w:t>
            </w:r>
          </w:p>
        </w:tc>
        <w:tc>
          <w:tcPr>
            <w:tcW w:w="1306"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对用人单位违法扣押劳动者物品或收取财物的处罚</w:t>
            </w:r>
          </w:p>
        </w:tc>
        <w:tc>
          <w:tcPr>
            <w:tcW w:w="3931"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《中华人民共和国劳动合同法》第九条</w:t>
            </w:r>
            <w:r>
              <w:rPr>
                <w:rFonts w:eastAsia="仿宋_GB2312" w:cs="仿宋_GB2312" w:hint="eastAsia"/>
                <w:color w:val="000000"/>
                <w:kern w:val="0"/>
                <w:sz w:val="22"/>
                <w:lang w:val="en"/>
              </w:rPr>
              <w:t xml:space="preserve">  </w:t>
            </w:r>
            <w:r>
              <w:rPr>
                <w:rFonts w:eastAsia="仿宋_GB2312" w:cs="仿宋_GB2312" w:hint="eastAsia"/>
                <w:color w:val="000000"/>
                <w:kern w:val="0"/>
                <w:sz w:val="22"/>
              </w:rPr>
              <w:t xml:space="preserve">　用人单位招用劳动者，不得扣押劳动者的居民身份证和其他证件，不得要求劳动者提供担保或者以其他名义向劳动者收取财物。</w:t>
            </w:r>
          </w:p>
        </w:tc>
        <w:tc>
          <w:tcPr>
            <w:tcW w:w="3849"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《中华人民共和国劳动合同法》第八十四条</w:t>
            </w:r>
            <w:r>
              <w:rPr>
                <w:rFonts w:eastAsia="仿宋_GB2312" w:cs="仿宋_GB2312" w:hint="eastAsia"/>
                <w:color w:val="000000"/>
                <w:kern w:val="0"/>
                <w:sz w:val="22"/>
              </w:rPr>
              <w:t xml:space="preserve">  </w:t>
            </w:r>
            <w:r>
              <w:rPr>
                <w:rFonts w:eastAsia="仿宋_GB2312" w:cs="仿宋_GB2312" w:hint="eastAsia"/>
                <w:color w:val="000000"/>
                <w:kern w:val="0"/>
                <w:sz w:val="22"/>
              </w:rPr>
              <w:t>用人单位违反本法规定，扣押劳动者居民身份证等证件的，由劳动行政部门责令限期退还劳动者本人，并依照有关法律规定给予处罚。</w:t>
            </w:r>
          </w:p>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 xml:space="preserve">   </w:t>
            </w:r>
            <w:r>
              <w:rPr>
                <w:rFonts w:eastAsia="仿宋_GB2312" w:cs="仿宋_GB2312" w:hint="eastAsia"/>
                <w:color w:val="000000"/>
                <w:kern w:val="0"/>
                <w:sz w:val="22"/>
              </w:rPr>
              <w:t>用人单位违反本法规定，以担保或者其他名义向劳动者收取财物的，由劳动行政部门责令限期退还劳动者本人，并以每人五百元以上二千元以下的标准处以罚款；给劳动者造成损害的，应当承担赔偿责任。</w:t>
            </w:r>
          </w:p>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 xml:space="preserve">   </w:t>
            </w:r>
            <w:r>
              <w:rPr>
                <w:rFonts w:eastAsia="仿宋_GB2312" w:cs="仿宋_GB2312" w:hint="eastAsia"/>
                <w:color w:val="000000"/>
                <w:kern w:val="0"/>
                <w:sz w:val="22"/>
              </w:rPr>
              <w:t>劳动者依法解除或者终止劳动合同，用人单位扣押劳动者档案或者其他物品的，依照前款规定处罚。</w:t>
            </w:r>
          </w:p>
          <w:p w:rsidR="008A7943" w:rsidRDefault="008A7943">
            <w:pPr>
              <w:autoSpaceDE w:val="0"/>
              <w:autoSpaceDN w:val="0"/>
              <w:adjustRightInd w:val="0"/>
              <w:rPr>
                <w:rFonts w:eastAsia="仿宋_GB2312" w:cs="仿宋_GB2312"/>
                <w:color w:val="000000"/>
                <w:kern w:val="0"/>
                <w:sz w:val="22"/>
              </w:rPr>
            </w:pPr>
          </w:p>
        </w:tc>
        <w:tc>
          <w:tcPr>
            <w:tcW w:w="3850"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有下列情形之一的，不予行政处罚：</w:t>
            </w:r>
          </w:p>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1.</w:t>
            </w:r>
            <w:r>
              <w:rPr>
                <w:rFonts w:eastAsia="仿宋_GB2312" w:cs="仿宋_GB2312" w:hint="eastAsia"/>
                <w:color w:val="000000"/>
                <w:kern w:val="0"/>
                <w:sz w:val="22"/>
              </w:rPr>
              <w:t>违法行为持续时间</w:t>
            </w:r>
            <w:r>
              <w:rPr>
                <w:rFonts w:eastAsia="仿宋_GB2312" w:cs="仿宋_GB2312" w:hint="eastAsia"/>
                <w:color w:val="000000"/>
                <w:kern w:val="0"/>
                <w:sz w:val="22"/>
              </w:rPr>
              <w:t>3</w:t>
            </w:r>
            <w:r>
              <w:rPr>
                <w:rFonts w:eastAsia="仿宋_GB2312" w:cs="仿宋_GB2312" w:hint="eastAsia"/>
                <w:color w:val="000000"/>
                <w:kern w:val="0"/>
                <w:sz w:val="22"/>
              </w:rPr>
              <w:t>个月以下，并及时自行改正或者在责令改正的期限内改正</w:t>
            </w:r>
            <w:r>
              <w:rPr>
                <w:rFonts w:eastAsia="仿宋_GB2312" w:cs="仿宋_GB2312" w:hint="eastAsia"/>
                <w:color w:val="000000"/>
                <w:kern w:val="0"/>
                <w:sz w:val="22"/>
              </w:rPr>
              <w:t>，没有造成危害后果的；</w:t>
            </w:r>
          </w:p>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2.</w:t>
            </w:r>
            <w:r>
              <w:rPr>
                <w:rFonts w:eastAsia="仿宋_GB2312" w:cs="仿宋_GB2312" w:hint="eastAsia"/>
                <w:color w:val="000000"/>
                <w:kern w:val="0"/>
                <w:sz w:val="22"/>
              </w:rPr>
              <w:t>初次违法且危害后果轻微，并及时自行改正或者在责令改正的期限内改正的；</w:t>
            </w:r>
          </w:p>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3.</w:t>
            </w:r>
            <w:r>
              <w:rPr>
                <w:rFonts w:eastAsia="仿宋_GB2312" w:cs="仿宋_GB2312" w:hint="eastAsia"/>
                <w:color w:val="000000"/>
                <w:kern w:val="0"/>
                <w:sz w:val="22"/>
              </w:rPr>
              <w:t>当事人有证据足以证明没有主观过错的。</w:t>
            </w:r>
          </w:p>
        </w:tc>
      </w:tr>
      <w:tr w:rsidR="008A7943">
        <w:trPr>
          <w:trHeight w:val="2458"/>
        </w:trPr>
        <w:tc>
          <w:tcPr>
            <w:tcW w:w="725"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jc w:val="center"/>
              <w:rPr>
                <w:rFonts w:eastAsia="仿宋_GB2312" w:cs="仿宋_GB2312"/>
                <w:color w:val="000000"/>
                <w:kern w:val="0"/>
                <w:sz w:val="22"/>
              </w:rPr>
            </w:pPr>
            <w:r>
              <w:rPr>
                <w:rFonts w:eastAsia="仿宋_GB2312" w:cs="仿宋_GB2312" w:hint="eastAsia"/>
                <w:color w:val="000000"/>
                <w:kern w:val="0"/>
                <w:sz w:val="22"/>
              </w:rPr>
              <w:lastRenderedPageBreak/>
              <w:t>8</w:t>
            </w:r>
          </w:p>
        </w:tc>
        <w:tc>
          <w:tcPr>
            <w:tcW w:w="1306"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对用人单位违规延长劳动者工作时间的处罚</w:t>
            </w:r>
          </w:p>
        </w:tc>
        <w:tc>
          <w:tcPr>
            <w:tcW w:w="3931"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《中华人民共和国劳动法》第四十三条</w:t>
            </w:r>
            <w:r>
              <w:rPr>
                <w:rFonts w:eastAsia="仿宋_GB2312" w:cs="仿宋_GB2312" w:hint="eastAsia"/>
                <w:color w:val="000000"/>
                <w:kern w:val="0"/>
                <w:sz w:val="22"/>
                <w:lang w:val="en"/>
              </w:rPr>
              <w:t xml:space="preserve">  </w:t>
            </w:r>
            <w:r>
              <w:rPr>
                <w:rFonts w:eastAsia="仿宋_GB2312" w:cs="仿宋_GB2312" w:hint="eastAsia"/>
                <w:color w:val="000000"/>
                <w:kern w:val="0"/>
                <w:sz w:val="22"/>
              </w:rPr>
              <w:t xml:space="preserve">　用人单位不得违反本法规定延长劳动者的工作时间。</w:t>
            </w:r>
          </w:p>
        </w:tc>
        <w:tc>
          <w:tcPr>
            <w:tcW w:w="3849"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《劳动保障监察条例》第二十五条</w:t>
            </w:r>
            <w:r>
              <w:rPr>
                <w:rFonts w:eastAsia="仿宋_GB2312" w:cs="仿宋_GB2312" w:hint="eastAsia"/>
                <w:color w:val="000000"/>
                <w:kern w:val="0"/>
                <w:sz w:val="22"/>
              </w:rPr>
              <w:t xml:space="preserve">  </w:t>
            </w:r>
            <w:r>
              <w:rPr>
                <w:rFonts w:eastAsia="仿宋_GB2312" w:cs="仿宋_GB2312" w:hint="eastAsia"/>
                <w:color w:val="000000"/>
                <w:kern w:val="0"/>
                <w:sz w:val="22"/>
              </w:rPr>
              <w:t>用人单位违反劳动保障法律、法规或者规章延长劳动者工作时间的，由劳动保障行政部门给予警告，责令限期改正，并可以按照受侵害的劳动者每人</w:t>
            </w:r>
            <w:r>
              <w:rPr>
                <w:rFonts w:eastAsia="仿宋_GB2312" w:cs="仿宋_GB2312" w:hint="eastAsia"/>
                <w:color w:val="000000"/>
                <w:kern w:val="0"/>
                <w:sz w:val="22"/>
              </w:rPr>
              <w:t>100</w:t>
            </w:r>
            <w:r>
              <w:rPr>
                <w:rFonts w:eastAsia="仿宋_GB2312" w:cs="仿宋_GB2312" w:hint="eastAsia"/>
                <w:color w:val="000000"/>
                <w:kern w:val="0"/>
                <w:sz w:val="22"/>
              </w:rPr>
              <w:t>元以上</w:t>
            </w:r>
            <w:r>
              <w:rPr>
                <w:rFonts w:eastAsia="仿宋_GB2312" w:cs="仿宋_GB2312" w:hint="eastAsia"/>
                <w:color w:val="000000"/>
                <w:kern w:val="0"/>
                <w:sz w:val="22"/>
              </w:rPr>
              <w:t>500</w:t>
            </w:r>
            <w:r>
              <w:rPr>
                <w:rFonts w:eastAsia="仿宋_GB2312" w:cs="仿宋_GB2312" w:hint="eastAsia"/>
                <w:color w:val="000000"/>
                <w:kern w:val="0"/>
                <w:sz w:val="22"/>
              </w:rPr>
              <w:t>元以下的标准计算，处以罚款。</w:t>
            </w:r>
          </w:p>
        </w:tc>
        <w:tc>
          <w:tcPr>
            <w:tcW w:w="3850"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有下列情形之一的，不予行政处罚：</w:t>
            </w:r>
          </w:p>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1.</w:t>
            </w:r>
            <w:r>
              <w:rPr>
                <w:rFonts w:eastAsia="仿宋_GB2312" w:cs="仿宋_GB2312" w:hint="eastAsia"/>
                <w:color w:val="000000"/>
                <w:kern w:val="0"/>
                <w:sz w:val="22"/>
              </w:rPr>
              <w:t>违法行为持续时间</w:t>
            </w:r>
            <w:r>
              <w:rPr>
                <w:rFonts w:eastAsia="仿宋_GB2312" w:cs="仿宋_GB2312" w:hint="eastAsia"/>
                <w:color w:val="000000"/>
                <w:kern w:val="0"/>
                <w:sz w:val="22"/>
              </w:rPr>
              <w:t>3</w:t>
            </w:r>
            <w:r>
              <w:rPr>
                <w:rFonts w:eastAsia="仿宋_GB2312" w:cs="仿宋_GB2312" w:hint="eastAsia"/>
                <w:color w:val="000000"/>
                <w:kern w:val="0"/>
                <w:sz w:val="22"/>
              </w:rPr>
              <w:t>个月以下，并及时自行改正或者在责令改正的期限内改正，没有造成危害后果的；</w:t>
            </w:r>
          </w:p>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2.</w:t>
            </w:r>
            <w:r>
              <w:rPr>
                <w:rFonts w:eastAsia="仿宋_GB2312" w:cs="仿宋_GB2312" w:hint="eastAsia"/>
                <w:color w:val="000000"/>
                <w:kern w:val="0"/>
                <w:sz w:val="22"/>
              </w:rPr>
              <w:t>初次违法且危害后果轻微，并及时自行改正或者在责令改正的期限内改正的；</w:t>
            </w:r>
          </w:p>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3.</w:t>
            </w:r>
            <w:r>
              <w:rPr>
                <w:rFonts w:eastAsia="仿宋_GB2312" w:cs="仿宋_GB2312" w:hint="eastAsia"/>
                <w:color w:val="000000"/>
                <w:kern w:val="0"/>
                <w:sz w:val="22"/>
              </w:rPr>
              <w:t>当事人有证据足以证明没有主观过错的。</w:t>
            </w:r>
          </w:p>
        </w:tc>
      </w:tr>
      <w:tr w:rsidR="008A7943">
        <w:trPr>
          <w:trHeight w:val="2458"/>
        </w:trPr>
        <w:tc>
          <w:tcPr>
            <w:tcW w:w="725"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jc w:val="center"/>
              <w:rPr>
                <w:rFonts w:eastAsia="仿宋_GB2312" w:cs="仿宋_GB2312"/>
                <w:color w:val="000000"/>
                <w:kern w:val="0"/>
                <w:sz w:val="22"/>
              </w:rPr>
            </w:pPr>
            <w:r>
              <w:rPr>
                <w:rFonts w:eastAsia="仿宋_GB2312" w:cs="仿宋_GB2312" w:hint="eastAsia"/>
                <w:color w:val="000000"/>
                <w:kern w:val="0"/>
                <w:sz w:val="22"/>
              </w:rPr>
              <w:t>9</w:t>
            </w:r>
          </w:p>
        </w:tc>
        <w:tc>
          <w:tcPr>
            <w:tcW w:w="1306"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对企业违规提取或者挪用职工教育经费的处罚</w:t>
            </w:r>
          </w:p>
        </w:tc>
        <w:tc>
          <w:tcPr>
            <w:tcW w:w="3931"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《中华人民共和国就业促进法》第四十七条第三款　企业应当按照国家有关规定提取职工教育经费，对劳动者进行职业技能培训和继续教育培训。</w:t>
            </w:r>
          </w:p>
        </w:tc>
        <w:tc>
          <w:tcPr>
            <w:tcW w:w="3849"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《中华人民共和国就业促进法》第六十七条</w:t>
            </w:r>
            <w:r>
              <w:rPr>
                <w:rFonts w:eastAsia="仿宋_GB2312" w:cs="仿宋_GB2312" w:hint="eastAsia"/>
                <w:color w:val="000000"/>
                <w:kern w:val="0"/>
                <w:sz w:val="22"/>
              </w:rPr>
              <w:t xml:space="preserve">  </w:t>
            </w:r>
            <w:r>
              <w:rPr>
                <w:rFonts w:eastAsia="仿宋_GB2312" w:cs="仿宋_GB2312" w:hint="eastAsia"/>
                <w:color w:val="000000"/>
                <w:kern w:val="0"/>
                <w:sz w:val="22"/>
              </w:rPr>
              <w:t>违反本法规定，企业未按照国家规定提取职工教育经费，或者挪用职工教育经费的，由劳动行政部门责令改正，并依法给予处罚。</w:t>
            </w:r>
          </w:p>
        </w:tc>
        <w:tc>
          <w:tcPr>
            <w:tcW w:w="3850"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有下列情形之一的，不予行政处罚：</w:t>
            </w:r>
          </w:p>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1.</w:t>
            </w:r>
            <w:r>
              <w:rPr>
                <w:rFonts w:eastAsia="仿宋_GB2312" w:cs="仿宋_GB2312" w:hint="eastAsia"/>
                <w:color w:val="000000"/>
                <w:kern w:val="0"/>
                <w:sz w:val="22"/>
              </w:rPr>
              <w:t>违法行为持续时间</w:t>
            </w:r>
            <w:r>
              <w:rPr>
                <w:rFonts w:eastAsia="仿宋_GB2312" w:cs="仿宋_GB2312" w:hint="eastAsia"/>
                <w:color w:val="000000"/>
                <w:kern w:val="0"/>
                <w:sz w:val="22"/>
              </w:rPr>
              <w:t>3</w:t>
            </w:r>
            <w:r>
              <w:rPr>
                <w:rFonts w:eastAsia="仿宋_GB2312" w:cs="仿宋_GB2312" w:hint="eastAsia"/>
                <w:color w:val="000000"/>
                <w:kern w:val="0"/>
                <w:sz w:val="22"/>
              </w:rPr>
              <w:t>个月以下，并及时自行改正或者在责令改正的期限内改正，没有造成危害后果的；</w:t>
            </w:r>
          </w:p>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2.</w:t>
            </w:r>
            <w:r>
              <w:rPr>
                <w:rFonts w:eastAsia="仿宋_GB2312" w:cs="仿宋_GB2312" w:hint="eastAsia"/>
                <w:color w:val="000000"/>
                <w:kern w:val="0"/>
                <w:sz w:val="22"/>
              </w:rPr>
              <w:t>初次违法且危害后果轻微，并及时自行改正或者在责令改正的期限内改正的；</w:t>
            </w:r>
          </w:p>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3.</w:t>
            </w:r>
            <w:r>
              <w:rPr>
                <w:rFonts w:eastAsia="仿宋_GB2312" w:cs="仿宋_GB2312" w:hint="eastAsia"/>
                <w:color w:val="000000"/>
                <w:kern w:val="0"/>
                <w:sz w:val="22"/>
              </w:rPr>
              <w:t>当事人有证据足以证明没有主观过错的。</w:t>
            </w:r>
          </w:p>
        </w:tc>
      </w:tr>
      <w:tr w:rsidR="008A7943">
        <w:trPr>
          <w:trHeight w:val="2458"/>
        </w:trPr>
        <w:tc>
          <w:tcPr>
            <w:tcW w:w="725"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jc w:val="center"/>
              <w:rPr>
                <w:rFonts w:eastAsia="仿宋_GB2312" w:cs="仿宋_GB2312"/>
                <w:color w:val="000000"/>
                <w:kern w:val="0"/>
                <w:sz w:val="22"/>
              </w:rPr>
            </w:pPr>
            <w:r>
              <w:rPr>
                <w:rFonts w:eastAsia="仿宋_GB2312" w:cs="仿宋_GB2312" w:hint="eastAsia"/>
                <w:color w:val="000000"/>
                <w:kern w:val="0"/>
                <w:sz w:val="22"/>
              </w:rPr>
              <w:t>10</w:t>
            </w:r>
          </w:p>
        </w:tc>
        <w:tc>
          <w:tcPr>
            <w:tcW w:w="1306"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对船员服务机构未依法与相关劳动者或者船员用人单位订立劳务派遣合同的处罚</w:t>
            </w:r>
          </w:p>
        </w:tc>
        <w:tc>
          <w:tcPr>
            <w:tcW w:w="3931"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《中华人民共和国船员条例》第三十九</w:t>
            </w:r>
            <w:r>
              <w:rPr>
                <w:rFonts w:eastAsia="仿宋_GB2312" w:cs="仿宋_GB2312" w:hint="eastAsia"/>
                <w:color w:val="000000"/>
                <w:kern w:val="0"/>
                <w:sz w:val="22"/>
              </w:rPr>
              <w:t>条第一款</w:t>
            </w:r>
            <w:r>
              <w:rPr>
                <w:rFonts w:eastAsia="仿宋_GB2312" w:cs="仿宋_GB2312" w:hint="eastAsia"/>
                <w:color w:val="000000"/>
                <w:kern w:val="0"/>
                <w:sz w:val="22"/>
              </w:rPr>
              <w:t xml:space="preserve">  </w:t>
            </w:r>
            <w:r>
              <w:rPr>
                <w:rFonts w:eastAsia="仿宋_GB2312" w:cs="仿宋_GB2312" w:hint="eastAsia"/>
                <w:color w:val="000000"/>
                <w:kern w:val="0"/>
                <w:sz w:val="22"/>
              </w:rPr>
              <w:t xml:space="preserve"> </w:t>
            </w:r>
            <w:r>
              <w:rPr>
                <w:rFonts w:eastAsia="仿宋_GB2312" w:cs="仿宋_GB2312" w:hint="eastAsia"/>
                <w:color w:val="000000"/>
                <w:kern w:val="0"/>
                <w:sz w:val="22"/>
              </w:rPr>
              <w:t>船员服务机构为船员用人单位提供船舶配员服务，应当按照相关法律、行政法规的规定订立合同。</w:t>
            </w:r>
          </w:p>
        </w:tc>
        <w:tc>
          <w:tcPr>
            <w:tcW w:w="3849"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《中华人民共和国船员条例》第六十条</w:t>
            </w:r>
            <w:r>
              <w:rPr>
                <w:rFonts w:eastAsia="仿宋_GB2312" w:cs="仿宋_GB2312" w:hint="eastAsia"/>
                <w:color w:val="000000"/>
                <w:kern w:val="0"/>
                <w:sz w:val="22"/>
              </w:rPr>
              <w:t xml:space="preserve">  </w:t>
            </w:r>
            <w:r>
              <w:rPr>
                <w:rFonts w:eastAsia="仿宋_GB2312" w:cs="仿宋_GB2312" w:hint="eastAsia"/>
                <w:color w:val="000000"/>
                <w:kern w:val="0"/>
                <w:sz w:val="22"/>
              </w:rPr>
              <w:t xml:space="preserve"> </w:t>
            </w:r>
            <w:r>
              <w:rPr>
                <w:rFonts w:eastAsia="仿宋_GB2312" w:cs="仿宋_GB2312" w:hint="eastAsia"/>
                <w:color w:val="000000"/>
                <w:kern w:val="0"/>
                <w:sz w:val="22"/>
              </w:rPr>
              <w:t>违反本条例规定，船员服务机构从事船员劳务派遣业务时未依法与相关劳动者或者船员用人单位订立合同的，由劳动保障行政部门按照相关劳动法律、行政法规的规定处罚。</w:t>
            </w:r>
          </w:p>
        </w:tc>
        <w:tc>
          <w:tcPr>
            <w:tcW w:w="3850" w:type="dxa"/>
            <w:tcBorders>
              <w:top w:val="single" w:sz="6" w:space="0" w:color="auto"/>
              <w:left w:val="single" w:sz="6" w:space="0" w:color="auto"/>
              <w:bottom w:val="single" w:sz="6" w:space="0" w:color="auto"/>
              <w:right w:val="single" w:sz="6" w:space="0" w:color="auto"/>
            </w:tcBorders>
            <w:vAlign w:val="center"/>
          </w:tcPr>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有下列情形之一的，不予行政处罚：</w:t>
            </w:r>
          </w:p>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1.</w:t>
            </w:r>
            <w:r>
              <w:rPr>
                <w:rFonts w:eastAsia="仿宋_GB2312" w:cs="仿宋_GB2312" w:hint="eastAsia"/>
                <w:color w:val="000000"/>
                <w:kern w:val="0"/>
                <w:sz w:val="22"/>
              </w:rPr>
              <w:t>违法行为持续时间</w:t>
            </w:r>
            <w:r>
              <w:rPr>
                <w:rFonts w:eastAsia="仿宋_GB2312" w:cs="仿宋_GB2312" w:hint="eastAsia"/>
                <w:color w:val="000000"/>
                <w:kern w:val="0"/>
                <w:sz w:val="22"/>
              </w:rPr>
              <w:t>3</w:t>
            </w:r>
            <w:r>
              <w:rPr>
                <w:rFonts w:eastAsia="仿宋_GB2312" w:cs="仿宋_GB2312" w:hint="eastAsia"/>
                <w:color w:val="000000"/>
                <w:kern w:val="0"/>
                <w:sz w:val="22"/>
              </w:rPr>
              <w:t>个月以下，并及时自行改正或者在责令改正的期限内改正，没有造成危害后果的；</w:t>
            </w:r>
          </w:p>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2.</w:t>
            </w:r>
            <w:r>
              <w:rPr>
                <w:rFonts w:eastAsia="仿宋_GB2312" w:cs="仿宋_GB2312" w:hint="eastAsia"/>
                <w:color w:val="000000"/>
                <w:kern w:val="0"/>
                <w:sz w:val="22"/>
              </w:rPr>
              <w:t>初次违法且危害后果轻微，并及时自行改正或者在责令改正的期限内改正的；</w:t>
            </w:r>
          </w:p>
          <w:p w:rsidR="008A7943" w:rsidRDefault="002D7417">
            <w:pPr>
              <w:autoSpaceDE w:val="0"/>
              <w:autoSpaceDN w:val="0"/>
              <w:adjustRightInd w:val="0"/>
              <w:rPr>
                <w:rFonts w:eastAsia="仿宋_GB2312" w:cs="仿宋_GB2312"/>
                <w:color w:val="000000"/>
                <w:kern w:val="0"/>
                <w:sz w:val="22"/>
              </w:rPr>
            </w:pPr>
            <w:r>
              <w:rPr>
                <w:rFonts w:eastAsia="仿宋_GB2312" w:cs="仿宋_GB2312" w:hint="eastAsia"/>
                <w:color w:val="000000"/>
                <w:kern w:val="0"/>
                <w:sz w:val="22"/>
              </w:rPr>
              <w:t>3.</w:t>
            </w:r>
            <w:r>
              <w:rPr>
                <w:rFonts w:eastAsia="仿宋_GB2312" w:cs="仿宋_GB2312" w:hint="eastAsia"/>
                <w:color w:val="000000"/>
                <w:kern w:val="0"/>
                <w:sz w:val="22"/>
              </w:rPr>
              <w:t>当事人有证据足以证明没有主观过错的。</w:t>
            </w:r>
          </w:p>
        </w:tc>
      </w:tr>
    </w:tbl>
    <w:p w:rsidR="008A7943" w:rsidRDefault="008A7943">
      <w:pPr>
        <w:adjustRightInd w:val="0"/>
        <w:snapToGrid w:val="0"/>
        <w:spacing w:line="600" w:lineRule="exact"/>
        <w:ind w:right="800"/>
        <w:jc w:val="left"/>
        <w:rPr>
          <w:rFonts w:eastAsia="仿宋_GB2312" w:hint="eastAsia"/>
          <w:color w:val="000000"/>
          <w:sz w:val="32"/>
          <w:szCs w:val="32"/>
        </w:rPr>
        <w:sectPr w:rsidR="008A7943">
          <w:pgSz w:w="16838" w:h="11905" w:orient="landscape"/>
          <w:pgMar w:top="1587" w:right="2268" w:bottom="1587" w:left="1474" w:header="851" w:footer="992" w:gutter="0"/>
          <w:cols w:space="720"/>
          <w:docGrid w:type="lines" w:linePitch="323"/>
        </w:sectPr>
      </w:pPr>
    </w:p>
    <w:p w:rsidR="008A7943" w:rsidRDefault="008A7943" w:rsidP="009B49B2">
      <w:pPr>
        <w:spacing w:line="600" w:lineRule="exact"/>
        <w:rPr>
          <w:rFonts w:hint="eastAsia"/>
        </w:rPr>
      </w:pPr>
    </w:p>
    <w:sectPr w:rsidR="008A7943">
      <w:footerReference w:type="even" r:id="rId9"/>
      <w:footerReference w:type="default" r:id="rId10"/>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417" w:rsidRDefault="002D7417">
      <w:r>
        <w:separator/>
      </w:r>
    </w:p>
  </w:endnote>
  <w:endnote w:type="continuationSeparator" w:id="0">
    <w:p w:rsidR="002D7417" w:rsidRDefault="002D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TimesNewRomanPSMT">
    <w:altName w:val="Times New Roman"/>
    <w:charset w:val="00"/>
    <w:family w:val="roman"/>
    <w:pitch w:val="default"/>
    <w:sig w:usb0="00000000" w:usb1="00000000" w:usb2="00000000" w:usb3="00000000" w:csb0="00040001" w:csb1="00000000"/>
  </w:font>
  <w:font w:name="方正小标宋简体">
    <w:altName w:val="Arial Unicode MS"/>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943" w:rsidRDefault="002D7417">
    <w:pPr>
      <w:pStyle w:val="a6"/>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8A7943" w:rsidRDefault="008A7943">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943" w:rsidRDefault="002D7417">
    <w:pPr>
      <w:pStyle w:val="a6"/>
      <w:framePr w:wrap="around" w:vAnchor="text" w:hAnchor="margin" w:xAlign="outside" w:y="1"/>
      <w:rPr>
        <w:rStyle w:val="a9"/>
        <w:rFonts w:ascii="宋体" w:hAnsi="宋体"/>
        <w:sz w:val="28"/>
        <w:szCs w:val="28"/>
      </w:rPr>
    </w:pPr>
    <w:r>
      <w:rPr>
        <w:rStyle w:val="a9"/>
        <w:rFonts w:ascii="宋体" w:hAnsi="宋体" w:hint="eastAsia"/>
        <w:sz w:val="28"/>
        <w:szCs w:val="28"/>
      </w:rPr>
      <w:t>―</w:t>
    </w:r>
    <w:r>
      <w:rPr>
        <w:rStyle w:val="a9"/>
        <w:rFonts w:ascii="宋体" w:hAnsi="宋体"/>
        <w:sz w:val="28"/>
        <w:szCs w:val="28"/>
      </w:rPr>
      <w:fldChar w:fldCharType="begin"/>
    </w:r>
    <w:r>
      <w:rPr>
        <w:rStyle w:val="a9"/>
        <w:rFonts w:ascii="宋体" w:hAnsi="宋体"/>
        <w:sz w:val="28"/>
        <w:szCs w:val="28"/>
      </w:rPr>
      <w:instrText xml:space="preserve">PAGE  </w:instrText>
    </w:r>
    <w:r>
      <w:rPr>
        <w:rStyle w:val="a9"/>
        <w:rFonts w:ascii="宋体" w:hAnsi="宋体"/>
        <w:sz w:val="28"/>
        <w:szCs w:val="28"/>
      </w:rPr>
      <w:fldChar w:fldCharType="separate"/>
    </w:r>
    <w:r w:rsidR="009B49B2">
      <w:rPr>
        <w:rStyle w:val="a9"/>
        <w:rFonts w:ascii="宋体" w:hAnsi="宋体"/>
        <w:noProof/>
        <w:sz w:val="28"/>
        <w:szCs w:val="28"/>
      </w:rPr>
      <w:t>1</w:t>
    </w:r>
    <w:r>
      <w:rPr>
        <w:rStyle w:val="a9"/>
        <w:rFonts w:ascii="宋体" w:hAnsi="宋体"/>
        <w:sz w:val="28"/>
        <w:szCs w:val="28"/>
      </w:rPr>
      <w:fldChar w:fldCharType="end"/>
    </w:r>
    <w:r>
      <w:rPr>
        <w:rStyle w:val="a9"/>
        <w:rFonts w:ascii="宋体" w:hAnsi="宋体" w:hint="eastAsia"/>
        <w:sz w:val="28"/>
        <w:szCs w:val="28"/>
      </w:rPr>
      <w:t>―</w:t>
    </w:r>
  </w:p>
  <w:p w:rsidR="008A7943" w:rsidRDefault="008A7943">
    <w:pPr>
      <w:pStyle w:val="a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943" w:rsidRDefault="002D7417">
    <w:pPr>
      <w:pStyle w:val="a6"/>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8A7943" w:rsidRDefault="008A7943">
    <w:pPr>
      <w:pStyle w:val="a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943" w:rsidRDefault="002D7417">
    <w:pPr>
      <w:pStyle w:val="a6"/>
      <w:framePr w:wrap="around" w:vAnchor="text" w:hAnchor="margin" w:xAlign="outside" w:y="1"/>
      <w:rPr>
        <w:rStyle w:val="a9"/>
        <w:rFonts w:ascii="宋体" w:hAnsi="宋体"/>
        <w:sz w:val="28"/>
        <w:szCs w:val="28"/>
      </w:rPr>
    </w:pPr>
    <w:r>
      <w:rPr>
        <w:rStyle w:val="a9"/>
        <w:rFonts w:ascii="宋体" w:hAnsi="宋体" w:hint="eastAsia"/>
        <w:sz w:val="28"/>
        <w:szCs w:val="28"/>
      </w:rPr>
      <w:t>―</w:t>
    </w:r>
    <w:r>
      <w:rPr>
        <w:rStyle w:val="a9"/>
        <w:rFonts w:ascii="宋体" w:hAnsi="宋体"/>
        <w:sz w:val="28"/>
        <w:szCs w:val="28"/>
      </w:rPr>
      <w:fldChar w:fldCharType="begin"/>
    </w:r>
    <w:r>
      <w:rPr>
        <w:rStyle w:val="a9"/>
        <w:rFonts w:ascii="宋体" w:hAnsi="宋体"/>
        <w:sz w:val="28"/>
        <w:szCs w:val="28"/>
      </w:rPr>
      <w:instrText xml:space="preserve">PAGE  </w:instrText>
    </w:r>
    <w:r>
      <w:rPr>
        <w:rStyle w:val="a9"/>
        <w:rFonts w:ascii="宋体" w:hAnsi="宋体"/>
        <w:sz w:val="28"/>
        <w:szCs w:val="28"/>
      </w:rPr>
      <w:fldChar w:fldCharType="separate"/>
    </w:r>
    <w:r w:rsidR="009B49B2">
      <w:rPr>
        <w:rStyle w:val="a9"/>
        <w:rFonts w:ascii="宋体" w:hAnsi="宋体"/>
        <w:noProof/>
        <w:sz w:val="28"/>
        <w:szCs w:val="28"/>
      </w:rPr>
      <w:t>6</w:t>
    </w:r>
    <w:r>
      <w:rPr>
        <w:rStyle w:val="a9"/>
        <w:rFonts w:ascii="宋体" w:hAnsi="宋体"/>
        <w:sz w:val="28"/>
        <w:szCs w:val="28"/>
      </w:rPr>
      <w:fldChar w:fldCharType="end"/>
    </w:r>
    <w:r>
      <w:rPr>
        <w:rStyle w:val="a9"/>
        <w:rFonts w:ascii="宋体" w:hAnsi="宋体" w:hint="eastAsia"/>
        <w:sz w:val="28"/>
        <w:szCs w:val="28"/>
      </w:rPr>
      <w:t>―</w:t>
    </w:r>
  </w:p>
  <w:p w:rsidR="008A7943" w:rsidRDefault="008A7943">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417" w:rsidRDefault="002D7417">
      <w:r>
        <w:separator/>
      </w:r>
    </w:p>
  </w:footnote>
  <w:footnote w:type="continuationSeparator" w:id="0">
    <w:p w:rsidR="002D7417" w:rsidRDefault="002D74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Zjg1M2UzNzA3NDhiMTI3MTJmMDBmNzZjODczMDgifQ=="/>
  </w:docVars>
  <w:rsids>
    <w:rsidRoot w:val="003F0BDC"/>
    <w:rsid w:val="97EF51A2"/>
    <w:rsid w:val="D67BA218"/>
    <w:rsid w:val="EDEEDBCF"/>
    <w:rsid w:val="EFFD7E61"/>
    <w:rsid w:val="F58E6288"/>
    <w:rsid w:val="FDBFE97E"/>
    <w:rsid w:val="FFF98B04"/>
    <w:rsid w:val="00041E55"/>
    <w:rsid w:val="000A44BF"/>
    <w:rsid w:val="00120125"/>
    <w:rsid w:val="00162B87"/>
    <w:rsid w:val="00233E93"/>
    <w:rsid w:val="00295077"/>
    <w:rsid w:val="002D741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A7943"/>
    <w:rsid w:val="008E1795"/>
    <w:rsid w:val="00957982"/>
    <w:rsid w:val="009A720A"/>
    <w:rsid w:val="009B49B2"/>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DDFCA35"/>
    <w:rsid w:val="2EBFD884"/>
    <w:rsid w:val="2F0E9582"/>
    <w:rsid w:val="35DDBB65"/>
    <w:rsid w:val="3EFD2F03"/>
    <w:rsid w:val="5C1BC3A7"/>
    <w:rsid w:val="5FDFC2D9"/>
    <w:rsid w:val="6F1B21CF"/>
    <w:rsid w:val="6FAFD1C2"/>
    <w:rsid w:val="778FA593"/>
    <w:rsid w:val="77FD4275"/>
    <w:rsid w:val="7CF1F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A2549244-DF2F-455B-B953-B6AB33F31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sz w:val="44"/>
    </w:rPr>
  </w:style>
  <w:style w:type="paragraph" w:styleId="a4">
    <w:name w:val="Body Text Indent"/>
    <w:basedOn w:val="a"/>
    <w:qFormat/>
    <w:pPr>
      <w:ind w:firstLine="360"/>
    </w:pPr>
  </w:style>
  <w:style w:type="paragraph" w:styleId="a5">
    <w:name w:val="Date"/>
    <w:basedOn w:val="a"/>
    <w:next w:val="a"/>
    <w:autoRedefine/>
    <w:qFormat/>
    <w:rPr>
      <w:rFonts w:ascii="仿宋_GB2312" w:eastAsia="仿宋_GB2312"/>
      <w:sz w:val="32"/>
    </w:rPr>
  </w:style>
  <w:style w:type="paragraph" w:styleId="a6">
    <w:name w:val="footer"/>
    <w:basedOn w:val="a"/>
    <w:autoRedefine/>
    <w:qFormat/>
    <w:pPr>
      <w:tabs>
        <w:tab w:val="center" w:pos="4153"/>
        <w:tab w:val="right" w:pos="8306"/>
      </w:tabs>
      <w:snapToGrid w:val="0"/>
      <w:jc w:val="left"/>
    </w:pPr>
    <w:rPr>
      <w:sz w:val="18"/>
      <w:szCs w:val="18"/>
    </w:rPr>
  </w:style>
  <w:style w:type="paragraph" w:styleId="a7">
    <w:name w:val="header"/>
    <w:basedOn w:val="a"/>
    <w:autoRedefine/>
    <w:qFormat/>
    <w:pPr>
      <w:pBdr>
        <w:bottom w:val="single" w:sz="6" w:space="1" w:color="auto"/>
      </w:pBdr>
      <w:tabs>
        <w:tab w:val="center" w:pos="4153"/>
        <w:tab w:val="right" w:pos="8306"/>
      </w:tabs>
      <w:snapToGrid w:val="0"/>
      <w:jc w:val="center"/>
    </w:pPr>
    <w:rPr>
      <w:sz w:val="18"/>
      <w:szCs w:val="18"/>
    </w:rPr>
  </w:style>
  <w:style w:type="table" w:styleId="a8">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style>
  <w:style w:type="paragraph" w:customStyle="1" w:styleId="Style">
    <w:name w:val="Style"/>
    <w:autoRedefine/>
    <w:qFormat/>
    <w:pPr>
      <w:widowControl w:val="0"/>
      <w:autoSpaceDE w:val="0"/>
      <w:autoSpaceDN w:val="0"/>
      <w:adjustRightInd w:val="0"/>
    </w:pPr>
    <w:rPr>
      <w:rFonts w:ascii="TimesNewRomanPSMT" w:hAnsi="TimesNewRomanPSMT" w:cs="TimesNewRomanPS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563</Words>
  <Characters>3215</Characters>
  <Application>Microsoft Office Word</Application>
  <DocSecurity>0</DocSecurity>
  <Lines>26</Lines>
  <Paragraphs>7</Paragraphs>
  <ScaleCrop>false</ScaleCrop>
  <Company> </Company>
  <LinksUpToDate>false</LinksUpToDate>
  <CharactersWithSpaces>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塘计[2004]1号</dc:title>
  <dc:creator>linhong</dc:creator>
  <cp:lastModifiedBy>Microsoft 帐户</cp:lastModifiedBy>
  <cp:revision>2</cp:revision>
  <cp:lastPrinted>2005-02-22T07:04:00Z</cp:lastPrinted>
  <dcterms:created xsi:type="dcterms:W3CDTF">2025-01-23T11:31:00Z</dcterms:created>
  <dcterms:modified xsi:type="dcterms:W3CDTF">2025-01-23T11:31:00Z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8D0D78033DE14C1EA33C965311AA90E4_12</vt:lpwstr>
  </property>
</Properties>
</file>