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2A" w:rsidRPr="00314A2A" w:rsidRDefault="00314A2A" w:rsidP="00314A2A">
      <w:pPr>
        <w:jc w:val="center"/>
        <w:rPr>
          <w:rFonts w:ascii="方正小标宋简体" w:eastAsia="方正小标宋简体"/>
          <w:sz w:val="44"/>
          <w:szCs w:val="44"/>
        </w:rPr>
      </w:pPr>
      <w:r w:rsidRPr="00314A2A">
        <w:rPr>
          <w:rFonts w:ascii="方正小标宋简体" w:eastAsia="方正小标宋简体" w:hint="eastAsia"/>
          <w:sz w:val="44"/>
          <w:szCs w:val="44"/>
        </w:rPr>
        <w:t>关于2020年全面实施固定污染源排污许可证核发与排污登记管理工作的公告</w:t>
      </w:r>
    </w:p>
    <w:p w:rsidR="00314A2A" w:rsidRDefault="00314A2A" w:rsidP="00314A2A"/>
    <w:p w:rsidR="00314A2A" w:rsidRPr="00314A2A" w:rsidRDefault="00314A2A" w:rsidP="00314A2A">
      <w:pPr>
        <w:rPr>
          <w:rFonts w:ascii="仿宋" w:eastAsia="仿宋" w:hAnsi="仿宋"/>
          <w:sz w:val="32"/>
          <w:szCs w:val="32"/>
        </w:rPr>
      </w:pPr>
      <w:r>
        <w:rPr>
          <w:rFonts w:ascii="仿宋" w:eastAsia="仿宋" w:hAnsi="仿宋" w:hint="eastAsia"/>
          <w:sz w:val="32"/>
          <w:szCs w:val="32"/>
        </w:rPr>
        <w:t xml:space="preserve">　　</w:t>
      </w:r>
      <w:r w:rsidRPr="00314A2A">
        <w:rPr>
          <w:rFonts w:ascii="仿宋" w:eastAsia="仿宋" w:hAnsi="仿宋" w:hint="eastAsia"/>
          <w:sz w:val="32"/>
          <w:szCs w:val="32"/>
        </w:rPr>
        <w:t>为贯彻落实《国务院办公厅关于印发控制污染物排放许可制实施方案的通知》（国办发〔2016〕81号）,根据《排污许可管理办法（试行）》《固定污染源排污许可分类管理名录（2019年版）》和生态环境部办公厅《关于做好固定污染源排污许可清理整顿和2020年排污许可发证登记工作的通知》《关于印发〈固定污染源排污登记工作指南（试行）〉的通知》等文件要求，为做好我区固定污染源清理整顿和2020年排污许可发证与登记管理工作，实现固定污染源排污许可全覆盖，现将有关事宜公告如下：</w:t>
      </w:r>
    </w:p>
    <w:p w:rsidR="00314A2A" w:rsidRPr="00314A2A" w:rsidRDefault="00314A2A" w:rsidP="00314A2A">
      <w:pPr>
        <w:rPr>
          <w:rFonts w:ascii="仿宋" w:eastAsia="仿宋" w:hAnsi="仿宋"/>
          <w:sz w:val="32"/>
          <w:szCs w:val="32"/>
        </w:rPr>
      </w:pPr>
      <w:r>
        <w:rPr>
          <w:rFonts w:ascii="仿宋" w:eastAsia="仿宋" w:hAnsi="仿宋" w:hint="eastAsia"/>
          <w:sz w:val="32"/>
          <w:szCs w:val="32"/>
        </w:rPr>
        <w:t xml:space="preserve">　　</w:t>
      </w:r>
      <w:r w:rsidRPr="00314A2A">
        <w:rPr>
          <w:rFonts w:ascii="仿宋" w:eastAsia="仿宋" w:hAnsi="仿宋" w:hint="eastAsia"/>
          <w:sz w:val="32"/>
          <w:szCs w:val="32"/>
        </w:rPr>
        <w:t>一、实施范围</w:t>
      </w:r>
    </w:p>
    <w:p w:rsidR="00314A2A" w:rsidRPr="00314A2A" w:rsidRDefault="00314A2A" w:rsidP="00314A2A">
      <w:pPr>
        <w:rPr>
          <w:rFonts w:ascii="仿宋" w:eastAsia="仿宋" w:hAnsi="仿宋"/>
          <w:sz w:val="32"/>
          <w:szCs w:val="32"/>
        </w:rPr>
      </w:pPr>
      <w:r>
        <w:rPr>
          <w:rFonts w:ascii="仿宋" w:eastAsia="仿宋" w:hAnsi="仿宋" w:hint="eastAsia"/>
          <w:sz w:val="32"/>
          <w:szCs w:val="32"/>
        </w:rPr>
        <w:t xml:space="preserve">　　</w:t>
      </w:r>
      <w:r w:rsidRPr="00314A2A">
        <w:rPr>
          <w:rFonts w:ascii="仿宋" w:eastAsia="仿宋" w:hAnsi="仿宋" w:hint="eastAsia"/>
          <w:sz w:val="32"/>
          <w:szCs w:val="32"/>
        </w:rPr>
        <w:t>位于</w:t>
      </w:r>
      <w:r>
        <w:rPr>
          <w:rFonts w:ascii="仿宋" w:eastAsia="仿宋" w:hAnsi="仿宋" w:hint="eastAsia"/>
          <w:sz w:val="32"/>
          <w:szCs w:val="32"/>
        </w:rPr>
        <w:t>东疆保税港区（东疆港区）</w:t>
      </w:r>
      <w:r w:rsidRPr="00314A2A">
        <w:rPr>
          <w:rFonts w:ascii="仿宋" w:eastAsia="仿宋" w:hAnsi="仿宋" w:hint="eastAsia"/>
          <w:sz w:val="32"/>
          <w:szCs w:val="32"/>
        </w:rPr>
        <w:t>范围内，纳入《固定污染源排污许可分类管理名录（2019年版）》的排污单位，包含108类行业和4个通用工序。</w:t>
      </w:r>
    </w:p>
    <w:p w:rsidR="00314A2A" w:rsidRPr="00314A2A" w:rsidRDefault="00314A2A" w:rsidP="00314A2A">
      <w:pPr>
        <w:rPr>
          <w:rFonts w:ascii="仿宋" w:eastAsia="仿宋" w:hAnsi="仿宋"/>
          <w:sz w:val="32"/>
          <w:szCs w:val="32"/>
        </w:rPr>
      </w:pPr>
      <w:r>
        <w:rPr>
          <w:rFonts w:ascii="仿宋" w:eastAsia="仿宋" w:hAnsi="仿宋" w:hint="eastAsia"/>
          <w:sz w:val="32"/>
          <w:szCs w:val="32"/>
        </w:rPr>
        <w:t xml:space="preserve">　　</w:t>
      </w:r>
      <w:r w:rsidRPr="00314A2A">
        <w:rPr>
          <w:rFonts w:ascii="仿宋" w:eastAsia="仿宋" w:hAnsi="仿宋" w:hint="eastAsia"/>
          <w:sz w:val="32"/>
          <w:szCs w:val="32"/>
        </w:rPr>
        <w:t>二、实施时限</w:t>
      </w:r>
    </w:p>
    <w:p w:rsidR="00314A2A" w:rsidRPr="00314A2A" w:rsidRDefault="00314A2A" w:rsidP="00314A2A">
      <w:pPr>
        <w:rPr>
          <w:rFonts w:ascii="仿宋" w:eastAsia="仿宋" w:hAnsi="仿宋"/>
          <w:sz w:val="32"/>
          <w:szCs w:val="32"/>
        </w:rPr>
      </w:pPr>
      <w:r>
        <w:rPr>
          <w:rFonts w:ascii="仿宋" w:eastAsia="仿宋" w:hAnsi="仿宋" w:hint="eastAsia"/>
          <w:sz w:val="32"/>
          <w:szCs w:val="32"/>
        </w:rPr>
        <w:t xml:space="preserve">　　</w:t>
      </w:r>
      <w:r w:rsidRPr="00314A2A">
        <w:rPr>
          <w:rFonts w:ascii="仿宋" w:eastAsia="仿宋" w:hAnsi="仿宋" w:hint="eastAsia"/>
          <w:sz w:val="32"/>
          <w:szCs w:val="32"/>
        </w:rPr>
        <w:t>1.纳入固定污染源清理整顿范围的排污单位。属于2017-2019年纳入排污许可管理的33个行业的现有排污单位，如仍未取得排污许可证或未进行排污登记的，应于2020年4月30日前申请并取得排污许可证，或完成排污登记。固定污染源清理整顿行业和</w:t>
      </w:r>
      <w:bookmarkStart w:id="0" w:name="_GoBack"/>
      <w:bookmarkEnd w:id="0"/>
      <w:r w:rsidRPr="00314A2A">
        <w:rPr>
          <w:rFonts w:ascii="仿宋" w:eastAsia="仿宋" w:hAnsi="仿宋" w:hint="eastAsia"/>
          <w:sz w:val="32"/>
          <w:szCs w:val="32"/>
        </w:rPr>
        <w:t>管理类别见附件1。</w:t>
      </w:r>
    </w:p>
    <w:p w:rsidR="00314A2A" w:rsidRPr="00314A2A" w:rsidRDefault="00314A2A" w:rsidP="00314A2A">
      <w:pPr>
        <w:rPr>
          <w:rFonts w:ascii="仿宋" w:eastAsia="仿宋" w:hAnsi="仿宋"/>
          <w:sz w:val="32"/>
          <w:szCs w:val="32"/>
        </w:rPr>
      </w:pPr>
      <w:r w:rsidRPr="00314A2A">
        <w:rPr>
          <w:rFonts w:ascii="仿宋" w:eastAsia="仿宋" w:hAnsi="仿宋" w:hint="eastAsia"/>
          <w:sz w:val="32"/>
          <w:szCs w:val="32"/>
        </w:rPr>
        <w:lastRenderedPageBreak/>
        <w:t xml:space="preserve">　　2.纳入2020年排污许可证核发或登记的排污单位。除属于固定污染源清理整顿范围外的，纳入《固定污染源排污许可分类管理名录（2019年版）》的现有排污单位，应于2020年9月30日前申请并取得排污许可证，或完成排污登记。2020年纳入排污许可管理的行业和管理类别见附件2。</w:t>
      </w:r>
    </w:p>
    <w:p w:rsidR="00314A2A" w:rsidRPr="00314A2A" w:rsidRDefault="00314A2A" w:rsidP="00314A2A">
      <w:pPr>
        <w:rPr>
          <w:rFonts w:ascii="仿宋" w:eastAsia="仿宋" w:hAnsi="仿宋"/>
          <w:sz w:val="32"/>
          <w:szCs w:val="32"/>
        </w:rPr>
      </w:pPr>
      <w:r w:rsidRPr="00314A2A">
        <w:rPr>
          <w:rFonts w:ascii="仿宋" w:eastAsia="仿宋" w:hAnsi="仿宋" w:hint="eastAsia"/>
          <w:sz w:val="32"/>
          <w:szCs w:val="32"/>
        </w:rPr>
        <w:t xml:space="preserve">　　3.新建排污单位应当在启动生产设施或者在实际排污之前申请取得排污许可证或进行排污登记。</w:t>
      </w:r>
    </w:p>
    <w:p w:rsidR="00314A2A" w:rsidRPr="00314A2A" w:rsidRDefault="00314A2A" w:rsidP="00314A2A">
      <w:pPr>
        <w:rPr>
          <w:rFonts w:ascii="仿宋" w:eastAsia="仿宋" w:hAnsi="仿宋"/>
          <w:sz w:val="32"/>
          <w:szCs w:val="32"/>
        </w:rPr>
      </w:pPr>
      <w:r>
        <w:rPr>
          <w:rFonts w:ascii="仿宋" w:eastAsia="仿宋" w:hAnsi="仿宋" w:hint="eastAsia"/>
          <w:sz w:val="32"/>
          <w:szCs w:val="32"/>
        </w:rPr>
        <w:t xml:space="preserve">　　</w:t>
      </w:r>
      <w:r w:rsidRPr="00314A2A">
        <w:rPr>
          <w:rFonts w:ascii="仿宋" w:eastAsia="仿宋" w:hAnsi="仿宋" w:hint="eastAsia"/>
          <w:sz w:val="32"/>
          <w:szCs w:val="32"/>
        </w:rPr>
        <w:t>三、核发部门</w:t>
      </w:r>
    </w:p>
    <w:p w:rsidR="00937227" w:rsidRDefault="00937227" w:rsidP="00937227">
      <w:pPr>
        <w:ind w:firstLine="675"/>
        <w:rPr>
          <w:rFonts w:ascii="仿宋" w:eastAsia="仿宋" w:hAnsi="仿宋"/>
          <w:sz w:val="32"/>
          <w:szCs w:val="32"/>
        </w:rPr>
      </w:pPr>
      <w:r>
        <w:rPr>
          <w:rFonts w:ascii="仿宋" w:eastAsia="仿宋" w:hAnsi="仿宋" w:hint="eastAsia"/>
          <w:sz w:val="32"/>
          <w:szCs w:val="32"/>
        </w:rPr>
        <w:t>天津</w:t>
      </w:r>
      <w:r w:rsidR="00314A2A">
        <w:rPr>
          <w:rFonts w:ascii="仿宋" w:eastAsia="仿宋" w:hAnsi="仿宋" w:hint="eastAsia"/>
          <w:sz w:val="32"/>
          <w:szCs w:val="32"/>
        </w:rPr>
        <w:t>东疆</w:t>
      </w:r>
      <w:r>
        <w:rPr>
          <w:rFonts w:ascii="仿宋" w:eastAsia="仿宋" w:hAnsi="仿宋" w:hint="eastAsia"/>
          <w:sz w:val="32"/>
          <w:szCs w:val="32"/>
        </w:rPr>
        <w:t>保税港区</w:t>
      </w:r>
      <w:r w:rsidR="00314A2A">
        <w:rPr>
          <w:rFonts w:ascii="仿宋" w:eastAsia="仿宋" w:hAnsi="仿宋" w:hint="eastAsia"/>
          <w:sz w:val="32"/>
          <w:szCs w:val="32"/>
        </w:rPr>
        <w:t>生态环境和城市管理局</w:t>
      </w:r>
      <w:r w:rsidR="00314A2A" w:rsidRPr="00314A2A">
        <w:rPr>
          <w:rFonts w:ascii="仿宋" w:eastAsia="仿宋" w:hAnsi="仿宋" w:hint="eastAsia"/>
          <w:sz w:val="32"/>
          <w:szCs w:val="32"/>
        </w:rPr>
        <w:t>负责受理</w:t>
      </w:r>
      <w:r w:rsidR="00314A2A">
        <w:rPr>
          <w:rFonts w:ascii="仿宋" w:eastAsia="仿宋" w:hAnsi="仿宋" w:hint="eastAsia"/>
          <w:sz w:val="32"/>
          <w:szCs w:val="32"/>
        </w:rPr>
        <w:t>东疆</w:t>
      </w:r>
      <w:r w:rsidR="00314A2A" w:rsidRPr="00314A2A">
        <w:rPr>
          <w:rFonts w:ascii="仿宋" w:eastAsia="仿宋" w:hAnsi="仿宋" w:hint="eastAsia"/>
          <w:sz w:val="32"/>
          <w:szCs w:val="32"/>
        </w:rPr>
        <w:t>范围内排污许可证申请</w:t>
      </w:r>
      <w:r>
        <w:rPr>
          <w:rFonts w:ascii="仿宋" w:eastAsia="仿宋" w:hAnsi="仿宋" w:hint="eastAsia"/>
          <w:sz w:val="32"/>
          <w:szCs w:val="32"/>
        </w:rPr>
        <w:t>。</w:t>
      </w:r>
    </w:p>
    <w:p w:rsidR="00314A2A" w:rsidRPr="00937227" w:rsidRDefault="002137A0" w:rsidP="00937227">
      <w:pPr>
        <w:ind w:leftChars="304" w:left="638" w:firstLineChars="10" w:firstLine="32"/>
        <w:rPr>
          <w:rFonts w:ascii="仿宋" w:eastAsia="仿宋" w:hAnsi="仿宋"/>
          <w:sz w:val="32"/>
          <w:szCs w:val="32"/>
        </w:rPr>
      </w:pPr>
      <w:r>
        <w:rPr>
          <w:rFonts w:ascii="仿宋" w:eastAsia="仿宋" w:hAnsi="仿宋" w:hint="eastAsia"/>
          <w:sz w:val="32"/>
          <w:szCs w:val="32"/>
        </w:rPr>
        <w:t>受理地址：天津东疆保税港区政务服务中心</w:t>
      </w:r>
      <w:r w:rsidR="00FF36E3">
        <w:rPr>
          <w:rFonts w:ascii="仿宋" w:eastAsia="仿宋" w:hAnsi="仿宋" w:hint="eastAsia"/>
          <w:sz w:val="32"/>
          <w:szCs w:val="32"/>
        </w:rPr>
        <w:t>52号窗口联系电话：25607516</w:t>
      </w:r>
      <w:r w:rsidR="00A9132A">
        <w:rPr>
          <w:rFonts w:ascii="仿宋" w:eastAsia="仿宋" w:hAnsi="仿宋" w:hint="eastAsia"/>
          <w:sz w:val="32"/>
          <w:szCs w:val="32"/>
        </w:rPr>
        <w:t xml:space="preserve"> ；</w:t>
      </w:r>
      <w:r w:rsidR="00937227">
        <w:rPr>
          <w:rFonts w:ascii="仿宋" w:eastAsia="仿宋" w:hAnsi="仿宋" w:hint="eastAsia"/>
          <w:sz w:val="32"/>
          <w:szCs w:val="32"/>
        </w:rPr>
        <w:t>25604082</w:t>
      </w:r>
    </w:p>
    <w:p w:rsidR="00314A2A" w:rsidRPr="00314A2A" w:rsidRDefault="00314A2A" w:rsidP="00314A2A">
      <w:pPr>
        <w:rPr>
          <w:rFonts w:ascii="仿宋" w:eastAsia="仿宋" w:hAnsi="仿宋"/>
          <w:sz w:val="32"/>
          <w:szCs w:val="32"/>
        </w:rPr>
      </w:pPr>
      <w:r w:rsidRPr="00314A2A">
        <w:rPr>
          <w:rFonts w:ascii="仿宋" w:eastAsia="仿宋" w:hAnsi="仿宋" w:hint="eastAsia"/>
          <w:sz w:val="32"/>
          <w:szCs w:val="32"/>
        </w:rPr>
        <w:t xml:space="preserve">　　四、办理程序</w:t>
      </w:r>
    </w:p>
    <w:p w:rsidR="00314A2A" w:rsidRPr="00314A2A" w:rsidRDefault="00314A2A" w:rsidP="00314A2A">
      <w:pPr>
        <w:rPr>
          <w:rFonts w:ascii="仿宋" w:eastAsia="仿宋" w:hAnsi="仿宋"/>
          <w:sz w:val="32"/>
          <w:szCs w:val="32"/>
        </w:rPr>
      </w:pPr>
      <w:r w:rsidRPr="00314A2A">
        <w:rPr>
          <w:rFonts w:ascii="仿宋" w:eastAsia="仿宋" w:hAnsi="仿宋" w:hint="eastAsia"/>
          <w:sz w:val="32"/>
          <w:szCs w:val="32"/>
        </w:rPr>
        <w:t xml:space="preserve">　　1.实行排污许可重点管理、简化管理的排污单位按照《排污许可管理办法（试行）》及排污许可证申请与核发技术规范等有关要求，在全国排污许可证管理信息平台（http://permit.mee.gov.cn/）上填报《排污许可证申请表》、上传相关附件，公示期满后（实施简化管理的除外）通过平台正式提交申请，同时向核发机关提交通过平台印制的书面申请等材料。核发机关按承诺期限办结。</w:t>
      </w:r>
    </w:p>
    <w:p w:rsidR="00314A2A" w:rsidRPr="00314A2A" w:rsidRDefault="00314A2A" w:rsidP="00314A2A">
      <w:pPr>
        <w:rPr>
          <w:rFonts w:ascii="仿宋" w:eastAsia="仿宋" w:hAnsi="仿宋"/>
          <w:sz w:val="32"/>
          <w:szCs w:val="32"/>
        </w:rPr>
      </w:pPr>
      <w:r w:rsidRPr="00314A2A">
        <w:rPr>
          <w:rFonts w:ascii="仿宋" w:eastAsia="仿宋" w:hAnsi="仿宋" w:hint="eastAsia"/>
          <w:sz w:val="32"/>
          <w:szCs w:val="32"/>
        </w:rPr>
        <w:t xml:space="preserve">　　2.实行登记管理的排污单位按照《固定污染源排污登记工作指南（试行）》等有关要求，在全国排污许可证管理信息平台（http://permit.mee.gov.cn/）填报排污登记表，由系统自动生成登记编号和回执，排污单位自行打印留存。</w:t>
      </w:r>
    </w:p>
    <w:p w:rsidR="00314A2A" w:rsidRPr="00314A2A" w:rsidRDefault="00314A2A" w:rsidP="00314A2A">
      <w:pPr>
        <w:rPr>
          <w:rFonts w:ascii="仿宋" w:eastAsia="仿宋" w:hAnsi="仿宋"/>
          <w:sz w:val="32"/>
          <w:szCs w:val="32"/>
        </w:rPr>
      </w:pPr>
      <w:r w:rsidRPr="00314A2A">
        <w:rPr>
          <w:rFonts w:ascii="仿宋" w:eastAsia="仿宋" w:hAnsi="仿宋" w:hint="eastAsia"/>
          <w:sz w:val="32"/>
          <w:szCs w:val="32"/>
        </w:rPr>
        <w:t xml:space="preserve">　　五、法律责任</w:t>
      </w:r>
    </w:p>
    <w:p w:rsidR="00314A2A" w:rsidRPr="00314A2A" w:rsidRDefault="00314A2A" w:rsidP="00314A2A">
      <w:pPr>
        <w:rPr>
          <w:rFonts w:ascii="仿宋" w:eastAsia="仿宋" w:hAnsi="仿宋"/>
          <w:sz w:val="32"/>
          <w:szCs w:val="32"/>
        </w:rPr>
      </w:pPr>
      <w:r w:rsidRPr="00314A2A">
        <w:rPr>
          <w:rFonts w:ascii="仿宋" w:eastAsia="仿宋" w:hAnsi="仿宋" w:hint="eastAsia"/>
          <w:sz w:val="32"/>
          <w:szCs w:val="32"/>
        </w:rPr>
        <w:t xml:space="preserve">　　纳入排污许可管理的排污单位，应按时取得排污许可证或进行登记并按证排污。排污单位存在无排污许可证排放污染物情形的，依据《排污许可管理办法（试行）》第五十七条之规定“由县级以上环境保护主管部门责令改正或者限制生产、停产整治，并处十万元以上一百万元以下的罚款；情节严重的，报经有批准权的人民政府批准，责令停业、关闭。”</w:t>
      </w:r>
    </w:p>
    <w:p w:rsidR="00314A2A" w:rsidRDefault="00314A2A" w:rsidP="00314A2A">
      <w:pPr>
        <w:rPr>
          <w:rFonts w:ascii="仿宋" w:eastAsia="仿宋" w:hAnsi="仿宋"/>
          <w:sz w:val="32"/>
          <w:szCs w:val="32"/>
        </w:rPr>
      </w:pPr>
    </w:p>
    <w:p w:rsidR="00314A2A" w:rsidRPr="00314A2A" w:rsidRDefault="00314A2A" w:rsidP="00314A2A">
      <w:pPr>
        <w:rPr>
          <w:rFonts w:ascii="仿宋" w:eastAsia="仿宋" w:hAnsi="仿宋"/>
          <w:sz w:val="32"/>
          <w:szCs w:val="32"/>
        </w:rPr>
      </w:pPr>
      <w:r w:rsidRPr="00314A2A">
        <w:rPr>
          <w:rFonts w:ascii="仿宋" w:eastAsia="仿宋" w:hAnsi="仿宋" w:hint="eastAsia"/>
          <w:sz w:val="32"/>
          <w:szCs w:val="32"/>
        </w:rPr>
        <w:t>附件：1.固定污染源清理整顿行业和管理类别表</w:t>
      </w:r>
    </w:p>
    <w:p w:rsidR="00314A2A" w:rsidRPr="00314A2A" w:rsidRDefault="00314A2A" w:rsidP="00314A2A">
      <w:pPr>
        <w:rPr>
          <w:rFonts w:ascii="仿宋" w:eastAsia="仿宋" w:hAnsi="仿宋"/>
          <w:sz w:val="32"/>
          <w:szCs w:val="32"/>
        </w:rPr>
      </w:pPr>
      <w:r>
        <w:rPr>
          <w:rFonts w:ascii="仿宋" w:eastAsia="仿宋" w:hAnsi="仿宋" w:hint="eastAsia"/>
          <w:sz w:val="32"/>
          <w:szCs w:val="32"/>
        </w:rPr>
        <w:t xml:space="preserve">　　　</w:t>
      </w:r>
      <w:r w:rsidRPr="00314A2A">
        <w:rPr>
          <w:rFonts w:ascii="仿宋" w:eastAsia="仿宋" w:hAnsi="仿宋" w:hint="eastAsia"/>
          <w:sz w:val="32"/>
          <w:szCs w:val="32"/>
        </w:rPr>
        <w:t>2.2020年纳入排污许可管理的行业和管理类别表</w:t>
      </w:r>
    </w:p>
    <w:p w:rsidR="00314A2A" w:rsidRPr="00314A2A" w:rsidRDefault="00314A2A" w:rsidP="00314A2A">
      <w:pPr>
        <w:rPr>
          <w:rFonts w:ascii="仿宋" w:eastAsia="仿宋" w:hAnsi="仿宋"/>
          <w:sz w:val="32"/>
          <w:szCs w:val="32"/>
        </w:rPr>
      </w:pPr>
      <w:r>
        <w:rPr>
          <w:rFonts w:ascii="仿宋" w:eastAsia="仿宋" w:hAnsi="仿宋" w:hint="eastAsia"/>
          <w:sz w:val="32"/>
          <w:szCs w:val="32"/>
        </w:rPr>
        <w:t xml:space="preserve">　　</w:t>
      </w:r>
    </w:p>
    <w:p w:rsidR="00314A2A" w:rsidRDefault="00314A2A" w:rsidP="00314A2A">
      <w:pPr>
        <w:rPr>
          <w:rFonts w:ascii="仿宋" w:eastAsia="仿宋" w:hAnsi="仿宋"/>
          <w:sz w:val="32"/>
          <w:szCs w:val="32"/>
        </w:rPr>
      </w:pPr>
    </w:p>
    <w:p w:rsidR="00314A2A" w:rsidRDefault="00314A2A" w:rsidP="00314A2A">
      <w:pPr>
        <w:rPr>
          <w:rFonts w:ascii="仿宋" w:eastAsia="仿宋" w:hAnsi="仿宋"/>
          <w:sz w:val="32"/>
          <w:szCs w:val="32"/>
        </w:rPr>
      </w:pPr>
    </w:p>
    <w:p w:rsidR="00314A2A" w:rsidRPr="00314A2A" w:rsidRDefault="00314A2A" w:rsidP="00314A2A">
      <w:pPr>
        <w:jc w:val="right"/>
        <w:rPr>
          <w:rFonts w:ascii="仿宋" w:eastAsia="仿宋" w:hAnsi="仿宋"/>
          <w:sz w:val="32"/>
          <w:szCs w:val="32"/>
        </w:rPr>
      </w:pPr>
      <w:r w:rsidRPr="00314A2A">
        <w:rPr>
          <w:rFonts w:ascii="仿宋" w:eastAsia="仿宋" w:hAnsi="仿宋" w:hint="eastAsia"/>
          <w:sz w:val="32"/>
          <w:szCs w:val="32"/>
        </w:rPr>
        <w:t>天津</w:t>
      </w:r>
      <w:r>
        <w:rPr>
          <w:rFonts w:ascii="仿宋" w:eastAsia="仿宋" w:hAnsi="仿宋" w:hint="eastAsia"/>
          <w:sz w:val="32"/>
          <w:szCs w:val="32"/>
        </w:rPr>
        <w:t>东疆保税港区生态环境和城市管理局</w:t>
      </w:r>
    </w:p>
    <w:p w:rsidR="006009EC" w:rsidRDefault="00314A2A" w:rsidP="00314A2A">
      <w:pPr>
        <w:jc w:val="right"/>
        <w:rPr>
          <w:rFonts w:ascii="仿宋" w:eastAsia="仿宋" w:hAnsi="仿宋" w:hint="eastAsia"/>
          <w:sz w:val="32"/>
          <w:szCs w:val="32"/>
        </w:rPr>
      </w:pPr>
      <w:r w:rsidRPr="00314A2A">
        <w:rPr>
          <w:rFonts w:ascii="仿宋" w:eastAsia="仿宋" w:hAnsi="仿宋" w:hint="eastAsia"/>
          <w:sz w:val="32"/>
          <w:szCs w:val="32"/>
        </w:rPr>
        <w:t>2020年3月</w:t>
      </w:r>
      <w:r>
        <w:rPr>
          <w:rFonts w:ascii="仿宋" w:eastAsia="仿宋" w:hAnsi="仿宋" w:hint="eastAsia"/>
          <w:sz w:val="32"/>
          <w:szCs w:val="32"/>
        </w:rPr>
        <w:t>7</w:t>
      </w:r>
      <w:r w:rsidRPr="00314A2A">
        <w:rPr>
          <w:rFonts w:ascii="仿宋" w:eastAsia="仿宋" w:hAnsi="仿宋" w:hint="eastAsia"/>
          <w:sz w:val="32"/>
          <w:szCs w:val="32"/>
        </w:rPr>
        <w:t>日</w:t>
      </w:r>
    </w:p>
    <w:p w:rsidR="005910A5" w:rsidRDefault="005910A5" w:rsidP="00314A2A">
      <w:pPr>
        <w:jc w:val="right"/>
        <w:rPr>
          <w:rFonts w:ascii="仿宋" w:eastAsia="仿宋" w:hAnsi="仿宋" w:hint="eastAsia"/>
          <w:sz w:val="32"/>
          <w:szCs w:val="32"/>
        </w:rPr>
      </w:pPr>
    </w:p>
    <w:p w:rsidR="005910A5" w:rsidRDefault="005910A5" w:rsidP="00314A2A">
      <w:pPr>
        <w:jc w:val="right"/>
        <w:rPr>
          <w:rFonts w:ascii="仿宋" w:eastAsia="仿宋" w:hAnsi="仿宋" w:hint="eastAsia"/>
          <w:sz w:val="32"/>
          <w:szCs w:val="32"/>
        </w:rPr>
      </w:pPr>
    </w:p>
    <w:p w:rsidR="005910A5" w:rsidRDefault="005910A5" w:rsidP="00314A2A">
      <w:pPr>
        <w:jc w:val="right"/>
        <w:rPr>
          <w:rFonts w:ascii="仿宋" w:eastAsia="仿宋" w:hAnsi="仿宋" w:hint="eastAsia"/>
          <w:sz w:val="32"/>
          <w:szCs w:val="32"/>
        </w:rPr>
      </w:pPr>
    </w:p>
    <w:p w:rsidR="005910A5" w:rsidRDefault="005910A5" w:rsidP="005910A5">
      <w:pPr>
        <w:jc w:val="left"/>
        <w:rPr>
          <w:rFonts w:ascii="仿宋" w:eastAsia="仿宋" w:hAnsi="仿宋"/>
          <w:sz w:val="32"/>
          <w:szCs w:val="32"/>
        </w:rPr>
        <w:sectPr w:rsidR="005910A5">
          <w:footerReference w:type="default" r:id="rId8"/>
          <w:pgSz w:w="11906" w:h="16838"/>
          <w:pgMar w:top="1440" w:right="1800" w:bottom="1440" w:left="1800" w:header="851" w:footer="992" w:gutter="0"/>
          <w:cols w:space="425"/>
          <w:docGrid w:type="lines" w:linePitch="312"/>
        </w:sectPr>
      </w:pPr>
    </w:p>
    <w:p w:rsidR="005910A5" w:rsidRDefault="005910A5" w:rsidP="005910A5">
      <w:pPr>
        <w:pStyle w:val="a6"/>
        <w:widowControl/>
        <w:spacing w:beforeAutospacing="0" w:afterAutospacing="0" w:line="360" w:lineRule="auto"/>
        <w:ind w:firstLine="420"/>
        <w:rPr>
          <w:rFonts w:ascii="仿宋_GB2312" w:eastAsia="仿宋_GB2312" w:cs="仿宋_GB2312"/>
          <w:color w:val="343434"/>
          <w:sz w:val="32"/>
          <w:szCs w:val="32"/>
          <w:shd w:val="clear" w:color="auto" w:fill="FFFFFF"/>
        </w:rPr>
      </w:pPr>
      <w:r>
        <w:rPr>
          <w:rFonts w:ascii="仿宋_GB2312" w:eastAsia="仿宋_GB2312" w:cs="仿宋_GB2312" w:hint="eastAsia"/>
          <w:color w:val="343434"/>
          <w:sz w:val="32"/>
          <w:szCs w:val="32"/>
          <w:shd w:val="clear" w:color="auto" w:fill="FFFFFF"/>
        </w:rPr>
        <w:t>附件1：</w:t>
      </w:r>
    </w:p>
    <w:p w:rsidR="005910A5" w:rsidRPr="00887688" w:rsidRDefault="005910A5" w:rsidP="005910A5">
      <w:pPr>
        <w:widowControl/>
        <w:wordWrap w:val="0"/>
        <w:adjustRightInd w:val="0"/>
        <w:snapToGrid w:val="0"/>
        <w:jc w:val="center"/>
        <w:rPr>
          <w:rFonts w:ascii="黑体" w:eastAsia="黑体" w:hAnsi="黑体" w:cs="宋体"/>
          <w:kern w:val="0"/>
          <w:sz w:val="32"/>
        </w:rPr>
      </w:pPr>
      <w:r w:rsidRPr="00887688">
        <w:rPr>
          <w:rFonts w:ascii="方正小标宋_GBK" w:eastAsia="方正小标宋_GBK" w:hAnsi="华文中宋" w:cs="宋体" w:hint="eastAsia"/>
          <w:kern w:val="0"/>
          <w:sz w:val="38"/>
          <w:szCs w:val="38"/>
        </w:rPr>
        <w:t>固定污染源清理整顿行业和管理类别表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2410"/>
        <w:gridCol w:w="3586"/>
        <w:gridCol w:w="3502"/>
        <w:gridCol w:w="2134"/>
        <w:gridCol w:w="1858"/>
      </w:tblGrid>
      <w:tr w:rsidR="005910A5" w:rsidRPr="007F15B8" w:rsidTr="00EE508C">
        <w:trPr>
          <w:trHeight w:val="417"/>
          <w:tblHeader/>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黑体" w:eastAsia="黑体" w:hAnsi="黑体"/>
                <w:kern w:val="0"/>
                <w:szCs w:val="21"/>
              </w:rPr>
            </w:pPr>
            <w:r w:rsidRPr="007F15B8">
              <w:rPr>
                <w:rFonts w:ascii="黑体" w:eastAsia="黑体" w:hAnsi="黑体"/>
                <w:bCs/>
                <w:kern w:val="0"/>
                <w:szCs w:val="21"/>
              </w:rPr>
              <w:t>序号</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黑体" w:eastAsia="黑体" w:hAnsi="黑体"/>
                <w:kern w:val="0"/>
                <w:szCs w:val="21"/>
              </w:rPr>
            </w:pPr>
            <w:r w:rsidRPr="007F15B8">
              <w:rPr>
                <w:rFonts w:ascii="黑体" w:eastAsia="黑体" w:hAnsi="黑体"/>
                <w:bCs/>
                <w:kern w:val="0"/>
                <w:szCs w:val="21"/>
              </w:rPr>
              <w:t>行业类别</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黑体" w:eastAsia="黑体" w:hAnsi="黑体"/>
                <w:kern w:val="0"/>
                <w:szCs w:val="21"/>
              </w:rPr>
            </w:pPr>
            <w:r w:rsidRPr="007F15B8">
              <w:rPr>
                <w:rFonts w:ascii="黑体" w:eastAsia="黑体" w:hAnsi="黑体"/>
                <w:bCs/>
                <w:kern w:val="0"/>
                <w:szCs w:val="21"/>
              </w:rPr>
              <w:t>重点管理</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黑体" w:eastAsia="黑体" w:hAnsi="黑体"/>
                <w:kern w:val="0"/>
                <w:szCs w:val="21"/>
              </w:rPr>
            </w:pPr>
            <w:r w:rsidRPr="007F15B8">
              <w:rPr>
                <w:rFonts w:ascii="黑体" w:eastAsia="黑体" w:hAnsi="黑体"/>
                <w:bCs/>
                <w:kern w:val="0"/>
                <w:szCs w:val="21"/>
              </w:rPr>
              <w:t>简化管理</w:t>
            </w:r>
          </w:p>
        </w:tc>
        <w:tc>
          <w:tcPr>
            <w:tcW w:w="2134" w:type="dxa"/>
            <w:vAlign w:val="center"/>
          </w:tcPr>
          <w:p w:rsidR="005910A5" w:rsidRPr="007F15B8" w:rsidRDefault="005910A5" w:rsidP="00EE508C">
            <w:pPr>
              <w:widowControl/>
              <w:adjustRightInd w:val="0"/>
              <w:snapToGrid w:val="0"/>
              <w:jc w:val="center"/>
              <w:rPr>
                <w:rFonts w:ascii="黑体" w:eastAsia="黑体" w:hAnsi="黑体"/>
                <w:bCs/>
                <w:kern w:val="0"/>
                <w:szCs w:val="21"/>
              </w:rPr>
            </w:pPr>
            <w:r w:rsidRPr="007F15B8">
              <w:rPr>
                <w:rFonts w:ascii="黑体" w:eastAsia="黑体" w:hAnsi="黑体"/>
                <w:bCs/>
                <w:kern w:val="0"/>
                <w:szCs w:val="21"/>
              </w:rPr>
              <w:t>登记管理</w:t>
            </w:r>
          </w:p>
        </w:tc>
        <w:tc>
          <w:tcPr>
            <w:tcW w:w="1858" w:type="dxa"/>
            <w:vAlign w:val="center"/>
          </w:tcPr>
          <w:p w:rsidR="005910A5" w:rsidRPr="007F15B8" w:rsidRDefault="005910A5" w:rsidP="00EE508C">
            <w:pPr>
              <w:widowControl/>
              <w:adjustRightInd w:val="0"/>
              <w:snapToGrid w:val="0"/>
              <w:jc w:val="center"/>
              <w:rPr>
                <w:rFonts w:ascii="黑体" w:eastAsia="黑体" w:hAnsi="黑体"/>
                <w:bCs/>
                <w:kern w:val="0"/>
                <w:szCs w:val="21"/>
              </w:rPr>
            </w:pPr>
            <w:r w:rsidRPr="007F15B8">
              <w:rPr>
                <w:rFonts w:ascii="黑体" w:eastAsia="黑体" w:hAnsi="黑体"/>
                <w:bCs/>
                <w:kern w:val="0"/>
                <w:szCs w:val="21"/>
              </w:rPr>
              <w:t>适用技术规范</w:t>
            </w:r>
          </w:p>
        </w:tc>
      </w:tr>
      <w:tr w:rsidR="005910A5" w:rsidRPr="007F15B8" w:rsidTr="00EE508C">
        <w:trPr>
          <w:trHeight w:val="1462"/>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1</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牲畜饲养031，家禽饲养032</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设有污水排放口的规模化畜禽养殖场、养殖小区（具体规模化标准按《畜禽规模养殖污染防治条例》执行）（</w:t>
            </w:r>
            <w:r w:rsidRPr="007F15B8">
              <w:rPr>
                <w:rFonts w:ascii="宋体" w:hAnsi="宋体"/>
                <w:b/>
                <w:kern w:val="0"/>
                <w:szCs w:val="21"/>
              </w:rPr>
              <w:t>生猪</w:t>
            </w:r>
            <w:r w:rsidRPr="007F15B8">
              <w:rPr>
                <w:rFonts w:ascii="宋体" w:hAnsi="宋体"/>
                <w:kern w:val="0"/>
                <w:szCs w:val="21"/>
              </w:rPr>
              <w:t>养殖除外）</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无污水排放口的规模化畜禽养殖场、养殖小区，设有污水排放口的规模以下畜禽养殖场、养殖小区（</w:t>
            </w:r>
            <w:r w:rsidRPr="007F15B8">
              <w:rPr>
                <w:rFonts w:ascii="宋体" w:hAnsi="宋体"/>
                <w:b/>
                <w:kern w:val="0"/>
                <w:szCs w:val="21"/>
              </w:rPr>
              <w:t>生猪</w:t>
            </w:r>
            <w:r w:rsidRPr="007F15B8">
              <w:rPr>
                <w:rFonts w:ascii="宋体" w:hAnsi="宋体"/>
                <w:kern w:val="0"/>
                <w:szCs w:val="21"/>
              </w:rPr>
              <w:t>养殖除外）</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畜禽养殖行业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2</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制糖业134</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日加工糖料能力1000吨及以上的原糖、成品糖或者精制糖生产</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农副食品加工工业—制糖工业</w:t>
            </w:r>
          </w:p>
        </w:tc>
      </w:tr>
      <w:tr w:rsidR="005910A5" w:rsidRPr="007F15B8" w:rsidTr="00EE508C">
        <w:trPr>
          <w:trHeight w:val="1797"/>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3</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屠宰及肉类加工135</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年屠宰生猪10万头及以上的，年屠宰肉牛1万头及以上的，年屠宰肉羊15万头及以上的，年屠宰禽类1000万只及以上的</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年屠宰生猪2万头及以上10万头以下的，年屠宰肉牛0.2万头及以上1万头以下的，年屠宰肉羊2.5万头及以上15万头以下的，年屠宰禽类100万只及以上1000万只以下的，年加工肉禽类2万吨及以上的</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农副食品加工工业—屠宰及肉类加工工业</w:t>
            </w:r>
          </w:p>
        </w:tc>
      </w:tr>
      <w:tr w:rsidR="005910A5" w:rsidRPr="007F15B8" w:rsidTr="00EE508C">
        <w:trPr>
          <w:trHeight w:val="1741"/>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4</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其他农副食品加工139</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年加工能力15万吨玉米或者1.5万吨薯类及以上的淀粉生产或者年产1万吨及以上的淀粉制品生产</w:t>
            </w:r>
            <w:r w:rsidRPr="007F15B8">
              <w:rPr>
                <w:rFonts w:ascii="宋体" w:hAnsi="宋体" w:hint="eastAsia"/>
                <w:kern w:val="0"/>
                <w:szCs w:val="21"/>
              </w:rPr>
              <w:t>，</w:t>
            </w:r>
            <w:r w:rsidRPr="007F15B8">
              <w:rPr>
                <w:rFonts w:ascii="宋体" w:hAnsi="宋体"/>
                <w:kern w:val="0"/>
                <w:szCs w:val="21"/>
              </w:rPr>
              <w:t>有发酵工艺的淀粉制品</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除重点管理以外的年加工能力1.5万吨及以上玉米、0.1万吨及以上薯类或豆类、4.5万吨及以上小麦的淀粉生产、年产能0.1万吨及以上的淀粉制品生产（不含有发酵工艺的淀粉制品）</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农副食品加工工业—淀粉工业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5</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方便食品制造143</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米、面制品制造1431﹡，速冻食品制造1432﹡，方便面制造1433﹡，其他方便食品制造1439﹡，以上均不含手工制作、单纯混合或者分装的</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食品制造工业--方便食品</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6</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其他食品制造149</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食品及饲料添加剂制造1495﹡，不含手工制作、单纯混合或者分装的</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食品与饲料添加剂制造工业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7</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乳制品制造144</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年加工20万吨及以上的（不含单纯混合或者分装的）</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年加工20万吨以下的（不含单纯混合或者分装的）﹡</w:t>
            </w:r>
          </w:p>
        </w:tc>
        <w:tc>
          <w:tcPr>
            <w:tcW w:w="2134" w:type="dxa"/>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单纯混合或者分装的﹡</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食品制造工业--乳制品制造工业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8</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调味品、发酵制品制造146</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有发酵工艺的味精、柠檬酸、赖氨酸、酵母制造，年产2万吨及以上且有发酵工艺的酱油、食醋制造</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除重点管理以外的调味品、发酵制品制造（不含单纯混合或者分装的）﹡</w:t>
            </w:r>
          </w:p>
        </w:tc>
        <w:tc>
          <w:tcPr>
            <w:tcW w:w="2134" w:type="dxa"/>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单纯混合或者分装的﹡</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食品制造工业--调味品、发酵</w:t>
            </w:r>
          </w:p>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制品制造</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9</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酒的制造151</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酒精制造1511，有发酵工艺的年生产能力5000千升及以上的白酒、啤酒、黄酒、葡萄酒、其他酒制造</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有发酵工艺的年生产能力5000千升以下的白酒、啤酒、黄酒、葡萄酒、其他酒制造﹡</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酒、饮料制造</w:t>
            </w:r>
          </w:p>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10</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人造板制造202</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纳入重点排污单位名录的</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除重点管理以外的胶合板制造2021（年产10万立方米及以上的）、纤维板制造2022、刨花板制造2023、其他人造板制造2029（年产10万立方米及以上的）</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人造板工业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11</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木质家具制造211，竹、藤家具制造212，金属家具制造213，塑料家具制造214，其他家具制造219</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纳入重点排污单位名录的</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除重点管理以外的年使用10吨及以上溶剂型涂料或者胶粘剂（含稀释剂、固化剂）的、年使用20吨及以上水性涂料或者胶粘剂的、有磷化表面处理工艺的</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家具制造工业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12</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纸浆制造221</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全部</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造纸行业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13</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精炼石油产品制造251</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原油加工及石油制品制造2511，其他原油制造2519，以上均不含单纯混合或者分装的</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单纯混合或者分装的</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石化工业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14</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煤炭加工252</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炼焦2521</w:t>
            </w:r>
            <w:r w:rsidRPr="007F15B8">
              <w:rPr>
                <w:rFonts w:ascii="宋体" w:hAnsi="宋体" w:hint="eastAsia"/>
                <w:kern w:val="0"/>
                <w:szCs w:val="21"/>
              </w:rPr>
              <w:t>（焦炭生产）</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炼焦化学工业</w:t>
            </w:r>
          </w:p>
        </w:tc>
      </w:tr>
      <w:tr w:rsidR="005910A5" w:rsidRPr="007F15B8" w:rsidTr="00EE508C">
        <w:trPr>
          <w:trHeight w:val="735"/>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15</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基础化学原料制造261</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有机化学原料制造2614（乙烯、芳烃生产）</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石化工业</w:t>
            </w:r>
          </w:p>
        </w:tc>
      </w:tr>
      <w:tr w:rsidR="005910A5" w:rsidRPr="007F15B8" w:rsidTr="00EE508C">
        <w:trPr>
          <w:trHeight w:val="735"/>
          <w:jc w:val="center"/>
        </w:trPr>
        <w:tc>
          <w:tcPr>
            <w:tcW w:w="667" w:type="dxa"/>
            <w:vMerge w:val="restart"/>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16</w:t>
            </w:r>
          </w:p>
        </w:tc>
        <w:tc>
          <w:tcPr>
            <w:tcW w:w="2410" w:type="dxa"/>
            <w:vMerge w:val="restart"/>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肥料制造262</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氮肥制造2621</w:t>
            </w:r>
            <w:r w:rsidRPr="007F15B8">
              <w:rPr>
                <w:rFonts w:ascii="宋体" w:hAnsi="宋体" w:hint="eastAsia"/>
                <w:kern w:val="0"/>
                <w:szCs w:val="21"/>
              </w:rPr>
              <w:t>（</w:t>
            </w:r>
            <w:r w:rsidRPr="007F15B8">
              <w:rPr>
                <w:rFonts w:ascii="宋体" w:hAnsi="宋体"/>
                <w:kern w:val="0"/>
                <w:szCs w:val="21"/>
              </w:rPr>
              <w:t>不含单纯混合或者分装的</w:t>
            </w:r>
            <w:r w:rsidRPr="007F15B8">
              <w:rPr>
                <w:rFonts w:ascii="宋体" w:hAnsi="宋体" w:hint="eastAsia"/>
                <w:kern w:val="0"/>
                <w:szCs w:val="21"/>
              </w:rPr>
              <w:t>）</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氮肥制造2621（单纯混合或者分装的）</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化肥工业-氮肥</w:t>
            </w:r>
          </w:p>
        </w:tc>
      </w:tr>
      <w:tr w:rsidR="005910A5" w:rsidRPr="007F15B8" w:rsidTr="00EE508C">
        <w:trPr>
          <w:trHeight w:val="20"/>
          <w:jc w:val="center"/>
        </w:trPr>
        <w:tc>
          <w:tcPr>
            <w:tcW w:w="667" w:type="dxa"/>
            <w:vMerge/>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p>
        </w:tc>
        <w:tc>
          <w:tcPr>
            <w:tcW w:w="2410" w:type="dxa"/>
            <w:vMerge/>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磷肥制造2622</w:t>
            </w:r>
            <w:r w:rsidRPr="007F15B8">
              <w:rPr>
                <w:rFonts w:ascii="宋体" w:hAnsi="宋体" w:hint="eastAsia"/>
                <w:kern w:val="0"/>
                <w:szCs w:val="21"/>
              </w:rPr>
              <w:t>（</w:t>
            </w:r>
            <w:r w:rsidRPr="007F15B8">
              <w:rPr>
                <w:rFonts w:ascii="宋体" w:hAnsi="宋体"/>
                <w:kern w:val="0"/>
                <w:szCs w:val="21"/>
              </w:rPr>
              <w:t>不含单纯混合或者分装的</w:t>
            </w:r>
            <w:r w:rsidRPr="007F15B8">
              <w:rPr>
                <w:rFonts w:ascii="宋体" w:hAnsi="宋体" w:hint="eastAsia"/>
                <w:kern w:val="0"/>
                <w:szCs w:val="21"/>
              </w:rPr>
              <w:t>）</w:t>
            </w:r>
            <w:r w:rsidRPr="007F15B8">
              <w:rPr>
                <w:rFonts w:ascii="宋体" w:hAnsi="宋体"/>
                <w:kern w:val="0"/>
                <w:szCs w:val="21"/>
              </w:rPr>
              <w:t xml:space="preserve"> </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w:t>
            </w:r>
          </w:p>
        </w:tc>
        <w:tc>
          <w:tcPr>
            <w:tcW w:w="2134" w:type="dxa"/>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磷肥制造2622</w:t>
            </w:r>
            <w:r w:rsidRPr="007F15B8">
              <w:rPr>
                <w:rFonts w:ascii="宋体" w:hAnsi="宋体" w:hint="eastAsia"/>
                <w:kern w:val="0"/>
                <w:szCs w:val="21"/>
              </w:rPr>
              <w:t>（</w:t>
            </w:r>
            <w:r w:rsidRPr="007F15B8">
              <w:rPr>
                <w:rFonts w:ascii="宋体" w:hAnsi="宋体"/>
                <w:kern w:val="0"/>
                <w:szCs w:val="21"/>
              </w:rPr>
              <w:t>单纯混合或者分装的</w:t>
            </w:r>
            <w:r w:rsidRPr="007F15B8">
              <w:rPr>
                <w:rFonts w:ascii="宋体" w:hAnsi="宋体" w:hint="eastAsia"/>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磷肥、钾肥、复温钾肥、有机肥料及微生物肥料工业（其他）</w:t>
            </w:r>
          </w:p>
        </w:tc>
      </w:tr>
      <w:tr w:rsidR="005910A5" w:rsidRPr="007F15B8" w:rsidTr="00EE508C">
        <w:trPr>
          <w:trHeight w:val="665"/>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17</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农药制造263</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化学农药制造2631（包含农药中间体，不含单纯混合或者分装的）</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化学农药制造2631（单纯混合或者分装的）</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农药制造工业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hint="eastAsia"/>
                <w:kern w:val="0"/>
                <w:szCs w:val="21"/>
              </w:rPr>
              <w:t>18</w:t>
            </w:r>
          </w:p>
        </w:tc>
        <w:tc>
          <w:tcPr>
            <w:tcW w:w="2410" w:type="dxa"/>
            <w:tcMar>
              <w:top w:w="0" w:type="dxa"/>
              <w:left w:w="108" w:type="dxa"/>
              <w:bottom w:w="0" w:type="dxa"/>
              <w:right w:w="108"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合成材料制造265</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初级形态塑料及合成树脂制造2651（聚氯乙烯生产）</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spacing w:val="6"/>
                <w:kern w:val="0"/>
                <w:szCs w:val="21"/>
              </w:rPr>
            </w:pPr>
            <w:r w:rsidRPr="007F15B8">
              <w:rPr>
                <w:rFonts w:ascii="宋体" w:hAnsi="宋体"/>
                <w:kern w:val="0"/>
                <w:szCs w:val="21"/>
              </w:rPr>
              <w:t>聚氯乙烯工业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19</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水泥、石灰和石膏制造301</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水泥（熟料）制造</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水泥粉磨站</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水泥工业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20</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玻璃制造304</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平板玻璃制造3041</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spacing w:val="-6"/>
                <w:kern w:val="0"/>
                <w:szCs w:val="21"/>
              </w:rPr>
            </w:pPr>
            <w:r w:rsidRPr="007F15B8">
              <w:rPr>
                <w:rFonts w:ascii="宋体" w:hAnsi="宋体"/>
                <w:spacing w:val="-6"/>
                <w:kern w:val="0"/>
                <w:szCs w:val="21"/>
              </w:rPr>
              <w:t>玻璃工业—平板玻璃</w:t>
            </w:r>
          </w:p>
        </w:tc>
      </w:tr>
      <w:tr w:rsidR="005910A5" w:rsidRPr="007F15B8" w:rsidTr="00EE508C">
        <w:trPr>
          <w:trHeight w:val="1503"/>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21</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陶瓷制品制造307</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卫生陶瓷制品制造3072（年产150万件及以上的），日用陶瓷制品制造3074（年产250万件及以上的）</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卫生陶瓷制品制造3072（年产150万件以下的），日用陶瓷制品制造3074（年产250万件以下的）</w:t>
            </w:r>
          </w:p>
        </w:tc>
        <w:tc>
          <w:tcPr>
            <w:tcW w:w="1858" w:type="dxa"/>
            <w:vAlign w:val="center"/>
          </w:tcPr>
          <w:p w:rsidR="005910A5" w:rsidRPr="007F15B8" w:rsidRDefault="005910A5" w:rsidP="00EE508C">
            <w:pPr>
              <w:widowControl/>
              <w:adjustRightInd w:val="0"/>
              <w:snapToGrid w:val="0"/>
              <w:jc w:val="center"/>
              <w:rPr>
                <w:rFonts w:ascii="宋体" w:hAnsi="宋体"/>
                <w:spacing w:val="-6"/>
                <w:kern w:val="0"/>
                <w:szCs w:val="21"/>
              </w:rPr>
            </w:pPr>
            <w:r w:rsidRPr="007F15B8">
              <w:rPr>
                <w:rFonts w:ascii="宋体" w:hAnsi="宋体"/>
                <w:kern w:val="0"/>
                <w:szCs w:val="21"/>
              </w:rPr>
              <w:t>陶瓷砖瓦工业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22</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炼铁311</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含炼铁、烧结、球团等工序的生产</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Merge w:val="restart"/>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钢铁工业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23</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炼钢312</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全部</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Merge/>
            <w:vAlign w:val="center"/>
          </w:tcPr>
          <w:p w:rsidR="005910A5" w:rsidRPr="007F15B8" w:rsidRDefault="005910A5" w:rsidP="00EE508C">
            <w:pPr>
              <w:widowControl/>
              <w:adjustRightInd w:val="0"/>
              <w:snapToGrid w:val="0"/>
              <w:jc w:val="left"/>
              <w:rPr>
                <w:rFonts w:ascii="宋体" w:hAnsi="宋体"/>
                <w:kern w:val="0"/>
                <w:szCs w:val="21"/>
              </w:rPr>
            </w:pP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24</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钢压延加工313</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年产50万吨及以上的冷轧</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热轧及年产50万吨以下的冷轧</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1858" w:type="dxa"/>
            <w:vMerge/>
            <w:vAlign w:val="center"/>
          </w:tcPr>
          <w:p w:rsidR="005910A5" w:rsidRPr="007F15B8" w:rsidRDefault="005910A5" w:rsidP="00EE508C">
            <w:pPr>
              <w:widowControl/>
              <w:adjustRightInd w:val="0"/>
              <w:snapToGrid w:val="0"/>
              <w:jc w:val="left"/>
              <w:rPr>
                <w:rFonts w:ascii="宋体" w:hAnsi="宋体"/>
                <w:kern w:val="0"/>
                <w:szCs w:val="21"/>
              </w:rPr>
            </w:pPr>
          </w:p>
        </w:tc>
      </w:tr>
      <w:tr w:rsidR="005910A5" w:rsidRPr="007F15B8" w:rsidTr="00EE508C">
        <w:trPr>
          <w:trHeight w:val="958"/>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25</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常用有色金属冶炼321</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铜、铅锌、镍钴、锡、锑、铝、镁、汞、钛等常用有色金属冶炼（含再生铜、再生铝和再生铅冶炼）</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有色金属工业</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26</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汽车整车制造361</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纳入重点排污单位名录的</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除重点管理以外的汽车整车制造361</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汽车制造业</w:t>
            </w:r>
          </w:p>
        </w:tc>
      </w:tr>
      <w:tr w:rsidR="005910A5" w:rsidRPr="007F15B8" w:rsidTr="00EE508C">
        <w:trPr>
          <w:trHeight w:val="2063"/>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27</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汽车用发动机制造362，改装汽车制造363，低速汽车制造364，电车制造365，汽车车身、挂车制造366，汽车零部件及配件制造367</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纳入重点排污单位名录的</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除重点管理以外的年使用10吨及以上溶剂型涂料或者胶粘剂（含稀释剂、固化剂、清洗溶剂）的汽车用发动机制造362、改装汽车制造363、低速汽车制造364、电车制造365、汽车车身、挂车制造366、汽车零部件及配件制造367</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汽车制造业</w:t>
            </w:r>
          </w:p>
        </w:tc>
      </w:tr>
      <w:tr w:rsidR="005910A5" w:rsidRPr="007F15B8" w:rsidTr="00EE508C">
        <w:trPr>
          <w:trHeight w:val="944"/>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28</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电池制造384</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铅酸蓄电池制造3843</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锂离子电池制造3841，镍氢电池制造3842，锌锰电池制造3844，其他电池制造3849</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电池工业</w:t>
            </w:r>
          </w:p>
        </w:tc>
      </w:tr>
      <w:tr w:rsidR="005910A5" w:rsidRPr="007F15B8" w:rsidTr="00EE508C">
        <w:trPr>
          <w:trHeight w:val="903"/>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29</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金属废料和碎屑加工处理421，非金属废料和碎屑加工处理422</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废电池、废油、废轮胎加工处理</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spacing w:val="-4"/>
                <w:kern w:val="0"/>
                <w:szCs w:val="21"/>
              </w:rPr>
            </w:pPr>
            <w:r w:rsidRPr="007F15B8">
              <w:rPr>
                <w:rFonts w:ascii="宋体" w:hAnsi="宋体"/>
                <w:spacing w:val="-4"/>
                <w:kern w:val="0"/>
                <w:szCs w:val="21"/>
              </w:rPr>
              <w:t>废弃电器电子产品、废机动车、废电机、废电线电缆、废塑料、废船、含水洗工艺的其他废料和碎屑加工处理</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其他</w:t>
            </w:r>
          </w:p>
        </w:tc>
        <w:tc>
          <w:tcPr>
            <w:tcW w:w="1858" w:type="dxa"/>
            <w:vAlign w:val="center"/>
          </w:tcPr>
          <w:p w:rsidR="005910A5" w:rsidRPr="007F15B8" w:rsidRDefault="005910A5" w:rsidP="00EE508C">
            <w:pPr>
              <w:widowControl/>
              <w:adjustRightInd w:val="0"/>
              <w:snapToGrid w:val="0"/>
              <w:jc w:val="center"/>
              <w:textAlignment w:val="center"/>
              <w:rPr>
                <w:rFonts w:ascii="宋体" w:hAnsi="宋体"/>
                <w:kern w:val="0"/>
                <w:szCs w:val="21"/>
              </w:rPr>
            </w:pPr>
            <w:r w:rsidRPr="007F15B8">
              <w:rPr>
                <w:rFonts w:ascii="宋体" w:hAnsi="宋体"/>
                <w:kern w:val="0"/>
                <w:szCs w:val="21"/>
              </w:rPr>
              <w:t>废弃资源加工</w:t>
            </w:r>
          </w:p>
          <w:p w:rsidR="005910A5" w:rsidRPr="007F15B8" w:rsidRDefault="005910A5" w:rsidP="00EE508C">
            <w:pPr>
              <w:widowControl/>
              <w:adjustRightInd w:val="0"/>
              <w:snapToGrid w:val="0"/>
              <w:jc w:val="center"/>
              <w:textAlignment w:val="center"/>
              <w:rPr>
                <w:rFonts w:ascii="宋体" w:hAnsi="宋体"/>
                <w:kern w:val="0"/>
                <w:szCs w:val="21"/>
              </w:rPr>
            </w:pPr>
            <w:r w:rsidRPr="007F15B8">
              <w:rPr>
                <w:rFonts w:ascii="宋体" w:hAnsi="宋体"/>
                <w:kern w:val="0"/>
                <w:szCs w:val="21"/>
              </w:rPr>
              <w:t>工业</w:t>
            </w:r>
          </w:p>
        </w:tc>
      </w:tr>
      <w:tr w:rsidR="005910A5" w:rsidRPr="007F15B8" w:rsidTr="00EE508C">
        <w:trPr>
          <w:trHeight w:val="20"/>
          <w:jc w:val="center"/>
        </w:trPr>
        <w:tc>
          <w:tcPr>
            <w:tcW w:w="667" w:type="dxa"/>
            <w:vMerge w:val="restart"/>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30</w:t>
            </w:r>
          </w:p>
        </w:tc>
        <w:tc>
          <w:tcPr>
            <w:tcW w:w="2410" w:type="dxa"/>
            <w:vMerge w:val="restart"/>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电力生产441</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jc w:val="left"/>
              <w:rPr>
                <w:rFonts w:ascii="宋体" w:hAnsi="宋体"/>
                <w:kern w:val="0"/>
                <w:szCs w:val="21"/>
              </w:rPr>
            </w:pPr>
            <w:r w:rsidRPr="007F15B8">
              <w:rPr>
                <w:rFonts w:ascii="宋体" w:hAnsi="宋体"/>
                <w:kern w:val="0"/>
                <w:szCs w:val="21"/>
              </w:rPr>
              <w:t>火力发电4411，热电联产4412</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火电行业</w:t>
            </w:r>
          </w:p>
        </w:tc>
      </w:tr>
      <w:tr w:rsidR="005910A5" w:rsidRPr="007F15B8" w:rsidTr="00EE508C">
        <w:trPr>
          <w:trHeight w:val="20"/>
          <w:jc w:val="center"/>
        </w:trPr>
        <w:tc>
          <w:tcPr>
            <w:tcW w:w="667" w:type="dxa"/>
            <w:vMerge/>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p>
        </w:tc>
        <w:tc>
          <w:tcPr>
            <w:tcW w:w="2410" w:type="dxa"/>
            <w:vMerge/>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生物质能发电4417（生活垃圾、污泥发电）</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生活垃圾焚烧</w:t>
            </w:r>
          </w:p>
        </w:tc>
      </w:tr>
      <w:tr w:rsidR="005910A5" w:rsidRPr="007F15B8" w:rsidTr="00EE508C">
        <w:trPr>
          <w:trHeight w:val="1196"/>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31</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热力生产和供应443</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单台或者合计出力20吨/小时（14兆瓦）及以上的锅炉（不含电热锅炉）</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单台且合计出力20吨/小时（14兆瓦）以下的锅炉（不含电热锅炉和单台且合计出力1吨/小时（0.7兆瓦）及以下的天然气锅炉）</w:t>
            </w:r>
          </w:p>
        </w:tc>
        <w:tc>
          <w:tcPr>
            <w:tcW w:w="2134" w:type="dxa"/>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单台且合计出力1吨/小时（0.7兆瓦）及以下的天然气锅炉</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锅炉</w:t>
            </w:r>
          </w:p>
        </w:tc>
      </w:tr>
      <w:tr w:rsidR="005910A5" w:rsidRPr="007F15B8" w:rsidTr="00EE508C">
        <w:trPr>
          <w:trHeight w:val="20"/>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32</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污水处理及其再生利用462</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spacing w:val="-4"/>
                <w:kern w:val="0"/>
                <w:szCs w:val="21"/>
              </w:rPr>
            </w:pPr>
            <w:r w:rsidRPr="007F15B8">
              <w:rPr>
                <w:rFonts w:ascii="宋体" w:hAnsi="宋体"/>
                <w:spacing w:val="-4"/>
                <w:kern w:val="0"/>
                <w:szCs w:val="21"/>
              </w:rPr>
              <w:t>工业废水集中处理场所，日处理能力2万吨及以上的城乡污水集中处理场所</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日处理能力500吨及以上2万吨以下的城乡污水集中处理场所</w:t>
            </w:r>
          </w:p>
        </w:tc>
        <w:tc>
          <w:tcPr>
            <w:tcW w:w="2134" w:type="dxa"/>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日处理能力500吨以下的城乡污水集中处理场所</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水处理（试行）</w:t>
            </w:r>
          </w:p>
        </w:tc>
      </w:tr>
      <w:tr w:rsidR="005910A5" w:rsidRPr="007F15B8" w:rsidTr="00EE508C">
        <w:trPr>
          <w:trHeight w:val="1168"/>
          <w:jc w:val="center"/>
        </w:trPr>
        <w:tc>
          <w:tcPr>
            <w:tcW w:w="667"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hint="eastAsia"/>
                <w:kern w:val="0"/>
                <w:szCs w:val="21"/>
              </w:rPr>
              <w:t>33</w:t>
            </w:r>
          </w:p>
        </w:tc>
        <w:tc>
          <w:tcPr>
            <w:tcW w:w="2410"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kern w:val="0"/>
                <w:szCs w:val="21"/>
              </w:rPr>
              <w:t>环境治理业772</w:t>
            </w:r>
          </w:p>
        </w:tc>
        <w:tc>
          <w:tcPr>
            <w:tcW w:w="3586" w:type="dxa"/>
            <w:tcMar>
              <w:top w:w="0" w:type="dxa"/>
              <w:left w:w="108" w:type="dxa"/>
              <w:bottom w:w="0" w:type="dxa"/>
              <w:right w:w="108" w:type="dxa"/>
            </w:tcMar>
            <w:vAlign w:val="center"/>
          </w:tcPr>
          <w:p w:rsidR="005910A5" w:rsidRPr="007F15B8" w:rsidRDefault="005910A5" w:rsidP="00EE508C">
            <w:pPr>
              <w:widowControl/>
              <w:adjustRightInd w:val="0"/>
              <w:snapToGrid w:val="0"/>
              <w:rPr>
                <w:rFonts w:ascii="宋体" w:hAnsi="宋体"/>
                <w:kern w:val="0"/>
                <w:szCs w:val="21"/>
              </w:rPr>
            </w:pPr>
            <w:r w:rsidRPr="007F15B8">
              <w:rPr>
                <w:rFonts w:ascii="宋体" w:hAnsi="宋体" w:hint="eastAsia"/>
                <w:kern w:val="0"/>
                <w:szCs w:val="21"/>
              </w:rPr>
              <w:t>专业从事危险废物贮存、利用、处理、处置（含焚烧发电）的，专业从事一般工业固体废物贮存、处置（含焚烧发电）的</w:t>
            </w:r>
          </w:p>
        </w:tc>
        <w:tc>
          <w:tcPr>
            <w:tcW w:w="3502" w:type="dxa"/>
            <w:tcMar>
              <w:top w:w="0" w:type="dxa"/>
              <w:left w:w="108" w:type="dxa"/>
              <w:bottom w:w="0" w:type="dxa"/>
              <w:right w:w="108" w:type="dxa"/>
            </w:tcMar>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2134"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w:t>
            </w:r>
          </w:p>
        </w:tc>
        <w:tc>
          <w:tcPr>
            <w:tcW w:w="1858" w:type="dxa"/>
            <w:vAlign w:val="center"/>
          </w:tcPr>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工业固体废物</w:t>
            </w:r>
          </w:p>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危险废物治理</w:t>
            </w:r>
          </w:p>
          <w:p w:rsidR="005910A5" w:rsidRPr="007F15B8" w:rsidRDefault="005910A5" w:rsidP="00EE508C">
            <w:pPr>
              <w:widowControl/>
              <w:adjustRightInd w:val="0"/>
              <w:snapToGrid w:val="0"/>
              <w:jc w:val="center"/>
              <w:rPr>
                <w:rFonts w:ascii="宋体" w:hAnsi="宋体"/>
                <w:kern w:val="0"/>
                <w:szCs w:val="21"/>
              </w:rPr>
            </w:pPr>
            <w:r w:rsidRPr="007F15B8">
              <w:rPr>
                <w:rFonts w:ascii="宋体" w:hAnsi="宋体"/>
                <w:kern w:val="0"/>
                <w:szCs w:val="21"/>
              </w:rPr>
              <w:t>危险废物焚烧</w:t>
            </w:r>
          </w:p>
        </w:tc>
      </w:tr>
    </w:tbl>
    <w:p w:rsidR="005910A5" w:rsidRDefault="005910A5" w:rsidP="005910A5">
      <w:pPr>
        <w:adjustRightInd w:val="0"/>
        <w:snapToGrid w:val="0"/>
        <w:spacing w:line="288" w:lineRule="auto"/>
        <w:rPr>
          <w:rFonts w:ascii="宋体" w:hAnsi="宋体" w:cs="宋体"/>
          <w:kern w:val="0"/>
          <w:szCs w:val="21"/>
        </w:rPr>
      </w:pPr>
      <w:r>
        <w:rPr>
          <w:rFonts w:ascii="宋体" w:hAnsi="宋体" w:cs="宋体" w:hint="eastAsia"/>
          <w:kern w:val="0"/>
          <w:szCs w:val="21"/>
        </w:rPr>
        <w:t>注1.行业类别代码引自《国民经济行业分类》（GB/T 4754-2017）</w:t>
      </w:r>
    </w:p>
    <w:p w:rsidR="005910A5" w:rsidRDefault="005910A5" w:rsidP="005910A5">
      <w:pPr>
        <w:adjustRightInd w:val="0"/>
        <w:snapToGrid w:val="0"/>
        <w:spacing w:line="288" w:lineRule="auto"/>
        <w:rPr>
          <w:rFonts w:ascii="宋体" w:hAnsi="宋体" w:cs="宋体"/>
          <w:kern w:val="0"/>
          <w:szCs w:val="21"/>
        </w:rPr>
      </w:pPr>
      <w:r>
        <w:rPr>
          <w:rFonts w:ascii="宋体" w:hAnsi="宋体" w:cs="宋体" w:hint="eastAsia"/>
          <w:kern w:val="0"/>
          <w:szCs w:val="21"/>
        </w:rPr>
        <w:t>注2.表格中标“*”号者，是指在工业建筑中生产的排污单位。工业建筑的定义参见《工程结构设计基本术语标准》（GB/T 50083-2014），是指提供生产用的各种建筑物，如车间、厂前区建筑、生活间、动力站、库房和运输设施等</w:t>
      </w:r>
    </w:p>
    <w:p w:rsidR="005910A5" w:rsidRDefault="005910A5" w:rsidP="005910A5">
      <w:pPr>
        <w:adjustRightInd w:val="0"/>
        <w:snapToGrid w:val="0"/>
        <w:spacing w:line="288" w:lineRule="auto"/>
        <w:rPr>
          <w:rFonts w:ascii="宋体" w:hAnsi="宋体" w:cs="宋体"/>
          <w:kern w:val="0"/>
          <w:szCs w:val="21"/>
        </w:rPr>
      </w:pPr>
      <w:r>
        <w:rPr>
          <w:rFonts w:ascii="宋体" w:hAnsi="宋体" w:cs="宋体" w:hint="eastAsia"/>
          <w:kern w:val="0"/>
          <w:szCs w:val="21"/>
        </w:rPr>
        <w:t>注3.表格中的电镀工序，是指电镀、化学镀、阳极氧化等生产工序</w:t>
      </w:r>
    </w:p>
    <w:p w:rsidR="005910A5" w:rsidRDefault="005910A5" w:rsidP="005910A5">
      <w:pPr>
        <w:adjustRightInd w:val="0"/>
        <w:snapToGrid w:val="0"/>
        <w:spacing w:line="288" w:lineRule="auto"/>
        <w:rPr>
          <w:rFonts w:ascii="宋体" w:hAnsi="宋体" w:cs="宋体"/>
          <w:kern w:val="0"/>
          <w:szCs w:val="21"/>
        </w:rPr>
      </w:pPr>
      <w:r>
        <w:rPr>
          <w:rFonts w:ascii="宋体" w:hAnsi="宋体" w:cs="宋体" w:hint="eastAsia"/>
          <w:kern w:val="0"/>
          <w:szCs w:val="21"/>
        </w:rPr>
        <w:t>注4.表格中涉及溶剂、涂料、油墨、胶粘剂等使用量的排污单位，其投运满三年的，使用量按照近三年年最大量确定；其投运满一年但不满三年的，使用量按投运期间年最大量确定；其未投运或者投运不满一年的，按照环境影响报告书（表）批准文件确定。投运日期为排污单位发生实际排污行为的日期</w:t>
      </w:r>
    </w:p>
    <w:p w:rsidR="005910A5" w:rsidRDefault="005910A5" w:rsidP="005910A5">
      <w:pPr>
        <w:adjustRightInd w:val="0"/>
        <w:snapToGrid w:val="0"/>
        <w:spacing w:line="288" w:lineRule="auto"/>
        <w:rPr>
          <w:rFonts w:ascii="宋体" w:hAnsi="宋体" w:cs="宋体"/>
          <w:kern w:val="0"/>
          <w:szCs w:val="21"/>
        </w:rPr>
      </w:pPr>
      <w:r>
        <w:rPr>
          <w:rFonts w:ascii="宋体" w:hAnsi="宋体" w:cs="宋体" w:hint="eastAsia"/>
          <w:kern w:val="0"/>
          <w:szCs w:val="21"/>
        </w:rPr>
        <w:t>注5.根据《中华人民共和国环境保护税法实施条例》，城乡污水集中处理场所，是指为社会公众提供生活污水处理服务的场所，不包括为工业园区、开发区等工业聚集区域内的排污单位提供污水处理服务的场所，以及排污单位自建自用的污水处理场所</w:t>
      </w:r>
    </w:p>
    <w:p w:rsidR="005910A5" w:rsidRDefault="005910A5" w:rsidP="005910A5">
      <w:pPr>
        <w:adjustRightInd w:val="0"/>
        <w:snapToGrid w:val="0"/>
        <w:spacing w:line="288" w:lineRule="auto"/>
        <w:rPr>
          <w:rFonts w:ascii="宋体" w:hAnsi="宋体" w:cs="宋体"/>
          <w:kern w:val="0"/>
          <w:szCs w:val="21"/>
        </w:rPr>
      </w:pPr>
      <w:r>
        <w:rPr>
          <w:rFonts w:ascii="宋体" w:hAnsi="宋体" w:cs="宋体" w:hint="eastAsia"/>
          <w:kern w:val="0"/>
          <w:szCs w:val="21"/>
        </w:rPr>
        <w:t>注6.造纸行业和火电行业排污许可证技术规范参见《关于开展火电、造纸和京津冀试点城市高架源排污许可证管理工作的通知》（环水体〔2016〕189号）</w:t>
      </w:r>
    </w:p>
    <w:p w:rsidR="005910A5" w:rsidRDefault="005910A5" w:rsidP="005910A5">
      <w:pPr>
        <w:adjustRightInd w:val="0"/>
        <w:snapToGrid w:val="0"/>
        <w:spacing w:line="288" w:lineRule="auto"/>
        <w:rPr>
          <w:rFonts w:ascii="宋体" w:hAnsi="宋体" w:cs="宋体"/>
          <w:kern w:val="0"/>
          <w:szCs w:val="21"/>
        </w:rPr>
      </w:pPr>
      <w:r>
        <w:rPr>
          <w:rFonts w:ascii="宋体" w:hAnsi="宋体" w:cs="宋体" w:hint="eastAsia"/>
          <w:kern w:val="0"/>
          <w:szCs w:val="21"/>
        </w:rPr>
        <w:t>注7.不适用行业技术规范的，可参照《排污许可证申请与核发技术规范 总则》（HJ942-2018）执行</w:t>
      </w:r>
    </w:p>
    <w:p w:rsidR="005910A5" w:rsidRDefault="005910A5" w:rsidP="005910A5">
      <w:pPr>
        <w:adjustRightInd w:val="0"/>
        <w:snapToGrid w:val="0"/>
        <w:spacing w:line="288" w:lineRule="auto"/>
        <w:rPr>
          <w:szCs w:val="32"/>
        </w:rPr>
      </w:pPr>
      <w:r>
        <w:rPr>
          <w:rFonts w:ascii="宋体" w:hAnsi="宋体" w:cs="宋体" w:hint="eastAsia"/>
          <w:kern w:val="0"/>
          <w:szCs w:val="21"/>
        </w:rPr>
        <w:t>注8.</w:t>
      </w:r>
      <w:r>
        <w:rPr>
          <w:rFonts w:ascii="宋体" w:hAnsi="宋体" w:hint="eastAsia"/>
          <w:kern w:val="0"/>
          <w:szCs w:val="21"/>
        </w:rPr>
        <w:t>不包括位于生态环境法律法规禁止建设区域内的，或生产设施或产品属于产业政策立即淘汰类的排污单位</w:t>
      </w:r>
    </w:p>
    <w:p w:rsidR="005910A5" w:rsidRDefault="005910A5" w:rsidP="005910A5"/>
    <w:p w:rsidR="005910A5" w:rsidRDefault="005910A5" w:rsidP="005910A5">
      <w:pPr>
        <w:jc w:val="left"/>
        <w:rPr>
          <w:rFonts w:ascii="仿宋" w:eastAsia="仿宋" w:hAnsi="仿宋"/>
          <w:sz w:val="32"/>
          <w:szCs w:val="32"/>
        </w:rPr>
        <w:sectPr w:rsidR="005910A5" w:rsidSect="006F6CC1">
          <w:pgSz w:w="16838" w:h="11906" w:orient="landscape"/>
          <w:pgMar w:top="1800" w:right="1440" w:bottom="1800" w:left="1440" w:header="851" w:footer="992" w:gutter="0"/>
          <w:cols w:space="425"/>
          <w:docGrid w:type="lines" w:linePitch="312"/>
        </w:sectPr>
      </w:pPr>
    </w:p>
    <w:p w:rsidR="005910A5" w:rsidRPr="00947D26" w:rsidRDefault="005910A5" w:rsidP="005910A5">
      <w:pPr>
        <w:pStyle w:val="a6"/>
        <w:widowControl/>
        <w:spacing w:beforeAutospacing="0" w:afterAutospacing="0" w:line="360" w:lineRule="auto"/>
        <w:ind w:firstLine="420"/>
        <w:rPr>
          <w:rFonts w:ascii="仿宋_GB2312" w:eastAsia="仿宋_GB2312" w:cs="仿宋_GB2312"/>
          <w:color w:val="343434"/>
          <w:sz w:val="32"/>
          <w:szCs w:val="32"/>
          <w:shd w:val="clear" w:color="auto" w:fill="FFFFFF"/>
        </w:rPr>
      </w:pPr>
      <w:r w:rsidRPr="00947D26">
        <w:rPr>
          <w:rFonts w:ascii="仿宋_GB2312" w:eastAsia="仿宋_GB2312" w:cs="仿宋_GB2312" w:hint="eastAsia"/>
          <w:color w:val="343434"/>
          <w:sz w:val="32"/>
          <w:szCs w:val="32"/>
          <w:shd w:val="clear" w:color="auto" w:fill="FFFFFF"/>
        </w:rPr>
        <w:t>附件2：</w:t>
      </w:r>
    </w:p>
    <w:p w:rsidR="005910A5" w:rsidRPr="00887688" w:rsidRDefault="005910A5" w:rsidP="005910A5">
      <w:pPr>
        <w:widowControl/>
        <w:wordWrap w:val="0"/>
        <w:adjustRightInd w:val="0"/>
        <w:snapToGrid w:val="0"/>
        <w:jc w:val="center"/>
        <w:rPr>
          <w:rFonts w:ascii="黑体" w:eastAsia="黑体" w:hAnsi="黑体" w:cs="宋体"/>
          <w:kern w:val="0"/>
          <w:sz w:val="32"/>
        </w:rPr>
      </w:pPr>
      <w:r w:rsidRPr="00887688">
        <w:rPr>
          <w:rFonts w:ascii="方正小标宋_GBK" w:eastAsia="方正小标宋_GBK" w:hAnsi="华文中宋" w:cs="宋体"/>
          <w:kern w:val="0"/>
          <w:sz w:val="38"/>
          <w:szCs w:val="38"/>
        </w:rPr>
        <w:t>2020年纳入排污许可管理的行业和管理类别表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3006"/>
        <w:gridCol w:w="2986"/>
        <w:gridCol w:w="3034"/>
        <w:gridCol w:w="2485"/>
        <w:gridCol w:w="1815"/>
      </w:tblGrid>
      <w:tr w:rsidR="005910A5" w:rsidRPr="007F15B8" w:rsidTr="00EE508C">
        <w:trPr>
          <w:trHeight w:val="431"/>
          <w:tblHeader/>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b/>
                <w:bCs/>
                <w:kern w:val="0"/>
                <w:szCs w:val="21"/>
              </w:rPr>
              <w:t>序号</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b/>
                <w:bCs/>
                <w:kern w:val="0"/>
                <w:szCs w:val="21"/>
              </w:rPr>
              <w:t>行业类别</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b/>
                <w:bCs/>
                <w:kern w:val="0"/>
                <w:szCs w:val="21"/>
              </w:rPr>
              <w:t>重点管理</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b/>
                <w:bCs/>
                <w:kern w:val="0"/>
                <w:szCs w:val="21"/>
              </w:rPr>
              <w:t>简化管理</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b/>
                <w:bCs/>
                <w:kern w:val="0"/>
                <w:szCs w:val="21"/>
              </w:rPr>
            </w:pPr>
            <w:r w:rsidRPr="007F15B8">
              <w:rPr>
                <w:rFonts w:ascii="宋体" w:hAnsi="宋体"/>
                <w:b/>
                <w:bCs/>
                <w:kern w:val="0"/>
                <w:szCs w:val="21"/>
              </w:rPr>
              <w:t>登记管理</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b/>
                <w:bCs/>
                <w:kern w:val="0"/>
                <w:szCs w:val="21"/>
              </w:rPr>
              <w:t>适用技术规范</w:t>
            </w:r>
          </w:p>
        </w:tc>
      </w:tr>
      <w:tr w:rsidR="005910A5" w:rsidRPr="007F15B8" w:rsidTr="00EE508C">
        <w:trPr>
          <w:trHeight w:val="128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1</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牲畜饲养031</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设有污水排放口的规模化</w:t>
            </w:r>
            <w:r w:rsidRPr="007F15B8">
              <w:rPr>
                <w:rFonts w:ascii="宋体" w:hAnsi="宋体"/>
                <w:b/>
                <w:kern w:val="0"/>
                <w:szCs w:val="21"/>
              </w:rPr>
              <w:t>生猪</w:t>
            </w:r>
            <w:r w:rsidRPr="007F15B8">
              <w:rPr>
                <w:rFonts w:ascii="宋体" w:hAnsi="宋体"/>
                <w:kern w:val="0"/>
                <w:szCs w:val="21"/>
              </w:rPr>
              <w:t>养殖场、养殖小区（具体规模化标准按《畜禽规模养殖污染防治条例》执行）</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无污水排放口的规模化</w:t>
            </w:r>
            <w:r w:rsidRPr="007F15B8">
              <w:rPr>
                <w:rFonts w:ascii="宋体" w:hAnsi="宋体"/>
                <w:b/>
                <w:kern w:val="0"/>
                <w:szCs w:val="21"/>
              </w:rPr>
              <w:t>生猪</w:t>
            </w:r>
            <w:r w:rsidRPr="007F15B8">
              <w:rPr>
                <w:rFonts w:ascii="宋体" w:hAnsi="宋体"/>
                <w:kern w:val="0"/>
                <w:szCs w:val="21"/>
              </w:rPr>
              <w:t>养殖场、养殖小区，设有污水排放口的规模以下</w:t>
            </w:r>
            <w:r w:rsidRPr="007F15B8">
              <w:rPr>
                <w:rFonts w:ascii="宋体" w:hAnsi="宋体"/>
                <w:b/>
                <w:kern w:val="0"/>
                <w:szCs w:val="21"/>
              </w:rPr>
              <w:t>生猪</w:t>
            </w:r>
            <w:r w:rsidRPr="007F15B8">
              <w:rPr>
                <w:rFonts w:ascii="宋体" w:hAnsi="宋体"/>
                <w:kern w:val="0"/>
                <w:szCs w:val="21"/>
              </w:rPr>
              <w:t>养殖场、养殖小区</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畜禽养殖行业</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2</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其他畜牧业039</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设有污水排放口的养殖场、养殖小区</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3</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烟煤和无烟煤开采洗选061</w:t>
            </w:r>
            <w:r w:rsidRPr="007F15B8">
              <w:rPr>
                <w:rFonts w:ascii="宋体" w:hAnsi="宋体" w:hint="eastAsia"/>
                <w:kern w:val="0"/>
                <w:szCs w:val="21"/>
              </w:rPr>
              <w:t>，</w:t>
            </w:r>
            <w:r w:rsidRPr="007F15B8">
              <w:rPr>
                <w:rFonts w:ascii="宋体" w:hAnsi="宋体"/>
                <w:kern w:val="0"/>
                <w:szCs w:val="21"/>
              </w:rPr>
              <w:t>褐煤开采洗选062</w:t>
            </w:r>
            <w:r w:rsidRPr="007F15B8">
              <w:rPr>
                <w:rFonts w:ascii="宋体" w:hAnsi="宋体" w:hint="eastAsia"/>
                <w:kern w:val="0"/>
                <w:szCs w:val="21"/>
              </w:rPr>
              <w:t>，</w:t>
            </w:r>
            <w:r w:rsidRPr="007F15B8">
              <w:rPr>
                <w:rFonts w:ascii="宋体" w:hAnsi="宋体"/>
                <w:kern w:val="0"/>
                <w:szCs w:val="21"/>
              </w:rPr>
              <w:t>其他煤炭洗选069</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4</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石油开采071</w:t>
            </w:r>
            <w:r w:rsidRPr="007F15B8">
              <w:rPr>
                <w:rFonts w:ascii="宋体" w:hAnsi="宋体" w:hint="eastAsia"/>
                <w:kern w:val="0"/>
                <w:szCs w:val="21"/>
              </w:rPr>
              <w:t>，</w:t>
            </w:r>
            <w:r w:rsidRPr="007F15B8">
              <w:rPr>
                <w:rFonts w:ascii="宋体" w:hAnsi="宋体"/>
                <w:kern w:val="0"/>
                <w:szCs w:val="21"/>
              </w:rPr>
              <w:t>天然气开采072</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637"/>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5</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铁矿采选081</w:t>
            </w:r>
            <w:r w:rsidRPr="007F15B8">
              <w:rPr>
                <w:rFonts w:ascii="宋体" w:hAnsi="宋体" w:hint="eastAsia"/>
                <w:kern w:val="0"/>
                <w:szCs w:val="21"/>
              </w:rPr>
              <w:t>，</w:t>
            </w:r>
            <w:r w:rsidRPr="007F15B8">
              <w:rPr>
                <w:rFonts w:ascii="宋体" w:hAnsi="宋体"/>
                <w:kern w:val="0"/>
                <w:szCs w:val="21"/>
              </w:rPr>
              <w:t>锰矿、铬矿采选082</w:t>
            </w:r>
            <w:r w:rsidRPr="007F15B8">
              <w:rPr>
                <w:rFonts w:ascii="宋体" w:hAnsi="宋体" w:hint="eastAsia"/>
                <w:kern w:val="0"/>
                <w:szCs w:val="21"/>
              </w:rPr>
              <w:t>，</w:t>
            </w:r>
            <w:r w:rsidRPr="007F15B8">
              <w:rPr>
                <w:rFonts w:ascii="宋体" w:hAnsi="宋体"/>
                <w:kern w:val="0"/>
                <w:szCs w:val="21"/>
              </w:rPr>
              <w:t>其他黑色金属矿采选089</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6</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常用有色金属矿采选091</w:t>
            </w:r>
            <w:r w:rsidRPr="007F15B8">
              <w:rPr>
                <w:rFonts w:ascii="宋体" w:hAnsi="宋体" w:hint="eastAsia"/>
                <w:kern w:val="0"/>
                <w:szCs w:val="21"/>
              </w:rPr>
              <w:t>，</w:t>
            </w:r>
            <w:r w:rsidRPr="007F15B8">
              <w:rPr>
                <w:rFonts w:ascii="宋体" w:hAnsi="宋体"/>
                <w:kern w:val="0"/>
                <w:szCs w:val="21"/>
              </w:rPr>
              <w:t>贵金属矿采选092</w:t>
            </w:r>
            <w:r w:rsidRPr="007F15B8">
              <w:rPr>
                <w:rFonts w:ascii="宋体" w:hAnsi="宋体" w:hint="eastAsia"/>
                <w:kern w:val="0"/>
                <w:szCs w:val="21"/>
              </w:rPr>
              <w:t>，</w:t>
            </w:r>
            <w:r w:rsidRPr="007F15B8">
              <w:rPr>
                <w:rFonts w:ascii="宋体" w:hAnsi="宋体"/>
                <w:kern w:val="0"/>
                <w:szCs w:val="21"/>
              </w:rPr>
              <w:t>稀有稀土金属矿采选093</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7</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土砂石开采101</w:t>
            </w:r>
            <w:r w:rsidRPr="007F15B8">
              <w:rPr>
                <w:rFonts w:ascii="宋体" w:hAnsi="宋体" w:hint="eastAsia"/>
                <w:kern w:val="0"/>
                <w:szCs w:val="21"/>
              </w:rPr>
              <w:t>，</w:t>
            </w:r>
            <w:r w:rsidRPr="007F15B8">
              <w:rPr>
                <w:rFonts w:ascii="宋体" w:hAnsi="宋体"/>
                <w:kern w:val="0"/>
                <w:szCs w:val="21"/>
              </w:rPr>
              <w:t>化学矿开采102</w:t>
            </w:r>
            <w:r w:rsidRPr="007F15B8">
              <w:rPr>
                <w:rFonts w:ascii="宋体" w:hAnsi="宋体" w:hint="eastAsia"/>
                <w:kern w:val="0"/>
                <w:szCs w:val="21"/>
              </w:rPr>
              <w:t>，</w:t>
            </w:r>
            <w:r w:rsidRPr="007F15B8">
              <w:rPr>
                <w:rFonts w:ascii="宋体" w:hAnsi="宋体"/>
                <w:kern w:val="0"/>
                <w:szCs w:val="21"/>
              </w:rPr>
              <w:t>采盐103</w:t>
            </w:r>
            <w:r w:rsidRPr="007F15B8">
              <w:rPr>
                <w:rFonts w:ascii="宋体" w:hAnsi="宋体" w:hint="eastAsia"/>
                <w:kern w:val="0"/>
                <w:szCs w:val="21"/>
              </w:rPr>
              <w:t>，</w:t>
            </w:r>
            <w:r w:rsidRPr="007F15B8">
              <w:rPr>
                <w:rFonts w:ascii="宋体" w:hAnsi="宋体"/>
                <w:kern w:val="0"/>
                <w:szCs w:val="21"/>
              </w:rPr>
              <w:t>石棉及其他非金属矿采选109</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8</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其他采矿业120</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9</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谷物磨制131</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谷物磨制131﹡</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10</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饲料加工132</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spacing w:val="-4"/>
                <w:kern w:val="0"/>
                <w:szCs w:val="21"/>
              </w:rPr>
            </w:pPr>
            <w:r w:rsidRPr="007F15B8">
              <w:rPr>
                <w:rFonts w:ascii="宋体" w:hAnsi="宋体"/>
                <w:spacing w:val="-4"/>
                <w:kern w:val="0"/>
                <w:szCs w:val="21"/>
              </w:rPr>
              <w:t>饲料加工132（有发酵工艺的）﹡</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饲料加工132（无发酵工艺的）﹡</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农副食品加工工业-饲料加工</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11</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植物油加工133</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除单纯混合或者分装以外的﹡</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单纯混合或者分装的﹡</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植物油加工工业</w:t>
            </w:r>
          </w:p>
        </w:tc>
      </w:tr>
      <w:tr w:rsidR="005910A5" w:rsidRPr="007F15B8" w:rsidTr="00EE508C">
        <w:trPr>
          <w:trHeight w:val="1517"/>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1</w:t>
            </w:r>
            <w:r w:rsidRPr="007F15B8">
              <w:rPr>
                <w:rFonts w:ascii="宋体" w:hAnsi="宋体" w:hint="eastAsia"/>
                <w:kern w:val="0"/>
                <w:szCs w:val="21"/>
              </w:rPr>
              <w:t>2</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水产品加工136</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年加工10万吨及以上的水产品冷冻加工1361、鱼糜制品及水产品干腌制加工1362、鱼油提取及制品制造1363、其他水产品加工1369</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农副食品加工工业-水产品加工工业</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1</w:t>
            </w:r>
            <w:r w:rsidRPr="007F15B8">
              <w:rPr>
                <w:rFonts w:ascii="宋体" w:hAnsi="宋体" w:hint="eastAsia"/>
                <w:kern w:val="0"/>
                <w:szCs w:val="21"/>
              </w:rPr>
              <w:t>3</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蔬菜、菌类、水果和坚果加工137</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1</w:t>
            </w:r>
            <w:r w:rsidRPr="007F15B8">
              <w:rPr>
                <w:rFonts w:ascii="宋体" w:hAnsi="宋体" w:hint="eastAsia"/>
                <w:kern w:val="0"/>
                <w:szCs w:val="21"/>
              </w:rPr>
              <w:t>4</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焙烤食品制造141</w:t>
            </w:r>
            <w:r w:rsidRPr="007F15B8">
              <w:rPr>
                <w:rFonts w:ascii="宋体" w:hAnsi="宋体" w:hint="eastAsia"/>
                <w:kern w:val="0"/>
                <w:szCs w:val="21"/>
              </w:rPr>
              <w:t>，</w:t>
            </w:r>
            <w:r w:rsidRPr="007F15B8">
              <w:rPr>
                <w:rFonts w:ascii="宋体" w:hAnsi="宋体"/>
                <w:kern w:val="0"/>
                <w:szCs w:val="21"/>
              </w:rPr>
              <w:t>糖果、巧克力及蜜饯制造142</w:t>
            </w:r>
            <w:r w:rsidRPr="007F15B8">
              <w:rPr>
                <w:rFonts w:ascii="宋体" w:hAnsi="宋体" w:hint="eastAsia"/>
                <w:kern w:val="0"/>
                <w:szCs w:val="21"/>
              </w:rPr>
              <w:t>，</w:t>
            </w:r>
            <w:r w:rsidRPr="007F15B8">
              <w:rPr>
                <w:rFonts w:ascii="宋体" w:hAnsi="宋体"/>
                <w:kern w:val="0"/>
                <w:szCs w:val="21"/>
              </w:rPr>
              <w:t>罐头食品制造145</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1</w:t>
            </w:r>
            <w:r w:rsidRPr="007F15B8">
              <w:rPr>
                <w:rFonts w:ascii="宋体" w:hAnsi="宋体" w:hint="eastAsia"/>
                <w:kern w:val="0"/>
                <w:szCs w:val="21"/>
              </w:rPr>
              <w:t>5</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饮料制造152</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有发酵工艺或者原汁生产的</w:t>
            </w:r>
            <w:r w:rsidRPr="007F15B8">
              <w:rPr>
                <w:rFonts w:ascii="宋体" w:hAnsi="宋体" w:cs="宋体" w:hint="eastAsia"/>
                <w:kern w:val="0"/>
                <w:szCs w:val="21"/>
              </w:rPr>
              <w:t>﹡</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r w:rsidRPr="007F15B8">
              <w:rPr>
                <w:rFonts w:ascii="宋体" w:hAnsi="宋体" w:cs="宋体" w:hint="eastAsia"/>
                <w:kern w:val="0"/>
                <w:szCs w:val="21"/>
              </w:rPr>
              <w:t>﹡</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酒、饮料制造工业</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1</w:t>
            </w:r>
            <w:r w:rsidRPr="007F15B8">
              <w:rPr>
                <w:rFonts w:ascii="宋体" w:hAnsi="宋体" w:hint="eastAsia"/>
                <w:kern w:val="0"/>
                <w:szCs w:val="21"/>
              </w:rPr>
              <w:t>6</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精制茶加工153</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973"/>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1</w:t>
            </w:r>
            <w:r w:rsidRPr="007F15B8">
              <w:rPr>
                <w:rFonts w:ascii="宋体" w:hAnsi="宋体" w:hint="eastAsia"/>
                <w:kern w:val="0"/>
                <w:szCs w:val="21"/>
              </w:rPr>
              <w:t>7</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烟叶复烤161</w:t>
            </w:r>
            <w:r w:rsidRPr="007F15B8">
              <w:rPr>
                <w:rFonts w:ascii="宋体" w:hAnsi="宋体" w:hint="eastAsia"/>
                <w:kern w:val="0"/>
                <w:szCs w:val="21"/>
              </w:rPr>
              <w:t>，</w:t>
            </w:r>
            <w:r w:rsidRPr="007F15B8">
              <w:rPr>
                <w:rFonts w:ascii="宋体" w:hAnsi="宋体"/>
                <w:kern w:val="0"/>
                <w:szCs w:val="21"/>
              </w:rPr>
              <w:t>卷烟制造162</w:t>
            </w:r>
            <w:r w:rsidRPr="007F15B8">
              <w:rPr>
                <w:rFonts w:ascii="宋体" w:hAnsi="宋体" w:hint="eastAsia"/>
                <w:kern w:val="0"/>
                <w:szCs w:val="21"/>
              </w:rPr>
              <w:t>，</w:t>
            </w:r>
            <w:r w:rsidRPr="007F15B8">
              <w:rPr>
                <w:rFonts w:ascii="宋体" w:hAnsi="宋体"/>
                <w:kern w:val="0"/>
                <w:szCs w:val="21"/>
              </w:rPr>
              <w:t>其他烟草制品制造169</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1546"/>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1</w:t>
            </w:r>
            <w:r w:rsidRPr="007F15B8">
              <w:rPr>
                <w:rFonts w:ascii="宋体" w:hAnsi="宋体" w:hint="eastAsia"/>
                <w:kern w:val="0"/>
                <w:szCs w:val="21"/>
              </w:rPr>
              <w:t>8</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棉纺织及印染精加工171，毛纺织及染整精加工172，麻纺织及染整精加工173，丝绢纺织及印染精加工174，化纤织造及印染精加工175</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有前处理、染色、印花、洗毛、麻脱胶、缫丝或者喷水织造工序的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仅含整理工序的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纺织印染工业</w:t>
            </w:r>
          </w:p>
        </w:tc>
      </w:tr>
      <w:tr w:rsidR="005910A5" w:rsidRPr="007F15B8" w:rsidTr="00EE508C">
        <w:trPr>
          <w:trHeight w:val="945"/>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1</w:t>
            </w:r>
            <w:r w:rsidRPr="007F15B8">
              <w:rPr>
                <w:rFonts w:ascii="宋体" w:hAnsi="宋体" w:hint="eastAsia"/>
                <w:kern w:val="0"/>
                <w:szCs w:val="21"/>
              </w:rPr>
              <w:t>9</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针织或钩针编织物及其制品制造176</w:t>
            </w:r>
            <w:r w:rsidRPr="007F15B8">
              <w:rPr>
                <w:rFonts w:ascii="宋体" w:hAnsi="宋体" w:hint="eastAsia"/>
                <w:kern w:val="0"/>
                <w:szCs w:val="21"/>
              </w:rPr>
              <w:t>，</w:t>
            </w:r>
            <w:r w:rsidRPr="007F15B8">
              <w:rPr>
                <w:rFonts w:ascii="宋体" w:hAnsi="宋体"/>
                <w:kern w:val="0"/>
                <w:szCs w:val="21"/>
              </w:rPr>
              <w:t>家用纺织制成品制造177</w:t>
            </w:r>
            <w:r w:rsidRPr="007F15B8">
              <w:rPr>
                <w:rFonts w:ascii="宋体" w:hAnsi="宋体" w:hint="eastAsia"/>
                <w:kern w:val="0"/>
                <w:szCs w:val="21"/>
              </w:rPr>
              <w:t>，</w:t>
            </w:r>
            <w:r w:rsidRPr="007F15B8">
              <w:rPr>
                <w:rFonts w:ascii="宋体" w:hAnsi="宋体"/>
                <w:kern w:val="0"/>
                <w:szCs w:val="21"/>
              </w:rPr>
              <w:t>产业用纺织制成品制造178</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hint="eastAsia"/>
                <w:kern w:val="0"/>
                <w:szCs w:val="21"/>
              </w:rPr>
              <w:t>20</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机织服装制造181，服饰制造183</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有水洗工序、湿法印花、染色工艺的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纺织印染工业</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2</w:t>
            </w:r>
            <w:r w:rsidRPr="007F15B8">
              <w:rPr>
                <w:rFonts w:ascii="宋体" w:hAnsi="宋体" w:hint="eastAsia"/>
                <w:kern w:val="0"/>
                <w:szCs w:val="21"/>
              </w:rPr>
              <w:t>1</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针织或钩针编织服装制造182</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1238"/>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2</w:t>
            </w:r>
            <w:r w:rsidRPr="007F15B8">
              <w:rPr>
                <w:rFonts w:ascii="宋体" w:hAnsi="宋体" w:hint="eastAsia"/>
                <w:kern w:val="0"/>
                <w:szCs w:val="21"/>
              </w:rPr>
              <w:t>2</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皮革鞣制加工191，毛皮鞣制及制品加工193</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有鞣制工序的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皮革鞣制加工191（无鞣制工序的）</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毛皮鞣制及制品加工193（无鞣制工序的）</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制革及毛皮加工工业-制革工业</w:t>
            </w:r>
          </w:p>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制革及毛皮加工工业—毛皮加工工业</w:t>
            </w:r>
          </w:p>
        </w:tc>
      </w:tr>
      <w:tr w:rsidR="005910A5" w:rsidRPr="007F15B8" w:rsidTr="00EE508C">
        <w:trPr>
          <w:trHeight w:val="735"/>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2</w:t>
            </w:r>
            <w:r w:rsidRPr="007F15B8">
              <w:rPr>
                <w:rFonts w:ascii="宋体" w:hAnsi="宋体" w:hint="eastAsia"/>
                <w:kern w:val="0"/>
                <w:szCs w:val="21"/>
              </w:rPr>
              <w:t>3</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皮革制品制造192</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2</w:t>
            </w:r>
            <w:r w:rsidRPr="007F15B8">
              <w:rPr>
                <w:rFonts w:ascii="宋体" w:hAnsi="宋体" w:hint="eastAsia"/>
                <w:kern w:val="0"/>
                <w:szCs w:val="21"/>
              </w:rPr>
              <w:t>4</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羽毛(绒)加工及制品制造194</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羽毛（绒）加工1941（有水洗工序的）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羽毛（绒）加工1941（无水洗工序的）﹡，羽毛（绒）制品制造1942﹡</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羽毛（绒）加工工业</w:t>
            </w:r>
          </w:p>
        </w:tc>
      </w:tr>
      <w:tr w:rsidR="005910A5" w:rsidRPr="007F15B8" w:rsidTr="00EE508C">
        <w:trPr>
          <w:trHeight w:val="1003"/>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2</w:t>
            </w:r>
            <w:r w:rsidRPr="007F15B8">
              <w:rPr>
                <w:rFonts w:ascii="宋体" w:hAnsi="宋体" w:hint="eastAsia"/>
                <w:kern w:val="0"/>
                <w:szCs w:val="21"/>
              </w:rPr>
              <w:t>5</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制鞋业195</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纳入重点排污单位名录的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除重点管理以外的年使用10吨及以上溶剂型胶粘剂或者3吨及以上溶剂型处理剂的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制鞋</w:t>
            </w:r>
          </w:p>
        </w:tc>
      </w:tr>
      <w:tr w:rsidR="005910A5" w:rsidRPr="007F15B8" w:rsidTr="00EE508C">
        <w:trPr>
          <w:trHeight w:val="1224"/>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2</w:t>
            </w:r>
            <w:r w:rsidRPr="007F15B8">
              <w:rPr>
                <w:rFonts w:ascii="宋体" w:hAnsi="宋体" w:hint="eastAsia"/>
                <w:kern w:val="0"/>
                <w:szCs w:val="21"/>
              </w:rPr>
              <w:t>6</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木材加工201</w:t>
            </w:r>
            <w:r w:rsidRPr="007F15B8">
              <w:rPr>
                <w:rFonts w:ascii="宋体" w:hAnsi="宋体" w:hint="eastAsia"/>
                <w:kern w:val="0"/>
                <w:szCs w:val="21"/>
              </w:rPr>
              <w:t>，</w:t>
            </w:r>
            <w:r w:rsidRPr="007F15B8">
              <w:rPr>
                <w:rFonts w:ascii="宋体" w:hAnsi="宋体"/>
                <w:kern w:val="0"/>
                <w:szCs w:val="21"/>
              </w:rPr>
              <w:t>木质制品制造203</w:t>
            </w:r>
            <w:r w:rsidRPr="007F15B8">
              <w:rPr>
                <w:rFonts w:ascii="宋体" w:hAnsi="宋体" w:hint="eastAsia"/>
                <w:kern w:val="0"/>
                <w:szCs w:val="21"/>
              </w:rPr>
              <w:t>，</w:t>
            </w:r>
            <w:r w:rsidRPr="007F15B8">
              <w:rPr>
                <w:rFonts w:ascii="宋体" w:hAnsi="宋体"/>
                <w:kern w:val="0"/>
                <w:szCs w:val="21"/>
              </w:rPr>
              <w:t>竹、藤、棕、草等制品制造204</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2</w:t>
            </w:r>
            <w:r w:rsidRPr="007F15B8">
              <w:rPr>
                <w:rFonts w:ascii="宋体" w:hAnsi="宋体" w:hint="eastAsia"/>
                <w:kern w:val="0"/>
                <w:szCs w:val="21"/>
              </w:rPr>
              <w:t>7</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造纸222</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机制纸及纸板制造2221、手工纸制造2222</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有工业废水和废气排放的加工纸制造2223</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除简化管理外的加工纸制造2223﹡</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造纸</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2</w:t>
            </w:r>
            <w:r w:rsidRPr="007F15B8">
              <w:rPr>
                <w:rFonts w:ascii="宋体" w:hAnsi="宋体" w:hint="eastAsia"/>
                <w:kern w:val="0"/>
                <w:szCs w:val="21"/>
              </w:rPr>
              <w:t>8</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纸制品制造223</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有工业废水或者废气排放的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造纸</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2</w:t>
            </w:r>
            <w:r w:rsidRPr="007F15B8">
              <w:rPr>
                <w:rFonts w:ascii="宋体" w:hAnsi="宋体" w:hint="eastAsia"/>
                <w:kern w:val="0"/>
                <w:szCs w:val="21"/>
              </w:rPr>
              <w:t>9</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印刷231</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纳入重点排污单位名录的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除重点管理以外的年使用80吨及以上溶剂型油墨、涂料或者10吨及以上溶剂型稀释剂的包装装潢印刷</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印刷工业</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hint="eastAsia"/>
                <w:kern w:val="0"/>
                <w:szCs w:val="21"/>
              </w:rPr>
              <w:t>30</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装订及印刷相关服务232</w:t>
            </w:r>
            <w:r w:rsidRPr="007F15B8">
              <w:rPr>
                <w:rFonts w:ascii="宋体" w:hAnsi="宋体" w:hint="eastAsia"/>
                <w:kern w:val="0"/>
                <w:szCs w:val="21"/>
              </w:rPr>
              <w:t>，</w:t>
            </w:r>
            <w:r w:rsidRPr="007F15B8">
              <w:rPr>
                <w:rFonts w:ascii="宋体" w:hAnsi="宋体"/>
                <w:kern w:val="0"/>
                <w:szCs w:val="21"/>
              </w:rPr>
              <w:t>记录媒介复制233</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3</w:t>
            </w:r>
            <w:r w:rsidRPr="007F15B8">
              <w:rPr>
                <w:rFonts w:ascii="宋体" w:hAnsi="宋体" w:hint="eastAsia"/>
                <w:kern w:val="0"/>
                <w:szCs w:val="21"/>
              </w:rPr>
              <w:t>1</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文教办公用品制造241</w:t>
            </w:r>
            <w:r w:rsidRPr="007F15B8">
              <w:rPr>
                <w:rFonts w:ascii="宋体" w:hAnsi="宋体" w:hint="eastAsia"/>
                <w:kern w:val="0"/>
                <w:szCs w:val="21"/>
              </w:rPr>
              <w:t>，</w:t>
            </w:r>
            <w:r w:rsidRPr="007F15B8">
              <w:rPr>
                <w:rFonts w:ascii="宋体" w:hAnsi="宋体"/>
                <w:kern w:val="0"/>
                <w:szCs w:val="21"/>
              </w:rPr>
              <w:t>乐器制造242</w:t>
            </w:r>
            <w:r w:rsidRPr="007F15B8">
              <w:rPr>
                <w:rFonts w:ascii="宋体" w:hAnsi="宋体" w:hint="eastAsia"/>
                <w:kern w:val="0"/>
                <w:szCs w:val="21"/>
              </w:rPr>
              <w:t>，</w:t>
            </w:r>
            <w:r w:rsidRPr="007F15B8">
              <w:rPr>
                <w:rFonts w:ascii="宋体" w:hAnsi="宋体"/>
                <w:kern w:val="0"/>
                <w:szCs w:val="21"/>
              </w:rPr>
              <w:t>工艺美术及礼仪用品制造243</w:t>
            </w:r>
            <w:r w:rsidRPr="007F15B8">
              <w:rPr>
                <w:rFonts w:ascii="宋体" w:hAnsi="宋体" w:hint="eastAsia"/>
                <w:kern w:val="0"/>
                <w:szCs w:val="21"/>
              </w:rPr>
              <w:t>，</w:t>
            </w:r>
            <w:r w:rsidRPr="007F15B8">
              <w:rPr>
                <w:rFonts w:ascii="宋体" w:hAnsi="宋体"/>
                <w:kern w:val="0"/>
                <w:szCs w:val="21"/>
              </w:rPr>
              <w:t>体育用品制造244</w:t>
            </w:r>
            <w:r w:rsidRPr="007F15B8">
              <w:rPr>
                <w:rFonts w:ascii="宋体" w:hAnsi="宋体" w:hint="eastAsia"/>
                <w:kern w:val="0"/>
                <w:szCs w:val="21"/>
              </w:rPr>
              <w:t>，</w:t>
            </w:r>
            <w:r w:rsidRPr="007F15B8">
              <w:rPr>
                <w:rFonts w:ascii="宋体" w:hAnsi="宋体"/>
                <w:kern w:val="0"/>
                <w:szCs w:val="21"/>
              </w:rPr>
              <w:t>玩具制造245</w:t>
            </w:r>
            <w:r w:rsidRPr="007F15B8">
              <w:rPr>
                <w:rFonts w:ascii="宋体" w:hAnsi="宋体" w:hint="eastAsia"/>
                <w:kern w:val="0"/>
                <w:szCs w:val="21"/>
              </w:rPr>
              <w:t>，</w:t>
            </w:r>
            <w:r w:rsidRPr="007F15B8">
              <w:rPr>
                <w:rFonts w:ascii="宋体" w:hAnsi="宋体"/>
                <w:kern w:val="0"/>
                <w:szCs w:val="21"/>
              </w:rPr>
              <w:t>游艺器材及娱乐用品制造246</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3</w:t>
            </w:r>
            <w:r w:rsidRPr="007F15B8">
              <w:rPr>
                <w:rFonts w:ascii="宋体" w:hAnsi="宋体" w:hint="eastAsia"/>
                <w:kern w:val="0"/>
                <w:szCs w:val="21"/>
              </w:rPr>
              <w:t>2</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煤炭加工252</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炼焦2521</w:t>
            </w:r>
            <w:r w:rsidRPr="007F15B8">
              <w:rPr>
                <w:rFonts w:ascii="宋体" w:hAnsi="宋体" w:hint="eastAsia"/>
                <w:kern w:val="0"/>
                <w:szCs w:val="21"/>
              </w:rPr>
              <w:t>（焦炭生产除外）</w:t>
            </w:r>
            <w:r w:rsidRPr="007F15B8">
              <w:rPr>
                <w:rFonts w:ascii="宋体" w:hAnsi="宋体"/>
                <w:kern w:val="0"/>
                <w:szCs w:val="21"/>
              </w:rPr>
              <w:t>，煤制合成气生产2522，煤制液体燃料生产2523</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煤制品制造2524，其他煤炭加工2529</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煤炭加工—合成气和液体燃料生产</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3</w:t>
            </w:r>
            <w:r w:rsidRPr="007F15B8">
              <w:rPr>
                <w:rFonts w:ascii="宋体" w:hAnsi="宋体" w:hint="eastAsia"/>
                <w:kern w:val="0"/>
                <w:szCs w:val="21"/>
              </w:rPr>
              <w:t>3</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生物质燃料加工254</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3</w:t>
            </w:r>
            <w:r w:rsidRPr="007F15B8">
              <w:rPr>
                <w:rFonts w:ascii="宋体" w:hAnsi="宋体" w:hint="eastAsia"/>
                <w:kern w:val="0"/>
                <w:szCs w:val="21"/>
              </w:rPr>
              <w:t>4</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基础化学原料制造261</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无机酸制造2611，无机碱制造2612，无机盐制造2613 ，有机化学原料制造2614（乙烯、芳烃生产</w:t>
            </w:r>
            <w:r w:rsidRPr="007F15B8">
              <w:rPr>
                <w:rFonts w:ascii="宋体" w:hAnsi="宋体" w:hint="eastAsia"/>
                <w:kern w:val="0"/>
                <w:szCs w:val="21"/>
              </w:rPr>
              <w:t>除外）</w:t>
            </w:r>
            <w:r w:rsidRPr="007F15B8">
              <w:rPr>
                <w:rFonts w:ascii="宋体" w:hAnsi="宋体"/>
                <w:kern w:val="0"/>
                <w:szCs w:val="21"/>
              </w:rPr>
              <w:t>，其他基础化学原料制造2619（非金属无机氧化物、金属氧化物、金属过氧化物、金属超氧化物、硫磺、磷、硅、精硅、硒、砷、硼、碲)，以上均不含单纯混合或者分装的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单纯混合或者分装的无机酸制造2611、无机碱制造2612、无机盐制造2613、有机化学原料制造2614、其他基础化学原料制造2619（非金属无机氧化物、金属氧化物、金属过氧化物、金属超氧化物、硫磺、磷、硅、精硅、硒、砷、硼、碲）</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其他基础化学原料制造2619（除重点管理、简化管理以外的）</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无机化学工业</w:t>
            </w:r>
          </w:p>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石化工业</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3</w:t>
            </w:r>
            <w:r w:rsidRPr="007F15B8">
              <w:rPr>
                <w:rFonts w:ascii="宋体" w:hAnsi="宋体" w:hint="eastAsia"/>
                <w:kern w:val="0"/>
                <w:szCs w:val="21"/>
              </w:rPr>
              <w:t>5</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肥料制造262</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复混肥料制造2624，不含单纯混合或者分装的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 xml:space="preserve">钾肥制造2623，有机肥料及微生物肥料制造2625，其他肥料制造2629，以上均不含单纯混合或者分装的 </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其他（不含氮肥</w:t>
            </w:r>
            <w:r w:rsidRPr="007F15B8">
              <w:rPr>
                <w:rFonts w:ascii="宋体" w:hAnsi="宋体" w:hint="eastAsia"/>
                <w:kern w:val="0"/>
                <w:szCs w:val="21"/>
              </w:rPr>
              <w:t>、</w:t>
            </w:r>
            <w:r w:rsidRPr="007F15B8">
              <w:rPr>
                <w:rFonts w:ascii="宋体" w:hAnsi="宋体"/>
                <w:kern w:val="0"/>
                <w:szCs w:val="21"/>
              </w:rPr>
              <w:t>磷肥制造）</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磷肥、钾肥、复混肥料、有机肥料及微生物肥料工业化肥（其他）</w:t>
            </w:r>
          </w:p>
        </w:tc>
      </w:tr>
      <w:tr w:rsidR="005910A5" w:rsidRPr="007F15B8" w:rsidTr="00EE508C">
        <w:trPr>
          <w:trHeight w:val="1113"/>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3</w:t>
            </w:r>
            <w:r w:rsidRPr="007F15B8">
              <w:rPr>
                <w:rFonts w:ascii="宋体" w:hAnsi="宋体" w:hint="eastAsia"/>
                <w:kern w:val="0"/>
                <w:szCs w:val="21"/>
              </w:rPr>
              <w:t>6</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农药制造263</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生物化学农药及微生物农药制造2632（有发酵工艺的）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生物化学农药及微生物农药制造2632（无发酵工艺的）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农药制造工业</w:t>
            </w:r>
          </w:p>
        </w:tc>
      </w:tr>
      <w:tr w:rsidR="005910A5" w:rsidRPr="007F15B8" w:rsidTr="00EE508C">
        <w:trPr>
          <w:trHeight w:val="1783"/>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3</w:t>
            </w:r>
            <w:r w:rsidRPr="007F15B8">
              <w:rPr>
                <w:rFonts w:ascii="宋体" w:hAnsi="宋体" w:hint="eastAsia"/>
                <w:kern w:val="0"/>
                <w:szCs w:val="21"/>
              </w:rPr>
              <w:t>7</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涂料、油墨、颜料及类似产品制造264</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涂料制造2641，油墨及类似产品制造2642，工业颜料制造2643，工艺美术颜料制造2644，染料制造2645，以上均不含单纯混合或者分装的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单纯混合或者分装的涂料制造2641、油墨及类似产品制造2642，密封用填料及类似品制造2646（不含单纯混合或者分装的）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涂料、油墨、颜料及类似产品制造业</w:t>
            </w:r>
          </w:p>
        </w:tc>
      </w:tr>
      <w:tr w:rsidR="005910A5" w:rsidRPr="007F15B8" w:rsidTr="00EE508C">
        <w:trPr>
          <w:trHeight w:val="1992"/>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3</w:t>
            </w:r>
            <w:r w:rsidRPr="007F15B8">
              <w:rPr>
                <w:rFonts w:ascii="宋体" w:hAnsi="宋体" w:hint="eastAsia"/>
                <w:kern w:val="0"/>
                <w:szCs w:val="21"/>
              </w:rPr>
              <w:t>8</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合成材料制造265</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初级形态塑料及合成树脂制造2651</w:t>
            </w:r>
            <w:r w:rsidRPr="007F15B8">
              <w:rPr>
                <w:rFonts w:ascii="宋体" w:hAnsi="宋体" w:hint="eastAsia"/>
                <w:kern w:val="0"/>
                <w:szCs w:val="21"/>
              </w:rPr>
              <w:t>，</w:t>
            </w:r>
            <w:r w:rsidRPr="007F15B8">
              <w:rPr>
                <w:rFonts w:ascii="宋体" w:hAnsi="宋体"/>
                <w:kern w:val="0"/>
                <w:szCs w:val="21"/>
              </w:rPr>
              <w:t>合成橡胶制造2652，合成纤维单（聚合）体制造2653，其他合成材料制造2659（陶瓷纤维等特种纤维及其增强的复合材料的制造）</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其他合成材料制造2659（除陶瓷纤维等特种纤维及其增强的复合材料的制造以外的）</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石化工业</w:t>
            </w:r>
          </w:p>
        </w:tc>
      </w:tr>
      <w:tr w:rsidR="005910A5" w:rsidRPr="007F15B8" w:rsidTr="00EE508C">
        <w:trPr>
          <w:trHeight w:val="2482"/>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3</w:t>
            </w:r>
            <w:r w:rsidRPr="007F15B8">
              <w:rPr>
                <w:rFonts w:ascii="宋体" w:hAnsi="宋体" w:hint="eastAsia"/>
                <w:kern w:val="0"/>
                <w:szCs w:val="21"/>
              </w:rPr>
              <w:t>9</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专用化学产品制造266</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化学试剂和助剂制造2661，专项化学用品制造2662，林产化学产品制造2663（有热解或者水解工艺的），以上均不含单纯混合或者分装的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林产化学产品制造2663（无热解或者水解工艺的），文化用信息化学品制造2664，医学生产用信息化学品制造2665，环境污染处理专用药剂材料制造2666，动物胶制造2667，其他专用化学产品制造2669，以上均不含单纯混合或者分装的</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单纯混合或者分装的</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专用化学产品制造工业</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40</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炸药、火工及焰火产品制造267</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41</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日用化学产品制造268</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spacing w:line="228" w:lineRule="auto"/>
              <w:rPr>
                <w:rFonts w:ascii="宋体" w:hAnsi="宋体"/>
                <w:kern w:val="0"/>
                <w:szCs w:val="21"/>
              </w:rPr>
            </w:pPr>
            <w:r w:rsidRPr="007F15B8">
              <w:rPr>
                <w:rFonts w:ascii="宋体" w:hAnsi="宋体"/>
                <w:kern w:val="0"/>
                <w:szCs w:val="21"/>
              </w:rPr>
              <w:t>肥皂及洗涤剂制造2681（以油脂为原料的肥皂或者皂粒制造），香料、香精制造2684（香料制造），以上均不含单纯混合或者分装的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spacing w:line="228" w:lineRule="auto"/>
              <w:rPr>
                <w:rFonts w:ascii="宋体" w:hAnsi="宋体"/>
                <w:kern w:val="0"/>
                <w:szCs w:val="21"/>
              </w:rPr>
            </w:pPr>
            <w:r w:rsidRPr="007F15B8">
              <w:rPr>
                <w:rFonts w:ascii="宋体" w:hAnsi="宋体"/>
                <w:kern w:val="0"/>
                <w:szCs w:val="21"/>
              </w:rPr>
              <w:t>肥皂及洗涤剂制造2681（采用高塔喷粉工艺的合成洗衣粉制造），香料、香精制造2684（采用热反应工艺的香精制造）</w:t>
            </w:r>
          </w:p>
        </w:tc>
        <w:tc>
          <w:tcPr>
            <w:tcW w:w="883" w:type="pct"/>
            <w:tcMar>
              <w:left w:w="57" w:type="dxa"/>
              <w:right w:w="57" w:type="dxa"/>
            </w:tcMar>
            <w:vAlign w:val="center"/>
          </w:tcPr>
          <w:p w:rsidR="005910A5" w:rsidRPr="007F15B8" w:rsidRDefault="005910A5" w:rsidP="00EE508C">
            <w:pPr>
              <w:adjustRightInd w:val="0"/>
              <w:snapToGrid w:val="0"/>
              <w:spacing w:line="228" w:lineRule="auto"/>
              <w:rPr>
                <w:rFonts w:ascii="宋体" w:hAnsi="宋体"/>
                <w:kern w:val="0"/>
                <w:szCs w:val="21"/>
              </w:rPr>
            </w:pPr>
            <w:r w:rsidRPr="007F15B8">
              <w:rPr>
                <w:rFonts w:ascii="宋体" w:hAnsi="宋体"/>
                <w:kern w:val="0"/>
                <w:szCs w:val="21"/>
              </w:rPr>
              <w:t>肥皂及洗涤剂制造2681（除重点管理、简化管理以外的），化妆品制造2682，口腔清洁用品制造2683，香料、香精制造2684（除重点管理、简化管理以外的），其他日用化学产品制造2689</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日用化学产品制造工业</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4</w:t>
            </w:r>
            <w:r w:rsidRPr="007F15B8">
              <w:rPr>
                <w:rFonts w:ascii="宋体" w:hAnsi="宋体" w:hint="eastAsia"/>
                <w:kern w:val="0"/>
                <w:szCs w:val="21"/>
              </w:rPr>
              <w:t>2</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化学药品原料药制造271</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全部</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化学药品制剂</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43</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化学药品制剂制造272</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化学药品制剂制造2720（不含单纯混合或者分装的）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单纯混合或者分装的</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化学药品制剂</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44</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中药饮片加工273</w:t>
            </w:r>
            <w:r w:rsidRPr="007F15B8">
              <w:rPr>
                <w:rFonts w:ascii="宋体" w:hAnsi="宋体" w:hint="eastAsia"/>
                <w:kern w:val="0"/>
                <w:szCs w:val="21"/>
              </w:rPr>
              <w:t>，</w:t>
            </w:r>
            <w:r w:rsidRPr="007F15B8">
              <w:rPr>
                <w:rFonts w:ascii="宋体" w:hAnsi="宋体"/>
                <w:kern w:val="0"/>
                <w:szCs w:val="21"/>
              </w:rPr>
              <w:t>药用辅料及包装材料制造278</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涉及通用工序重点管理的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45</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中成药生产274</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有提炼工艺的</w:t>
            </w:r>
          </w:p>
        </w:tc>
        <w:tc>
          <w:tcPr>
            <w:tcW w:w="883" w:type="pct"/>
            <w:tcMar>
              <w:left w:w="57"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中成药</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46</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兽用药品制造275</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兽用药品制造2750（不含单纯混合或者分装的）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单纯混合或者分装的</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制药工业-原料药制造</w:t>
            </w:r>
          </w:p>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化学药品制剂</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47</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生物药品制品制造276</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生物药品制造2761，基因工程药物和疫苗制造2762，以上均不含单纯混合或者分装的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单纯混合或者分装的</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生物药</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48</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卫生材料及医药用品制造277</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卫生材料及医药用品制造2770</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4</w:t>
            </w:r>
            <w:r w:rsidRPr="007F15B8">
              <w:rPr>
                <w:rFonts w:ascii="宋体" w:hAnsi="宋体" w:hint="eastAsia"/>
                <w:kern w:val="0"/>
                <w:szCs w:val="21"/>
              </w:rPr>
              <w:t>9</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纤维素纤维原料及纤维制造281，合成纤维制造282，生物基材料制造283</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化纤浆粕制造2811，人造纤维（纤维素纤维）制造2812，锦纶纤维制造2821，涤纶纤维制造2822，腈纶纤维制造2823，维纶纤维制造2824，氨纶纤维制造2826，其他合成纤维制造2829，生物基化学纤维制造2831（莱赛尔纤维制造）</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丙纶纤维制造2825，生物基化学纤维制造2831（除莱赛尔纤维制造以外的），生物基、淀粉基新材料制造2832</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化学纤维制造业</w:t>
            </w:r>
          </w:p>
        </w:tc>
      </w:tr>
      <w:tr w:rsidR="005910A5" w:rsidRPr="007F15B8" w:rsidTr="00EE508C">
        <w:trPr>
          <w:trHeight w:val="2189"/>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50</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橡胶制品业291</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纳入重点排污单位名录的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hint="eastAsia"/>
                <w:kern w:val="0"/>
                <w:szCs w:val="21"/>
              </w:rPr>
              <w:t>除重点管理以外的轮胎制造</w:t>
            </w:r>
            <w:r w:rsidRPr="007F15B8">
              <w:rPr>
                <w:rFonts w:ascii="宋体" w:hAnsi="宋体"/>
                <w:kern w:val="0"/>
                <w:szCs w:val="21"/>
              </w:rPr>
              <w:t>2911</w:t>
            </w:r>
            <w:r w:rsidRPr="007F15B8">
              <w:rPr>
                <w:rFonts w:ascii="宋体" w:hAnsi="宋体" w:hint="eastAsia"/>
                <w:kern w:val="0"/>
                <w:szCs w:val="21"/>
              </w:rPr>
              <w:t>、年耗胶量</w:t>
            </w:r>
            <w:r w:rsidRPr="007F15B8">
              <w:rPr>
                <w:rFonts w:ascii="宋体" w:hAnsi="宋体"/>
                <w:kern w:val="0"/>
                <w:szCs w:val="21"/>
              </w:rPr>
              <w:t>2000</w:t>
            </w:r>
            <w:r w:rsidRPr="007F15B8">
              <w:rPr>
                <w:rFonts w:ascii="宋体" w:hAnsi="宋体" w:hint="eastAsia"/>
                <w:kern w:val="0"/>
                <w:szCs w:val="21"/>
              </w:rPr>
              <w:t>吨及以上的橡胶板、管、带制造</w:t>
            </w:r>
            <w:r w:rsidRPr="007F15B8">
              <w:rPr>
                <w:rFonts w:ascii="宋体" w:hAnsi="宋体"/>
                <w:kern w:val="0"/>
                <w:szCs w:val="21"/>
              </w:rPr>
              <w:t>2912、橡胶零件制造2913、再生橡胶制造2914、日用及医用橡胶制品制造2915、运动场地用塑胶制造2916、其他橡胶制品制造2919</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spacing w:val="4"/>
                <w:kern w:val="0"/>
                <w:szCs w:val="21"/>
              </w:rPr>
            </w:pPr>
            <w:r w:rsidRPr="007F15B8">
              <w:rPr>
                <w:rFonts w:ascii="宋体" w:hAnsi="宋体"/>
                <w:spacing w:val="4"/>
                <w:kern w:val="0"/>
                <w:szCs w:val="21"/>
              </w:rPr>
              <w:t>橡胶和塑料制品工业</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51</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塑料制品业292</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塑料人造革、合成革制造2925</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hint="eastAsia"/>
                <w:kern w:val="0"/>
                <w:szCs w:val="21"/>
              </w:rPr>
              <w:t>年产</w:t>
            </w:r>
            <w:r w:rsidRPr="007F15B8">
              <w:rPr>
                <w:rFonts w:ascii="宋体" w:hAnsi="宋体"/>
                <w:kern w:val="0"/>
                <w:szCs w:val="21"/>
              </w:rPr>
              <w:t>1</w:t>
            </w:r>
            <w:r w:rsidRPr="007F15B8">
              <w:rPr>
                <w:rFonts w:ascii="宋体" w:hAnsi="宋体" w:hint="eastAsia"/>
                <w:kern w:val="0"/>
                <w:szCs w:val="21"/>
              </w:rPr>
              <w:t>万吨及以上的泡沫塑料制造</w:t>
            </w:r>
            <w:r w:rsidRPr="007F15B8">
              <w:rPr>
                <w:rFonts w:ascii="宋体" w:hAnsi="宋体"/>
                <w:kern w:val="0"/>
                <w:szCs w:val="21"/>
              </w:rPr>
              <w:t>2924</w:t>
            </w:r>
            <w:r w:rsidRPr="007F15B8">
              <w:rPr>
                <w:rFonts w:ascii="宋体" w:hAnsi="宋体" w:hint="eastAsia"/>
                <w:kern w:val="0"/>
                <w:szCs w:val="21"/>
              </w:rPr>
              <w:t>，年产</w:t>
            </w:r>
            <w:r w:rsidRPr="007F15B8">
              <w:rPr>
                <w:rFonts w:ascii="宋体" w:hAnsi="宋体"/>
                <w:kern w:val="0"/>
                <w:szCs w:val="21"/>
              </w:rPr>
              <w:t>1</w:t>
            </w:r>
            <w:r w:rsidRPr="007F15B8">
              <w:rPr>
                <w:rFonts w:ascii="宋体" w:hAnsi="宋体" w:hint="eastAsia"/>
                <w:kern w:val="0"/>
                <w:szCs w:val="21"/>
              </w:rPr>
              <w:t>万吨及以上涉及改性的塑料薄膜制造2921、塑料板、管、型材制造2922、塑料丝、绳和编织品制造2923、塑料包装箱及容器制造2926、日用塑料品制造2927、人造草坪制造2928、塑料零件及其他塑料制品制造2929</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spacing w:val="4"/>
                <w:kern w:val="0"/>
                <w:szCs w:val="21"/>
              </w:rPr>
            </w:pPr>
            <w:r w:rsidRPr="007F15B8">
              <w:rPr>
                <w:rFonts w:ascii="宋体" w:hAnsi="宋体"/>
                <w:spacing w:val="4"/>
                <w:kern w:val="0"/>
                <w:szCs w:val="21"/>
              </w:rPr>
              <w:t>橡胶和塑料制品工业</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52</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水泥、石灰和石膏制造301，石膏、水泥制品及类似制品制造302</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石灰和石膏制造3012</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水泥制品制造3021，砼结构构件制造3022，石棉水泥制品制造3023，轻质建筑材料制造3024，其他水泥类似制品制造3029</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水泥工业</w:t>
            </w:r>
          </w:p>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参照工业炉窑（石灰和石膏制造）</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53</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砖瓦、石材等建筑材料制造303</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粘土砖瓦及建筑砌块制造3031（以煤或者煤矸石为燃料的烧结砖瓦）</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粘土砖瓦及建筑砌块制造3031（除以煤或者煤矸石为燃料的烧结砖瓦以外的），建筑用石加工3032，防水建筑材料制造3033，隔热和隔音材料制造3034，其他建筑材料制造3039，以上均不含仅切割加工的</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仅切割加工的</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陶瓷砖瓦工业</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54</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玻璃制造304</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特种玻璃制造3042</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其他玻璃制造3049</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参照工业炉窑</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55</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玻璃制品制造305</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以煤、石油焦、油和发生炉煤气为燃料的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以天然气为燃料的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参照工业炉窑</w:t>
            </w:r>
          </w:p>
        </w:tc>
      </w:tr>
      <w:tr w:rsidR="005910A5" w:rsidRPr="007F15B8" w:rsidTr="00EE508C">
        <w:trPr>
          <w:trHeight w:val="20"/>
          <w:jc w:val="center"/>
        </w:trPr>
        <w:tc>
          <w:tcPr>
            <w:tcW w:w="26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5</w:t>
            </w:r>
            <w:r w:rsidRPr="007F15B8">
              <w:rPr>
                <w:rFonts w:ascii="宋体" w:hAnsi="宋体" w:hint="eastAsia"/>
                <w:kern w:val="0"/>
                <w:szCs w:val="21"/>
              </w:rPr>
              <w:t>6</w:t>
            </w:r>
          </w:p>
        </w:tc>
        <w:tc>
          <w:tcPr>
            <w:tcW w:w="1068" w:type="pct"/>
            <w:tcMar>
              <w:top w:w="0" w:type="dxa"/>
              <w:left w:w="57" w:type="dxa"/>
              <w:bottom w:w="0"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玻璃纤维和玻璃纤维增强塑料制品制造306</w:t>
            </w:r>
          </w:p>
        </w:tc>
        <w:tc>
          <w:tcPr>
            <w:tcW w:w="1061"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以煤、石油焦、油和发生炉煤气为燃料的</w:t>
            </w:r>
          </w:p>
        </w:tc>
        <w:tc>
          <w:tcPr>
            <w:tcW w:w="1078" w:type="pct"/>
            <w:tcMar>
              <w:top w:w="0" w:type="dxa"/>
              <w:left w:w="57" w:type="dxa"/>
              <w:bottom w:w="0"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以天然气为燃料的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top w:w="0" w:type="dxa"/>
              <w:left w:w="57" w:type="dxa"/>
              <w:bottom w:w="0"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参照工业炉窑</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5</w:t>
            </w:r>
            <w:r w:rsidRPr="007F15B8">
              <w:rPr>
                <w:rFonts w:ascii="宋体" w:hAnsi="宋体" w:hint="eastAsia"/>
                <w:kern w:val="0"/>
                <w:szCs w:val="21"/>
              </w:rPr>
              <w:t>7</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陶瓷制品制造307</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建筑陶瓷制品制造3071（以煤、石油焦、油和发生炉煤气为燃料的）</w:t>
            </w:r>
          </w:p>
        </w:tc>
        <w:tc>
          <w:tcPr>
            <w:tcW w:w="107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建筑陶瓷制品制造3071（以天然气为燃料的）</w:t>
            </w:r>
          </w:p>
        </w:tc>
        <w:tc>
          <w:tcPr>
            <w:tcW w:w="883"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建筑陶瓷制品制造3071（除重点管理、简化管理以外的），特种陶瓷制品制造3073，陈设艺术陶瓷制造3075，园艺陶瓷制造3076，其他陶瓷制品制造3079</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陶瓷砖瓦工业</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5</w:t>
            </w:r>
            <w:r w:rsidRPr="007F15B8">
              <w:rPr>
                <w:rFonts w:ascii="宋体" w:hAnsi="宋体" w:hint="eastAsia"/>
                <w:kern w:val="0"/>
                <w:szCs w:val="21"/>
              </w:rPr>
              <w:t>8</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耐火材料制品制造308</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石棉制品制造3081</w:t>
            </w:r>
          </w:p>
        </w:tc>
        <w:tc>
          <w:tcPr>
            <w:tcW w:w="107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以煤、石油焦、油和发生炉煤气为燃料的云母制品制造3082、耐火陶瓷制品及其他耐火材料制造3089</w:t>
            </w:r>
          </w:p>
        </w:tc>
        <w:tc>
          <w:tcPr>
            <w:tcW w:w="883"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除简化管理以外的云母制品制造3082、耐火陶瓷制品及其他耐火材料制造3089</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参照工业炉窑</w:t>
            </w:r>
          </w:p>
        </w:tc>
      </w:tr>
      <w:tr w:rsidR="005910A5" w:rsidRPr="007F15B8" w:rsidTr="00EE508C">
        <w:trPr>
          <w:trHeight w:val="128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5</w:t>
            </w:r>
            <w:r w:rsidRPr="007F15B8">
              <w:rPr>
                <w:rFonts w:ascii="宋体" w:hAnsi="宋体" w:hint="eastAsia"/>
                <w:kern w:val="0"/>
                <w:szCs w:val="21"/>
              </w:rPr>
              <w:t>9</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石墨及其他非金属矿物制品制造309</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石墨及碳素制品制造3091（石墨制品、碳制品、碳素新材料），其他非金属矿物制品制造3099（多晶硅棒）</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石墨及碳素制品制造3091（除石墨制品、碳制品、碳素新材料以外的），其他非金属矿物制品制造3099（单晶硅棒，沥青混合物）</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其他非金属矿物制品制造3099（除重点管理、简化管理以外的）</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石墨及其他非金属矿物制品制造</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hint="eastAsia"/>
                <w:kern w:val="0"/>
                <w:szCs w:val="21"/>
              </w:rPr>
              <w:t>60</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铁合金冶炼314</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铁合金冶炼3140</w:t>
            </w:r>
          </w:p>
        </w:tc>
        <w:tc>
          <w:tcPr>
            <w:tcW w:w="1078"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铁合金冶炼工业</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6</w:t>
            </w:r>
            <w:r w:rsidRPr="007F15B8">
              <w:rPr>
                <w:rFonts w:ascii="宋体" w:hAnsi="宋体" w:hint="eastAsia"/>
                <w:kern w:val="0"/>
                <w:szCs w:val="21"/>
              </w:rPr>
              <w:t>1</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贵金属冶炼322</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金冶炼3221，银冶炼3222，其他贵金属冶炼3229</w:t>
            </w:r>
          </w:p>
        </w:tc>
        <w:tc>
          <w:tcPr>
            <w:tcW w:w="1078"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参照工业炉窑</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6</w:t>
            </w:r>
            <w:r w:rsidRPr="007F15B8">
              <w:rPr>
                <w:rFonts w:ascii="宋体" w:hAnsi="宋体" w:hint="eastAsia"/>
                <w:kern w:val="0"/>
                <w:szCs w:val="21"/>
              </w:rPr>
              <w:t>2</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稀有稀土金属冶炼323</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钨钼冶炼3231，稀土金属冶炼3232，其他稀有金属冶炼3239</w:t>
            </w:r>
          </w:p>
        </w:tc>
        <w:tc>
          <w:tcPr>
            <w:tcW w:w="1078"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稀有稀土金属冶炼</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6</w:t>
            </w:r>
            <w:r w:rsidRPr="007F15B8">
              <w:rPr>
                <w:rFonts w:ascii="宋体" w:hAnsi="宋体" w:hint="eastAsia"/>
                <w:kern w:val="0"/>
                <w:szCs w:val="21"/>
              </w:rPr>
              <w:t>3</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有色金属合金制造324</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铅基合金制造，年产2万吨及以上的其他有色金属合金制造</w:t>
            </w:r>
          </w:p>
        </w:tc>
        <w:tc>
          <w:tcPr>
            <w:tcW w:w="1078"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参照工业炉窑</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6</w:t>
            </w:r>
            <w:r w:rsidRPr="007F15B8">
              <w:rPr>
                <w:rFonts w:ascii="宋体" w:hAnsi="宋体" w:hint="eastAsia"/>
                <w:kern w:val="0"/>
                <w:szCs w:val="21"/>
              </w:rPr>
              <w:t>4</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有色金属压延加工325</w:t>
            </w:r>
          </w:p>
        </w:tc>
        <w:tc>
          <w:tcPr>
            <w:tcW w:w="1061"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有轧制或者退火工序的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参照工业炉窑</w:t>
            </w:r>
          </w:p>
        </w:tc>
      </w:tr>
      <w:tr w:rsidR="005910A5" w:rsidRPr="007F15B8" w:rsidTr="00EE508C">
        <w:trPr>
          <w:trHeight w:val="27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hint="eastAsia"/>
                <w:kern w:val="0"/>
                <w:szCs w:val="21"/>
              </w:rPr>
              <w:t>65</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结构性金属制品制造331</w:t>
            </w:r>
            <w:r w:rsidRPr="007F15B8">
              <w:rPr>
                <w:rFonts w:ascii="宋体" w:hAnsi="宋体" w:hint="eastAsia"/>
                <w:kern w:val="0"/>
                <w:szCs w:val="21"/>
              </w:rPr>
              <w:t>，</w:t>
            </w:r>
            <w:r w:rsidRPr="007F15B8">
              <w:rPr>
                <w:rFonts w:ascii="宋体" w:hAnsi="宋体"/>
                <w:kern w:val="0"/>
                <w:szCs w:val="21"/>
              </w:rPr>
              <w:t>金属工具制造332</w:t>
            </w:r>
            <w:r w:rsidRPr="007F15B8">
              <w:rPr>
                <w:rFonts w:ascii="宋体" w:hAnsi="宋体" w:hint="eastAsia"/>
                <w:kern w:val="0"/>
                <w:szCs w:val="21"/>
              </w:rPr>
              <w:t>，</w:t>
            </w:r>
            <w:r w:rsidRPr="007F15B8">
              <w:rPr>
                <w:rFonts w:ascii="宋体" w:hAnsi="宋体"/>
                <w:kern w:val="0"/>
                <w:szCs w:val="21"/>
              </w:rPr>
              <w:t>集装箱及金属包装容器制造333</w:t>
            </w:r>
            <w:r w:rsidRPr="007F15B8">
              <w:rPr>
                <w:rFonts w:ascii="宋体" w:hAnsi="宋体" w:hint="eastAsia"/>
                <w:kern w:val="0"/>
                <w:szCs w:val="21"/>
              </w:rPr>
              <w:t>，</w:t>
            </w:r>
            <w:r w:rsidRPr="007F15B8">
              <w:rPr>
                <w:rFonts w:ascii="宋体" w:hAnsi="宋体"/>
                <w:kern w:val="0"/>
                <w:szCs w:val="21"/>
              </w:rPr>
              <w:t>金属丝绳及其制品制造334</w:t>
            </w:r>
            <w:r w:rsidRPr="007F15B8">
              <w:rPr>
                <w:rFonts w:ascii="宋体" w:hAnsi="宋体" w:hint="eastAsia"/>
                <w:kern w:val="0"/>
                <w:szCs w:val="21"/>
              </w:rPr>
              <w:t>，</w:t>
            </w:r>
            <w:r w:rsidRPr="007F15B8">
              <w:rPr>
                <w:rFonts w:ascii="宋体" w:hAnsi="宋体"/>
                <w:kern w:val="0"/>
                <w:szCs w:val="21"/>
              </w:rPr>
              <w:t>建筑、安全用金属制品制造335</w:t>
            </w:r>
            <w:r w:rsidRPr="007F15B8">
              <w:rPr>
                <w:rFonts w:ascii="宋体" w:hAnsi="宋体" w:hint="eastAsia"/>
                <w:kern w:val="0"/>
                <w:szCs w:val="21"/>
              </w:rPr>
              <w:t>，</w:t>
            </w:r>
            <w:r w:rsidRPr="007F15B8">
              <w:rPr>
                <w:rFonts w:ascii="宋体" w:hAnsi="宋体"/>
                <w:kern w:val="0"/>
                <w:szCs w:val="21"/>
              </w:rPr>
              <w:t>搪瓷制品制造337</w:t>
            </w:r>
            <w:r w:rsidRPr="007F15B8">
              <w:rPr>
                <w:rFonts w:ascii="宋体" w:hAnsi="宋体" w:hint="eastAsia"/>
                <w:kern w:val="0"/>
                <w:szCs w:val="21"/>
              </w:rPr>
              <w:t>，</w:t>
            </w:r>
            <w:r w:rsidRPr="007F15B8">
              <w:rPr>
                <w:rFonts w:ascii="宋体" w:hAnsi="宋体"/>
                <w:kern w:val="0"/>
                <w:szCs w:val="21"/>
              </w:rPr>
              <w:t>金属制日用品制造338</w:t>
            </w:r>
            <w:r w:rsidRPr="007F15B8">
              <w:rPr>
                <w:rFonts w:ascii="宋体" w:hAnsi="宋体" w:hint="eastAsia"/>
                <w:kern w:val="0"/>
                <w:szCs w:val="21"/>
              </w:rPr>
              <w:t>，</w:t>
            </w:r>
            <w:r w:rsidRPr="007F15B8">
              <w:rPr>
                <w:rFonts w:ascii="宋体" w:hAnsi="宋体"/>
                <w:kern w:val="0"/>
                <w:szCs w:val="21"/>
              </w:rPr>
              <w:t>铸造及其他金属制品制造339（除黑色金属铸造3391、有色金属铸造3392）</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1587"/>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6</w:t>
            </w:r>
            <w:r w:rsidRPr="007F15B8">
              <w:rPr>
                <w:rFonts w:ascii="宋体" w:hAnsi="宋体" w:hint="eastAsia"/>
                <w:kern w:val="0"/>
                <w:szCs w:val="21"/>
              </w:rPr>
              <w:t>6</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金属表面处理及热处理加工336</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纳入重点排污单位名录的，专业电镀企业（含电镀园区中电镀企业），专门处理电镀废水的集中处理设施，有电镀工序的，有含铬钝化工序的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除重点管理以外的有酸洗、抛光（电解抛光和化学抛光）、热浸镀（溶剂法）、淬火或者无铬钝化等工序的、年使用10吨及以上有机溶剂的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电镀工业</w:t>
            </w:r>
          </w:p>
        </w:tc>
      </w:tr>
      <w:tr w:rsidR="005910A5" w:rsidRPr="007F15B8" w:rsidTr="00EE508C">
        <w:trPr>
          <w:trHeight w:val="1084"/>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6</w:t>
            </w:r>
            <w:r w:rsidRPr="007F15B8">
              <w:rPr>
                <w:rFonts w:ascii="宋体" w:hAnsi="宋体" w:hint="eastAsia"/>
                <w:kern w:val="0"/>
                <w:szCs w:val="21"/>
              </w:rPr>
              <w:t>7</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铸造及其他金属制品制造339</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黑色金属铸造3391（使用冲天炉的），有色金属铸造3392（生产铅基及铅青铜铸件的）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除重点管理以外的黑色金属铸造3391、有色金属铸造3392</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金属铸造工业</w:t>
            </w:r>
          </w:p>
        </w:tc>
      </w:tr>
      <w:tr w:rsidR="005910A5" w:rsidRPr="007F15B8" w:rsidTr="00EE508C">
        <w:trPr>
          <w:trHeight w:val="251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6</w:t>
            </w:r>
            <w:r w:rsidRPr="007F15B8">
              <w:rPr>
                <w:rFonts w:ascii="宋体" w:hAnsi="宋体" w:hint="eastAsia"/>
                <w:kern w:val="0"/>
                <w:szCs w:val="21"/>
              </w:rPr>
              <w:t>8</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锅炉及原动设备制造341</w:t>
            </w:r>
            <w:r w:rsidRPr="007F15B8">
              <w:rPr>
                <w:rFonts w:ascii="宋体" w:hAnsi="宋体" w:hint="eastAsia"/>
                <w:kern w:val="0"/>
                <w:szCs w:val="21"/>
              </w:rPr>
              <w:t>，</w:t>
            </w:r>
            <w:r w:rsidRPr="007F15B8">
              <w:rPr>
                <w:rFonts w:ascii="宋体" w:hAnsi="宋体"/>
                <w:kern w:val="0"/>
                <w:szCs w:val="21"/>
              </w:rPr>
              <w:t>金属加工机械制造342</w:t>
            </w:r>
            <w:r w:rsidRPr="007F15B8">
              <w:rPr>
                <w:rFonts w:ascii="宋体" w:hAnsi="宋体" w:hint="eastAsia"/>
                <w:kern w:val="0"/>
                <w:szCs w:val="21"/>
              </w:rPr>
              <w:t>，</w:t>
            </w:r>
            <w:r w:rsidRPr="007F15B8">
              <w:rPr>
                <w:rFonts w:ascii="宋体" w:hAnsi="宋体"/>
                <w:kern w:val="0"/>
                <w:szCs w:val="21"/>
              </w:rPr>
              <w:t>物料搬运设备制造343</w:t>
            </w:r>
            <w:r w:rsidRPr="007F15B8">
              <w:rPr>
                <w:rFonts w:ascii="宋体" w:hAnsi="宋体" w:hint="eastAsia"/>
                <w:kern w:val="0"/>
                <w:szCs w:val="21"/>
              </w:rPr>
              <w:t>，</w:t>
            </w:r>
            <w:r w:rsidRPr="007F15B8">
              <w:rPr>
                <w:rFonts w:ascii="宋体" w:hAnsi="宋体"/>
                <w:kern w:val="0"/>
                <w:szCs w:val="21"/>
              </w:rPr>
              <w:t>泵、阀门、压缩机及类似机械制造344</w:t>
            </w:r>
            <w:r w:rsidRPr="007F15B8">
              <w:rPr>
                <w:rFonts w:ascii="宋体" w:hAnsi="宋体" w:hint="eastAsia"/>
                <w:kern w:val="0"/>
                <w:szCs w:val="21"/>
              </w:rPr>
              <w:t>，</w:t>
            </w:r>
            <w:r w:rsidRPr="007F15B8">
              <w:rPr>
                <w:rFonts w:ascii="宋体" w:hAnsi="宋体"/>
                <w:kern w:val="0"/>
                <w:szCs w:val="21"/>
              </w:rPr>
              <w:t>轴承、齿轮和传动部件制造345</w:t>
            </w:r>
            <w:r w:rsidRPr="007F15B8">
              <w:rPr>
                <w:rFonts w:ascii="宋体" w:hAnsi="宋体" w:hint="eastAsia"/>
                <w:kern w:val="0"/>
                <w:szCs w:val="21"/>
              </w:rPr>
              <w:t>，</w:t>
            </w:r>
            <w:r w:rsidRPr="007F15B8">
              <w:rPr>
                <w:rFonts w:ascii="宋体" w:hAnsi="宋体"/>
                <w:kern w:val="0"/>
                <w:szCs w:val="21"/>
              </w:rPr>
              <w:t>烘炉、风机、包装等设备制造346</w:t>
            </w:r>
            <w:r w:rsidRPr="007F15B8">
              <w:rPr>
                <w:rFonts w:ascii="宋体" w:hAnsi="宋体" w:hint="eastAsia"/>
                <w:kern w:val="0"/>
                <w:szCs w:val="21"/>
              </w:rPr>
              <w:t>，</w:t>
            </w:r>
            <w:r w:rsidRPr="007F15B8">
              <w:rPr>
                <w:rFonts w:ascii="宋体" w:hAnsi="宋体"/>
                <w:kern w:val="0"/>
                <w:szCs w:val="21"/>
              </w:rPr>
              <w:t>文化、办公用机械制造347</w:t>
            </w:r>
            <w:r w:rsidRPr="007F15B8">
              <w:rPr>
                <w:rFonts w:ascii="宋体" w:hAnsi="宋体" w:hint="eastAsia"/>
                <w:kern w:val="0"/>
                <w:szCs w:val="21"/>
              </w:rPr>
              <w:t>，</w:t>
            </w:r>
            <w:r w:rsidRPr="007F15B8">
              <w:rPr>
                <w:rFonts w:ascii="宋体" w:hAnsi="宋体"/>
                <w:kern w:val="0"/>
                <w:szCs w:val="21"/>
              </w:rPr>
              <w:t>通用零部件制造348</w:t>
            </w:r>
            <w:r w:rsidRPr="007F15B8">
              <w:rPr>
                <w:rFonts w:ascii="宋体" w:hAnsi="宋体" w:hint="eastAsia"/>
                <w:kern w:val="0"/>
                <w:szCs w:val="21"/>
              </w:rPr>
              <w:t>，</w:t>
            </w:r>
            <w:r w:rsidRPr="007F15B8">
              <w:rPr>
                <w:rFonts w:ascii="宋体" w:hAnsi="宋体"/>
                <w:kern w:val="0"/>
                <w:szCs w:val="21"/>
              </w:rPr>
              <w:t>其他通用设备制造业349</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3726"/>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hint="eastAsia"/>
                <w:kern w:val="0"/>
                <w:szCs w:val="21"/>
              </w:rPr>
              <w:t>69</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采矿、冶金、建筑专用设备制造351</w:t>
            </w:r>
            <w:r w:rsidRPr="007F15B8">
              <w:rPr>
                <w:rFonts w:ascii="宋体" w:hAnsi="宋体" w:hint="eastAsia"/>
                <w:kern w:val="0"/>
                <w:szCs w:val="21"/>
              </w:rPr>
              <w:t>，</w:t>
            </w:r>
            <w:r w:rsidRPr="007F15B8">
              <w:rPr>
                <w:rFonts w:ascii="宋体" w:hAnsi="宋体"/>
                <w:kern w:val="0"/>
                <w:szCs w:val="21"/>
              </w:rPr>
              <w:t>化工、木材、非金属加工专用设备制造352</w:t>
            </w:r>
            <w:r w:rsidRPr="007F15B8">
              <w:rPr>
                <w:rFonts w:ascii="宋体" w:hAnsi="宋体" w:hint="eastAsia"/>
                <w:kern w:val="0"/>
                <w:szCs w:val="21"/>
              </w:rPr>
              <w:t>，</w:t>
            </w:r>
            <w:r w:rsidRPr="007F15B8">
              <w:rPr>
                <w:rFonts w:ascii="宋体" w:hAnsi="宋体"/>
                <w:kern w:val="0"/>
                <w:szCs w:val="21"/>
              </w:rPr>
              <w:t>食品、饮料、烟草及饲料生产专用设备制造353</w:t>
            </w:r>
            <w:r w:rsidRPr="007F15B8">
              <w:rPr>
                <w:rFonts w:ascii="宋体" w:hAnsi="宋体" w:hint="eastAsia"/>
                <w:kern w:val="0"/>
                <w:szCs w:val="21"/>
              </w:rPr>
              <w:t>，</w:t>
            </w:r>
            <w:r w:rsidRPr="007F15B8">
              <w:rPr>
                <w:rFonts w:ascii="宋体" w:hAnsi="宋体"/>
                <w:kern w:val="0"/>
                <w:szCs w:val="21"/>
              </w:rPr>
              <w:t>印刷、制药、日化及日用品生产专用设备制造354</w:t>
            </w:r>
            <w:r w:rsidRPr="007F15B8">
              <w:rPr>
                <w:rFonts w:ascii="宋体" w:hAnsi="宋体" w:hint="eastAsia"/>
                <w:kern w:val="0"/>
                <w:szCs w:val="21"/>
              </w:rPr>
              <w:t>，</w:t>
            </w:r>
            <w:r w:rsidRPr="007F15B8">
              <w:rPr>
                <w:rFonts w:ascii="宋体" w:hAnsi="宋体"/>
                <w:kern w:val="0"/>
                <w:szCs w:val="21"/>
              </w:rPr>
              <w:t>纺织、服装和皮革加工专用设备制造355</w:t>
            </w:r>
            <w:r w:rsidRPr="007F15B8">
              <w:rPr>
                <w:rFonts w:ascii="宋体" w:hAnsi="宋体" w:hint="eastAsia"/>
                <w:kern w:val="0"/>
                <w:szCs w:val="21"/>
              </w:rPr>
              <w:t>，</w:t>
            </w:r>
            <w:r w:rsidRPr="007F15B8">
              <w:rPr>
                <w:rFonts w:ascii="宋体" w:hAnsi="宋体"/>
                <w:kern w:val="0"/>
                <w:szCs w:val="21"/>
              </w:rPr>
              <w:t>电子和电工机械专用设备制造356</w:t>
            </w:r>
            <w:r w:rsidRPr="007F15B8">
              <w:rPr>
                <w:rFonts w:ascii="宋体" w:hAnsi="宋体" w:hint="eastAsia"/>
                <w:kern w:val="0"/>
                <w:szCs w:val="21"/>
              </w:rPr>
              <w:t>，</w:t>
            </w:r>
            <w:r w:rsidRPr="007F15B8">
              <w:rPr>
                <w:rFonts w:ascii="宋体" w:hAnsi="宋体"/>
                <w:kern w:val="0"/>
                <w:szCs w:val="21"/>
              </w:rPr>
              <w:t>农、林、牧、渔专用机械制造357</w:t>
            </w:r>
            <w:r w:rsidRPr="007F15B8">
              <w:rPr>
                <w:rFonts w:ascii="宋体" w:hAnsi="宋体" w:hint="eastAsia"/>
                <w:kern w:val="0"/>
                <w:szCs w:val="21"/>
              </w:rPr>
              <w:t>，</w:t>
            </w:r>
            <w:r w:rsidRPr="007F15B8">
              <w:rPr>
                <w:rFonts w:ascii="宋体" w:hAnsi="宋体"/>
                <w:kern w:val="0"/>
                <w:szCs w:val="21"/>
              </w:rPr>
              <w:t>医疗仪器设备及器械制造358</w:t>
            </w:r>
            <w:r w:rsidRPr="007F15B8">
              <w:rPr>
                <w:rFonts w:ascii="宋体" w:hAnsi="宋体" w:hint="eastAsia"/>
                <w:kern w:val="0"/>
                <w:szCs w:val="21"/>
              </w:rPr>
              <w:t>，</w:t>
            </w:r>
            <w:r w:rsidRPr="007F15B8">
              <w:rPr>
                <w:rFonts w:ascii="宋体" w:hAnsi="宋体"/>
                <w:kern w:val="0"/>
                <w:szCs w:val="21"/>
              </w:rPr>
              <w:t>环保、邮政、社会公共服务及其他专用设备制造359</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hint="eastAsia"/>
                <w:kern w:val="0"/>
                <w:szCs w:val="21"/>
              </w:rPr>
              <w:t>70</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铁路运输设备制造371，城市轨道交通设备制造372，船舶及相关装置制造373，航空、航天器及设备制造374，摩托车制造375，自行车和残疾人座车制造376，助动车制造377，非公路休闲车及零配件制造378，潜水救捞及其他未列明运输设备制造379</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纳入重点排污单位名录的</w:t>
            </w:r>
          </w:p>
        </w:tc>
        <w:tc>
          <w:tcPr>
            <w:tcW w:w="1078" w:type="pct"/>
            <w:tcMar>
              <w:left w:w="57" w:type="dxa"/>
              <w:right w:w="57" w:type="dxa"/>
            </w:tcMar>
            <w:vAlign w:val="center"/>
          </w:tcPr>
          <w:p w:rsidR="005910A5" w:rsidRPr="007F15B8" w:rsidRDefault="005910A5" w:rsidP="00EE508C">
            <w:pPr>
              <w:adjustRightInd w:val="0"/>
              <w:snapToGrid w:val="0"/>
              <w:rPr>
                <w:rFonts w:ascii="宋体" w:hAnsi="宋体"/>
                <w:spacing w:val="-4"/>
                <w:kern w:val="0"/>
                <w:szCs w:val="21"/>
              </w:rPr>
            </w:pPr>
            <w:r w:rsidRPr="007F15B8">
              <w:rPr>
                <w:rFonts w:ascii="宋体" w:hAnsi="宋体"/>
                <w:spacing w:val="-4"/>
                <w:kern w:val="0"/>
                <w:szCs w:val="21"/>
              </w:rPr>
              <w:t>除重点管理以外的年使用10吨及以上溶剂型涂料或者胶粘剂（含稀释剂、固化剂、清洗溶剂）的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铁路、船舶、航空航天和其他运输设备制造业</w:t>
            </w:r>
          </w:p>
        </w:tc>
      </w:tr>
      <w:tr w:rsidR="005910A5" w:rsidRPr="007F15B8" w:rsidTr="00EE508C">
        <w:trPr>
          <w:trHeight w:val="1741"/>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7</w:t>
            </w:r>
            <w:r w:rsidRPr="007F15B8">
              <w:rPr>
                <w:rFonts w:ascii="宋体" w:hAnsi="宋体" w:hint="eastAsia"/>
                <w:kern w:val="0"/>
                <w:szCs w:val="21"/>
              </w:rPr>
              <w:t>1</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电机制造381</w:t>
            </w:r>
            <w:r w:rsidRPr="007F15B8">
              <w:rPr>
                <w:rFonts w:ascii="宋体" w:hAnsi="宋体" w:hint="eastAsia"/>
                <w:kern w:val="0"/>
                <w:szCs w:val="21"/>
              </w:rPr>
              <w:t>，</w:t>
            </w:r>
            <w:r w:rsidRPr="007F15B8">
              <w:rPr>
                <w:rFonts w:ascii="宋体" w:hAnsi="宋体"/>
                <w:kern w:val="0"/>
                <w:szCs w:val="21"/>
              </w:rPr>
              <w:t>输配电及控制设备制造382</w:t>
            </w:r>
            <w:r w:rsidRPr="007F15B8">
              <w:rPr>
                <w:rFonts w:ascii="宋体" w:hAnsi="宋体" w:hint="eastAsia"/>
                <w:kern w:val="0"/>
                <w:szCs w:val="21"/>
              </w:rPr>
              <w:t>，</w:t>
            </w:r>
            <w:r w:rsidRPr="007F15B8">
              <w:rPr>
                <w:rFonts w:ascii="宋体" w:hAnsi="宋体"/>
                <w:kern w:val="0"/>
                <w:szCs w:val="21"/>
              </w:rPr>
              <w:t>电线、电缆、光缆及电工器材制造383</w:t>
            </w:r>
            <w:r w:rsidRPr="007F15B8">
              <w:rPr>
                <w:rFonts w:ascii="宋体" w:hAnsi="宋体" w:hint="eastAsia"/>
                <w:kern w:val="0"/>
                <w:szCs w:val="21"/>
              </w:rPr>
              <w:t>，</w:t>
            </w:r>
            <w:r w:rsidRPr="007F15B8">
              <w:rPr>
                <w:rFonts w:ascii="宋体" w:hAnsi="宋体"/>
                <w:kern w:val="0"/>
                <w:szCs w:val="21"/>
              </w:rPr>
              <w:t>家用电力器具制造385</w:t>
            </w:r>
            <w:r w:rsidRPr="007F15B8">
              <w:rPr>
                <w:rFonts w:ascii="宋体" w:hAnsi="宋体" w:hint="eastAsia"/>
                <w:kern w:val="0"/>
                <w:szCs w:val="21"/>
              </w:rPr>
              <w:t>，</w:t>
            </w:r>
            <w:r w:rsidRPr="007F15B8">
              <w:rPr>
                <w:rFonts w:ascii="宋体" w:hAnsi="宋体"/>
                <w:kern w:val="0"/>
                <w:szCs w:val="21"/>
              </w:rPr>
              <w:t>非电力家用器具制造386</w:t>
            </w:r>
            <w:r w:rsidRPr="007F15B8">
              <w:rPr>
                <w:rFonts w:ascii="宋体" w:hAnsi="宋体" w:hint="eastAsia"/>
                <w:kern w:val="0"/>
                <w:szCs w:val="21"/>
              </w:rPr>
              <w:t>，</w:t>
            </w:r>
            <w:r w:rsidRPr="007F15B8">
              <w:rPr>
                <w:rFonts w:ascii="宋体" w:hAnsi="宋体"/>
                <w:kern w:val="0"/>
                <w:szCs w:val="21"/>
              </w:rPr>
              <w:t>照明器具制造387</w:t>
            </w:r>
            <w:r w:rsidRPr="007F15B8">
              <w:rPr>
                <w:rFonts w:ascii="宋体" w:hAnsi="宋体" w:hint="eastAsia"/>
                <w:kern w:val="0"/>
                <w:szCs w:val="21"/>
              </w:rPr>
              <w:t>，</w:t>
            </w:r>
            <w:r w:rsidRPr="007F15B8">
              <w:rPr>
                <w:rFonts w:ascii="宋体" w:hAnsi="宋体"/>
                <w:kern w:val="0"/>
                <w:szCs w:val="21"/>
              </w:rPr>
              <w:t>其他电气机械及器材制造389</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72</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计算机制造391，电子器件制造397，电子元件及电子专用材料制造398，其他电子设备制造399</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纳入重点排污单位名录的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spacing w:val="-4"/>
                <w:kern w:val="0"/>
                <w:szCs w:val="21"/>
              </w:rPr>
            </w:pPr>
            <w:r w:rsidRPr="007F15B8">
              <w:rPr>
                <w:rFonts w:ascii="宋体" w:hAnsi="宋体"/>
                <w:spacing w:val="-4"/>
                <w:kern w:val="0"/>
                <w:szCs w:val="21"/>
              </w:rPr>
              <w:t>除重点管理以外的年使用10吨及以上溶剂型涂料（含稀释剂）的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电子工业</w:t>
            </w:r>
          </w:p>
        </w:tc>
      </w:tr>
      <w:tr w:rsidR="005910A5" w:rsidRPr="007F15B8" w:rsidTr="00EE508C">
        <w:trPr>
          <w:trHeight w:val="1197"/>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73</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通信设备制造392</w:t>
            </w:r>
            <w:r w:rsidRPr="007F15B8">
              <w:rPr>
                <w:rFonts w:ascii="宋体" w:hAnsi="宋体" w:hint="eastAsia"/>
                <w:kern w:val="0"/>
                <w:szCs w:val="21"/>
              </w:rPr>
              <w:t>，</w:t>
            </w:r>
            <w:r w:rsidRPr="007F15B8">
              <w:rPr>
                <w:rFonts w:ascii="宋体" w:hAnsi="宋体"/>
                <w:kern w:val="0"/>
                <w:szCs w:val="21"/>
              </w:rPr>
              <w:t>广播电视设备制造393</w:t>
            </w:r>
            <w:r w:rsidRPr="007F15B8">
              <w:rPr>
                <w:rFonts w:ascii="宋体" w:hAnsi="宋体" w:hint="eastAsia"/>
                <w:kern w:val="0"/>
                <w:szCs w:val="21"/>
              </w:rPr>
              <w:t>，</w:t>
            </w:r>
            <w:r w:rsidRPr="007F15B8">
              <w:rPr>
                <w:rFonts w:ascii="宋体" w:hAnsi="宋体"/>
                <w:kern w:val="0"/>
                <w:szCs w:val="21"/>
              </w:rPr>
              <w:t>雷达及配套设备制造394</w:t>
            </w:r>
            <w:r w:rsidRPr="007F15B8">
              <w:rPr>
                <w:rFonts w:ascii="宋体" w:hAnsi="宋体" w:hint="eastAsia"/>
                <w:kern w:val="0"/>
                <w:szCs w:val="21"/>
              </w:rPr>
              <w:t>，</w:t>
            </w:r>
            <w:r w:rsidRPr="007F15B8">
              <w:rPr>
                <w:rFonts w:ascii="宋体" w:hAnsi="宋体"/>
                <w:kern w:val="0"/>
                <w:szCs w:val="21"/>
              </w:rPr>
              <w:t>非专业视听设备制造395</w:t>
            </w:r>
            <w:r w:rsidRPr="007F15B8">
              <w:rPr>
                <w:rFonts w:ascii="宋体" w:hAnsi="宋体" w:hint="eastAsia"/>
                <w:kern w:val="0"/>
                <w:szCs w:val="21"/>
              </w:rPr>
              <w:t>，</w:t>
            </w:r>
            <w:r w:rsidRPr="007F15B8">
              <w:rPr>
                <w:rFonts w:ascii="宋体" w:hAnsi="宋体"/>
                <w:kern w:val="0"/>
                <w:szCs w:val="21"/>
              </w:rPr>
              <w:t>智能消费设备制造396</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74</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通用仪器仪表制造401</w:t>
            </w:r>
            <w:r w:rsidRPr="007F15B8">
              <w:rPr>
                <w:rFonts w:ascii="宋体" w:hAnsi="宋体" w:hint="eastAsia"/>
                <w:kern w:val="0"/>
                <w:szCs w:val="21"/>
              </w:rPr>
              <w:t>，</w:t>
            </w:r>
            <w:r w:rsidRPr="007F15B8">
              <w:rPr>
                <w:rFonts w:ascii="宋体" w:hAnsi="宋体"/>
                <w:kern w:val="0"/>
                <w:szCs w:val="21"/>
              </w:rPr>
              <w:t>专用仪器仪表制造402</w:t>
            </w:r>
            <w:r w:rsidRPr="007F15B8">
              <w:rPr>
                <w:rFonts w:ascii="宋体" w:hAnsi="宋体" w:hint="eastAsia"/>
                <w:kern w:val="0"/>
                <w:szCs w:val="21"/>
              </w:rPr>
              <w:t>，</w:t>
            </w:r>
            <w:r w:rsidRPr="007F15B8">
              <w:rPr>
                <w:rFonts w:ascii="宋体" w:hAnsi="宋体"/>
                <w:kern w:val="0"/>
                <w:szCs w:val="21"/>
              </w:rPr>
              <w:t>钟表与计时仪器制造403</w:t>
            </w:r>
            <w:r w:rsidRPr="007F15B8">
              <w:rPr>
                <w:rFonts w:ascii="宋体" w:hAnsi="宋体" w:hint="eastAsia"/>
                <w:kern w:val="0"/>
                <w:szCs w:val="21"/>
              </w:rPr>
              <w:t>，</w:t>
            </w:r>
            <w:r w:rsidRPr="007F15B8">
              <w:rPr>
                <w:rFonts w:ascii="宋体" w:hAnsi="宋体"/>
                <w:kern w:val="0"/>
                <w:szCs w:val="21"/>
              </w:rPr>
              <w:t>光学仪器制造404</w:t>
            </w:r>
            <w:r w:rsidRPr="007F15B8">
              <w:rPr>
                <w:rFonts w:ascii="宋体" w:hAnsi="宋体" w:hint="eastAsia"/>
                <w:kern w:val="0"/>
                <w:szCs w:val="21"/>
              </w:rPr>
              <w:t>，</w:t>
            </w:r>
            <w:r w:rsidRPr="007F15B8">
              <w:rPr>
                <w:rFonts w:ascii="宋体" w:hAnsi="宋体"/>
                <w:kern w:val="0"/>
                <w:szCs w:val="21"/>
              </w:rPr>
              <w:t>衡器制造405</w:t>
            </w:r>
            <w:r w:rsidRPr="007F15B8">
              <w:rPr>
                <w:rFonts w:ascii="宋体" w:hAnsi="宋体" w:hint="eastAsia"/>
                <w:kern w:val="0"/>
                <w:szCs w:val="21"/>
              </w:rPr>
              <w:t>，</w:t>
            </w:r>
            <w:r w:rsidRPr="007F15B8">
              <w:rPr>
                <w:rFonts w:ascii="宋体" w:hAnsi="宋体"/>
                <w:kern w:val="0"/>
                <w:szCs w:val="21"/>
              </w:rPr>
              <w:t>其他仪器仪表制造业409</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75</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日用杂品制造411</w:t>
            </w:r>
            <w:r w:rsidRPr="007F15B8">
              <w:rPr>
                <w:rFonts w:ascii="宋体" w:hAnsi="宋体" w:hint="eastAsia"/>
                <w:kern w:val="0"/>
                <w:szCs w:val="21"/>
              </w:rPr>
              <w:t>，</w:t>
            </w:r>
            <w:r w:rsidRPr="007F15B8">
              <w:rPr>
                <w:rFonts w:ascii="宋体" w:hAnsi="宋体"/>
                <w:kern w:val="0"/>
                <w:szCs w:val="21"/>
              </w:rPr>
              <w:t>其他未列明制造业419</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1811"/>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7</w:t>
            </w:r>
            <w:r w:rsidRPr="007F15B8">
              <w:rPr>
                <w:rFonts w:ascii="宋体" w:hAnsi="宋体" w:hint="eastAsia"/>
                <w:kern w:val="0"/>
                <w:szCs w:val="21"/>
              </w:rPr>
              <w:t>6</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金属制品修理431</w:t>
            </w:r>
            <w:r w:rsidRPr="007F15B8">
              <w:rPr>
                <w:rFonts w:ascii="宋体" w:hAnsi="宋体" w:hint="eastAsia"/>
                <w:kern w:val="0"/>
                <w:szCs w:val="21"/>
              </w:rPr>
              <w:t>，</w:t>
            </w:r>
            <w:r w:rsidRPr="007F15B8">
              <w:rPr>
                <w:rFonts w:ascii="宋体" w:hAnsi="宋体"/>
                <w:kern w:val="0"/>
                <w:szCs w:val="21"/>
              </w:rPr>
              <w:t>通用设备修理432</w:t>
            </w:r>
            <w:r w:rsidRPr="007F15B8">
              <w:rPr>
                <w:rFonts w:ascii="宋体" w:hAnsi="宋体" w:hint="eastAsia"/>
                <w:kern w:val="0"/>
                <w:szCs w:val="21"/>
              </w:rPr>
              <w:t>，</w:t>
            </w:r>
            <w:r w:rsidRPr="007F15B8">
              <w:rPr>
                <w:rFonts w:ascii="宋体" w:hAnsi="宋体"/>
                <w:kern w:val="0"/>
                <w:szCs w:val="21"/>
              </w:rPr>
              <w:t>专用设备修理433</w:t>
            </w:r>
            <w:r w:rsidRPr="007F15B8">
              <w:rPr>
                <w:rFonts w:ascii="宋体" w:hAnsi="宋体" w:hint="eastAsia"/>
                <w:kern w:val="0"/>
                <w:szCs w:val="21"/>
              </w:rPr>
              <w:t>，</w:t>
            </w:r>
            <w:r w:rsidRPr="007F15B8">
              <w:rPr>
                <w:rFonts w:ascii="宋体" w:hAnsi="宋体"/>
                <w:kern w:val="0"/>
                <w:szCs w:val="21"/>
              </w:rPr>
              <w:t>铁路、船舶、航空航天等运输设备修理434</w:t>
            </w:r>
            <w:r w:rsidRPr="007F15B8">
              <w:rPr>
                <w:rFonts w:ascii="宋体" w:hAnsi="宋体" w:hint="eastAsia"/>
                <w:kern w:val="0"/>
                <w:szCs w:val="21"/>
              </w:rPr>
              <w:t>，</w:t>
            </w:r>
            <w:r w:rsidRPr="007F15B8">
              <w:rPr>
                <w:rFonts w:ascii="宋体" w:hAnsi="宋体"/>
                <w:kern w:val="0"/>
                <w:szCs w:val="21"/>
              </w:rPr>
              <w:t>电气设备修理435</w:t>
            </w:r>
            <w:r w:rsidRPr="007F15B8">
              <w:rPr>
                <w:rFonts w:ascii="宋体" w:hAnsi="宋体" w:hint="eastAsia"/>
                <w:kern w:val="0"/>
                <w:szCs w:val="21"/>
              </w:rPr>
              <w:t>，</w:t>
            </w:r>
            <w:r w:rsidRPr="007F15B8">
              <w:rPr>
                <w:rFonts w:ascii="宋体" w:hAnsi="宋体"/>
                <w:kern w:val="0"/>
                <w:szCs w:val="21"/>
              </w:rPr>
              <w:t>仪器仪表修理436</w:t>
            </w:r>
            <w:r w:rsidRPr="007F15B8">
              <w:rPr>
                <w:rFonts w:ascii="宋体" w:hAnsi="宋体" w:hint="eastAsia"/>
                <w:kern w:val="0"/>
                <w:szCs w:val="21"/>
              </w:rPr>
              <w:t>，</w:t>
            </w:r>
            <w:r w:rsidRPr="007F15B8">
              <w:rPr>
                <w:rFonts w:ascii="宋体" w:hAnsi="宋体"/>
                <w:kern w:val="0"/>
                <w:szCs w:val="21"/>
              </w:rPr>
              <w:t>其他机械和设备修理业439</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hint="eastAsia"/>
                <w:kern w:val="0"/>
                <w:szCs w:val="21"/>
              </w:rPr>
              <w:t>77</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电力生产441</w:t>
            </w:r>
          </w:p>
        </w:tc>
        <w:tc>
          <w:tcPr>
            <w:tcW w:w="1061"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生物质能发电4417（利用农林生物质、沼气发电、垃圾填埋气发电）</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参照总则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7</w:t>
            </w:r>
            <w:r w:rsidRPr="007F15B8">
              <w:rPr>
                <w:rFonts w:ascii="宋体" w:hAnsi="宋体" w:hint="eastAsia"/>
                <w:kern w:val="0"/>
                <w:szCs w:val="21"/>
              </w:rPr>
              <w:t>8</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燃气生产和供应业451</w:t>
            </w:r>
            <w:r w:rsidRPr="007F15B8">
              <w:rPr>
                <w:rFonts w:ascii="宋体" w:hAnsi="宋体" w:hint="eastAsia"/>
                <w:kern w:val="0"/>
                <w:szCs w:val="21"/>
              </w:rPr>
              <w:t>，</w:t>
            </w:r>
            <w:r w:rsidRPr="007F15B8">
              <w:rPr>
                <w:rFonts w:ascii="宋体" w:hAnsi="宋体"/>
                <w:kern w:val="0"/>
                <w:szCs w:val="21"/>
              </w:rPr>
              <w:t>生物质燃气生产和供应业452</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7</w:t>
            </w:r>
            <w:r w:rsidRPr="007F15B8">
              <w:rPr>
                <w:rFonts w:ascii="宋体" w:hAnsi="宋体" w:hint="eastAsia"/>
                <w:kern w:val="0"/>
                <w:szCs w:val="21"/>
              </w:rPr>
              <w:t>9</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自来水生产和供应461</w:t>
            </w:r>
            <w:r w:rsidRPr="007F15B8">
              <w:rPr>
                <w:rFonts w:ascii="宋体" w:hAnsi="宋体" w:hint="eastAsia"/>
                <w:kern w:val="0"/>
                <w:szCs w:val="21"/>
              </w:rPr>
              <w:t>，</w:t>
            </w:r>
            <w:r w:rsidRPr="007F15B8">
              <w:rPr>
                <w:rFonts w:ascii="宋体" w:hAnsi="宋体"/>
                <w:kern w:val="0"/>
                <w:szCs w:val="21"/>
              </w:rPr>
              <w:t>海水淡化处理463</w:t>
            </w:r>
            <w:r w:rsidRPr="007F15B8">
              <w:rPr>
                <w:rFonts w:ascii="宋体" w:hAnsi="宋体" w:hint="eastAsia"/>
                <w:kern w:val="0"/>
                <w:szCs w:val="21"/>
              </w:rPr>
              <w:t>，</w:t>
            </w:r>
            <w:r w:rsidRPr="007F15B8">
              <w:rPr>
                <w:rFonts w:ascii="宋体" w:hAnsi="宋体"/>
                <w:kern w:val="0"/>
                <w:szCs w:val="21"/>
              </w:rPr>
              <w:t>其他水的处理、利用与分配469</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80</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汽车、摩托车、零配件和燃料及其他动力销售526</w:t>
            </w:r>
          </w:p>
        </w:tc>
        <w:tc>
          <w:tcPr>
            <w:tcW w:w="1061"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位于城市建成区的加油站</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其他加油站</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储油库、加油站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81</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水上运输辅助活动553</w:t>
            </w:r>
          </w:p>
        </w:tc>
        <w:tc>
          <w:tcPr>
            <w:tcW w:w="1061"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单个泊位1000吨级及以上的内河、单个泊位1万吨级及以上的沿海专业化干散货码头（煤炭、矿石）、通用散货码头</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其他货运码头5532</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码头</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82</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危险品仓储594</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总容量10万立方米及以上的油库（含油品码头后方配套油库，不含储备油库）</w:t>
            </w:r>
          </w:p>
        </w:tc>
        <w:tc>
          <w:tcPr>
            <w:tcW w:w="107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总容量1万立方米及以上10万立方米以下的油库（含油品码头后方配套油库，不含储备油库）</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其他危险品仓储（含油品码头后方配套油库，不含储备油库）</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储油库、加油站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8</w:t>
            </w:r>
            <w:r w:rsidRPr="007F15B8">
              <w:rPr>
                <w:rFonts w:ascii="宋体" w:hAnsi="宋体" w:hint="eastAsia"/>
                <w:kern w:val="0"/>
                <w:szCs w:val="21"/>
              </w:rPr>
              <w:t>3</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环境卫生管理782</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生活垃圾（含餐厨废弃物）、生活污水处理污泥集中焚烧、填埋</w:t>
            </w:r>
          </w:p>
        </w:tc>
        <w:tc>
          <w:tcPr>
            <w:tcW w:w="107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生活垃圾（含餐厨废弃物）、生活污水处理污泥集中处理（除焚烧、填埋以外的），日处理能力50吨及以上的城镇粪便集中处理，日转运能力150吨及以上的垃圾转运站</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日处理能力50吨以下的城镇粪便集中处理，日转运能力150吨以下的垃圾转运站</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环境卫生管理业</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8</w:t>
            </w:r>
            <w:r w:rsidRPr="007F15B8">
              <w:rPr>
                <w:rFonts w:ascii="宋体" w:hAnsi="宋体" w:hint="eastAsia"/>
                <w:kern w:val="0"/>
                <w:szCs w:val="21"/>
              </w:rPr>
              <w:t>4</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殡葬服务808</w:t>
            </w:r>
          </w:p>
        </w:tc>
        <w:tc>
          <w:tcPr>
            <w:tcW w:w="1061"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火葬场</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参照总则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8</w:t>
            </w:r>
            <w:r w:rsidRPr="007F15B8">
              <w:rPr>
                <w:rFonts w:ascii="宋体" w:hAnsi="宋体" w:hint="eastAsia"/>
                <w:kern w:val="0"/>
                <w:szCs w:val="21"/>
              </w:rPr>
              <w:t>5</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汽车、摩托车等修理与维护811</w:t>
            </w:r>
          </w:p>
        </w:tc>
        <w:tc>
          <w:tcPr>
            <w:tcW w:w="1061"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107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营业面积5000平方米及以上且有涂装工序的</w:t>
            </w:r>
          </w:p>
        </w:tc>
        <w:tc>
          <w:tcPr>
            <w:tcW w:w="883"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参照总则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8</w:t>
            </w:r>
            <w:r w:rsidRPr="007F15B8">
              <w:rPr>
                <w:rFonts w:ascii="宋体" w:hAnsi="宋体" w:hint="eastAsia"/>
                <w:kern w:val="0"/>
                <w:szCs w:val="21"/>
              </w:rPr>
              <w:t>6</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医院841，专业公共卫生服务843</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床位500张及以上的（不含专科医院8415中的精神病、康复和运动康复医院以及疗养院8416）</w:t>
            </w:r>
          </w:p>
        </w:tc>
        <w:tc>
          <w:tcPr>
            <w:tcW w:w="107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床位100张及以上的专科医院8415（精神病、康复和运动康复医院）以及疗养院8416，床位100张及以上500张以下的综合医院8411、中医医院8412、中西医结合医院8413、民族医院8414、专科医院8415（不含精神病、康复和运动康复医院）</w:t>
            </w:r>
          </w:p>
        </w:tc>
        <w:tc>
          <w:tcPr>
            <w:tcW w:w="883"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疾病预防控制中心8431，床位100张以下的综合医院8411、中医医院8412、中西医结合医院8413、民族医院8414、专科医院8415、疗养院8416</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医疗机构</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8</w:t>
            </w:r>
            <w:r w:rsidRPr="007F15B8">
              <w:rPr>
                <w:rFonts w:ascii="宋体" w:hAnsi="宋体" w:hint="eastAsia"/>
                <w:kern w:val="0"/>
                <w:szCs w:val="21"/>
              </w:rPr>
              <w:t>7</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除1-107外的其他行业</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涉及通用工序重点管理的</w:t>
            </w:r>
            <w:r w:rsidRPr="007F15B8">
              <w:rPr>
                <w:rFonts w:ascii="宋体" w:hAnsi="宋体" w:hint="eastAsia"/>
                <w:kern w:val="0"/>
                <w:szCs w:val="21"/>
              </w:rPr>
              <w:t>，存在2019年版名录第七条规定情形之一的</w:t>
            </w:r>
          </w:p>
        </w:tc>
        <w:tc>
          <w:tcPr>
            <w:tcW w:w="1078"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涉及通用工序简化管理的</w:t>
            </w:r>
          </w:p>
        </w:tc>
        <w:tc>
          <w:tcPr>
            <w:tcW w:w="883"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涉及通用工序登记管理的</w:t>
            </w:r>
          </w:p>
        </w:tc>
        <w:tc>
          <w:tcPr>
            <w:tcW w:w="64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参照相应通用工序技术规范或者总则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8</w:t>
            </w:r>
            <w:r w:rsidRPr="007F15B8">
              <w:rPr>
                <w:rFonts w:ascii="宋体" w:hAnsi="宋体" w:hint="eastAsia"/>
                <w:kern w:val="0"/>
                <w:szCs w:val="21"/>
              </w:rPr>
              <w:t>8</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锅炉</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纳入重点排污单位名录的</w:t>
            </w:r>
          </w:p>
        </w:tc>
        <w:tc>
          <w:tcPr>
            <w:tcW w:w="1078" w:type="pct"/>
            <w:tcMar>
              <w:left w:w="57"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除纳入重点排污单位名录的，单台或者合计出力20吨/小时（14兆瓦）及以上的锅炉（不含电热锅炉）</w:t>
            </w:r>
          </w:p>
        </w:tc>
        <w:tc>
          <w:tcPr>
            <w:tcW w:w="883" w:type="pct"/>
            <w:tcMar>
              <w:left w:w="57"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除纳入重点排污单位名录的，单台且合计出力20吨/小时（14兆瓦）以下的锅炉（不含电热锅炉）</w:t>
            </w:r>
          </w:p>
        </w:tc>
        <w:tc>
          <w:tcPr>
            <w:tcW w:w="645" w:type="pct"/>
            <w:tcMar>
              <w:left w:w="57"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锅炉</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kern w:val="0"/>
                <w:szCs w:val="21"/>
              </w:rPr>
              <w:t>8</w:t>
            </w:r>
            <w:r w:rsidRPr="007F15B8">
              <w:rPr>
                <w:rFonts w:ascii="宋体" w:hAnsi="宋体" w:hint="eastAsia"/>
                <w:kern w:val="0"/>
                <w:szCs w:val="21"/>
              </w:rPr>
              <w:t>9</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工业炉窑</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纳入重点排污单位名录的</w:t>
            </w:r>
          </w:p>
        </w:tc>
        <w:tc>
          <w:tcPr>
            <w:tcW w:w="1078" w:type="pct"/>
            <w:tcMar>
              <w:left w:w="57"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除纳入重点排污单位名录的，除以天然气或者电为能源的加热炉、热处理炉、干燥炉（窑）以外的其他工业炉窑</w:t>
            </w:r>
          </w:p>
        </w:tc>
        <w:tc>
          <w:tcPr>
            <w:tcW w:w="883" w:type="pct"/>
            <w:tcMar>
              <w:left w:w="57"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除纳入重点排污单位名录的，以天然气或者电为能源的加热炉、热处理炉或者干燥炉（窑）</w:t>
            </w:r>
          </w:p>
        </w:tc>
        <w:tc>
          <w:tcPr>
            <w:tcW w:w="645" w:type="pct"/>
            <w:tcMar>
              <w:left w:w="57"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工业炉窑</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hint="eastAsia"/>
                <w:kern w:val="0"/>
                <w:szCs w:val="21"/>
              </w:rPr>
              <w:t>90</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表面处理</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 xml:space="preserve">纳入重点排污单位名录的 </w:t>
            </w:r>
          </w:p>
        </w:tc>
        <w:tc>
          <w:tcPr>
            <w:tcW w:w="1078" w:type="pct"/>
            <w:tcMar>
              <w:left w:w="57"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除纳入重点排污单位名录的，有电镀工序、酸洗、抛光（电解抛光和化学抛光）、热浸镀（溶剂法）、淬火或者钝化等工序的、年使用10吨及以上有机溶剂的</w:t>
            </w:r>
          </w:p>
        </w:tc>
        <w:tc>
          <w:tcPr>
            <w:tcW w:w="883" w:type="pct"/>
            <w:tcMar>
              <w:left w:w="57"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其他</w:t>
            </w:r>
          </w:p>
        </w:tc>
        <w:tc>
          <w:tcPr>
            <w:tcW w:w="645" w:type="pct"/>
            <w:tcMar>
              <w:left w:w="57"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电镀工业</w:t>
            </w:r>
          </w:p>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参照铁路、船舶、航空航天和其他运输设备制造业或者总则</w:t>
            </w:r>
          </w:p>
        </w:tc>
      </w:tr>
      <w:tr w:rsidR="005910A5" w:rsidRPr="007F15B8" w:rsidTr="00EE508C">
        <w:trPr>
          <w:trHeight w:val="20"/>
          <w:jc w:val="center"/>
        </w:trPr>
        <w:tc>
          <w:tcPr>
            <w:tcW w:w="265" w:type="pct"/>
            <w:tcMar>
              <w:left w:w="57" w:type="dxa"/>
              <w:right w:w="57" w:type="dxa"/>
            </w:tcMar>
            <w:vAlign w:val="center"/>
          </w:tcPr>
          <w:p w:rsidR="005910A5" w:rsidRPr="007F15B8" w:rsidRDefault="005910A5" w:rsidP="00EE508C">
            <w:pPr>
              <w:adjustRightInd w:val="0"/>
              <w:snapToGrid w:val="0"/>
              <w:jc w:val="center"/>
              <w:rPr>
                <w:rFonts w:ascii="宋体" w:hAnsi="宋体"/>
                <w:kern w:val="0"/>
                <w:szCs w:val="21"/>
              </w:rPr>
            </w:pPr>
            <w:r w:rsidRPr="007F15B8">
              <w:rPr>
                <w:rFonts w:ascii="宋体" w:hAnsi="宋体" w:hint="eastAsia"/>
                <w:kern w:val="0"/>
                <w:szCs w:val="21"/>
              </w:rPr>
              <w:t>91</w:t>
            </w:r>
          </w:p>
        </w:tc>
        <w:tc>
          <w:tcPr>
            <w:tcW w:w="1068" w:type="pct"/>
            <w:tcMar>
              <w:left w:w="57" w:type="dxa"/>
              <w:right w:w="57" w:type="dxa"/>
            </w:tcMar>
            <w:vAlign w:val="center"/>
          </w:tcPr>
          <w:p w:rsidR="005910A5" w:rsidRPr="007F15B8" w:rsidRDefault="005910A5" w:rsidP="00EE508C">
            <w:pPr>
              <w:adjustRightInd w:val="0"/>
              <w:snapToGrid w:val="0"/>
              <w:rPr>
                <w:rFonts w:ascii="宋体" w:hAnsi="宋体"/>
                <w:kern w:val="0"/>
                <w:szCs w:val="21"/>
              </w:rPr>
            </w:pPr>
            <w:r w:rsidRPr="007F15B8">
              <w:rPr>
                <w:rFonts w:ascii="宋体" w:hAnsi="宋体"/>
                <w:kern w:val="0"/>
                <w:szCs w:val="21"/>
              </w:rPr>
              <w:t>水处理</w:t>
            </w:r>
          </w:p>
        </w:tc>
        <w:tc>
          <w:tcPr>
            <w:tcW w:w="1061" w:type="pct"/>
            <w:tcMar>
              <w:left w:w="57" w:type="dxa"/>
              <w:right w:w="57" w:type="dxa"/>
            </w:tcMar>
            <w:vAlign w:val="center"/>
          </w:tcPr>
          <w:p w:rsidR="005910A5" w:rsidRPr="007F15B8" w:rsidRDefault="005910A5" w:rsidP="00EE508C">
            <w:pPr>
              <w:adjustRightInd w:val="0"/>
              <w:snapToGrid w:val="0"/>
              <w:jc w:val="left"/>
              <w:rPr>
                <w:rFonts w:ascii="宋体" w:hAnsi="宋体"/>
                <w:kern w:val="0"/>
                <w:szCs w:val="21"/>
              </w:rPr>
            </w:pPr>
            <w:r w:rsidRPr="007F15B8">
              <w:rPr>
                <w:rFonts w:ascii="宋体" w:hAnsi="宋体"/>
                <w:kern w:val="0"/>
                <w:szCs w:val="21"/>
              </w:rPr>
              <w:t>纳入重点排污单位名录的</w:t>
            </w:r>
          </w:p>
        </w:tc>
        <w:tc>
          <w:tcPr>
            <w:tcW w:w="1078" w:type="pct"/>
            <w:tcMar>
              <w:left w:w="57"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除纳入重点排污单位名录的，日处理能力2万吨及以上的水处理设施</w:t>
            </w:r>
          </w:p>
        </w:tc>
        <w:tc>
          <w:tcPr>
            <w:tcW w:w="883" w:type="pct"/>
            <w:tcMar>
              <w:left w:w="57" w:type="dxa"/>
              <w:right w:w="57" w:type="dxa"/>
            </w:tcMar>
            <w:vAlign w:val="center"/>
          </w:tcPr>
          <w:p w:rsidR="005910A5" w:rsidRPr="007F15B8" w:rsidRDefault="005910A5" w:rsidP="00EE508C">
            <w:pPr>
              <w:adjustRightInd w:val="0"/>
              <w:snapToGrid w:val="0"/>
              <w:spacing w:line="228" w:lineRule="auto"/>
              <w:jc w:val="left"/>
              <w:rPr>
                <w:rFonts w:ascii="宋体" w:hAnsi="宋体"/>
                <w:kern w:val="0"/>
                <w:szCs w:val="21"/>
              </w:rPr>
            </w:pPr>
            <w:r w:rsidRPr="007F15B8">
              <w:rPr>
                <w:rFonts w:ascii="宋体" w:hAnsi="宋体"/>
                <w:kern w:val="0"/>
                <w:szCs w:val="21"/>
              </w:rPr>
              <w:t>除纳入重点排污单位名录的，日处理能力500吨及以上2万吨以下的水处理设施</w:t>
            </w:r>
          </w:p>
        </w:tc>
        <w:tc>
          <w:tcPr>
            <w:tcW w:w="645" w:type="pct"/>
            <w:tcMar>
              <w:left w:w="57" w:type="dxa"/>
              <w:right w:w="57" w:type="dxa"/>
            </w:tcMar>
            <w:vAlign w:val="center"/>
          </w:tcPr>
          <w:p w:rsidR="005910A5" w:rsidRPr="007F15B8" w:rsidRDefault="005910A5" w:rsidP="00EE508C">
            <w:pPr>
              <w:adjustRightInd w:val="0"/>
              <w:snapToGrid w:val="0"/>
              <w:spacing w:line="228" w:lineRule="auto"/>
              <w:jc w:val="center"/>
              <w:rPr>
                <w:rFonts w:ascii="宋体" w:hAnsi="宋体"/>
                <w:kern w:val="0"/>
                <w:szCs w:val="21"/>
              </w:rPr>
            </w:pPr>
            <w:r w:rsidRPr="007F15B8">
              <w:rPr>
                <w:rFonts w:ascii="宋体" w:hAnsi="宋体"/>
                <w:kern w:val="0"/>
                <w:szCs w:val="21"/>
              </w:rPr>
              <w:t>水处理（通用工序）</w:t>
            </w:r>
          </w:p>
        </w:tc>
      </w:tr>
    </w:tbl>
    <w:p w:rsidR="005910A5" w:rsidRPr="00184BAA" w:rsidRDefault="005910A5" w:rsidP="005910A5">
      <w:pPr>
        <w:adjustRightInd w:val="0"/>
        <w:snapToGrid w:val="0"/>
        <w:spacing w:beforeLines="80" w:before="249" w:line="264" w:lineRule="auto"/>
        <w:rPr>
          <w:rFonts w:ascii="宋体" w:hAnsi="宋体" w:cs="宋体"/>
          <w:kern w:val="0"/>
          <w:szCs w:val="21"/>
        </w:rPr>
      </w:pPr>
      <w:r w:rsidRPr="00184BAA">
        <w:rPr>
          <w:rFonts w:ascii="宋体" w:hAnsi="宋体" w:cs="宋体" w:hint="eastAsia"/>
          <w:kern w:val="0"/>
          <w:szCs w:val="21"/>
        </w:rPr>
        <w:t>注1</w:t>
      </w:r>
      <w:r>
        <w:rPr>
          <w:rFonts w:ascii="宋体" w:hAnsi="宋体" w:cs="宋体" w:hint="eastAsia"/>
          <w:kern w:val="0"/>
          <w:szCs w:val="21"/>
        </w:rPr>
        <w:t>.</w:t>
      </w:r>
      <w:r w:rsidRPr="00184BAA">
        <w:rPr>
          <w:rFonts w:ascii="宋体" w:hAnsi="宋体" w:cs="宋体" w:hint="eastAsia"/>
          <w:kern w:val="0"/>
          <w:szCs w:val="21"/>
        </w:rPr>
        <w:t>行业类别代码引自《国民经济行业分类》（</w:t>
      </w:r>
      <w:r w:rsidRPr="00184BAA">
        <w:rPr>
          <w:rFonts w:ascii="宋体" w:hAnsi="宋体" w:cs="宋体"/>
          <w:kern w:val="0"/>
          <w:szCs w:val="21"/>
        </w:rPr>
        <w:t>GB/T 4754-2017</w:t>
      </w:r>
      <w:r>
        <w:rPr>
          <w:rFonts w:ascii="宋体" w:hAnsi="宋体" w:cs="宋体"/>
          <w:kern w:val="0"/>
          <w:szCs w:val="21"/>
        </w:rPr>
        <w:t>）</w:t>
      </w:r>
    </w:p>
    <w:p w:rsidR="005910A5" w:rsidRPr="00184BAA" w:rsidRDefault="005910A5" w:rsidP="005910A5">
      <w:pPr>
        <w:adjustRightInd w:val="0"/>
        <w:snapToGrid w:val="0"/>
        <w:spacing w:line="264" w:lineRule="auto"/>
        <w:rPr>
          <w:rFonts w:ascii="宋体" w:hAnsi="宋体" w:cs="宋体"/>
          <w:kern w:val="0"/>
          <w:szCs w:val="21"/>
        </w:rPr>
      </w:pPr>
      <w:r w:rsidRPr="00184BAA">
        <w:rPr>
          <w:rFonts w:ascii="宋体" w:hAnsi="宋体" w:cs="宋体" w:hint="eastAsia"/>
          <w:kern w:val="0"/>
          <w:szCs w:val="21"/>
        </w:rPr>
        <w:t>注2</w:t>
      </w:r>
      <w:r>
        <w:rPr>
          <w:rFonts w:ascii="宋体" w:hAnsi="宋体" w:cs="宋体" w:hint="eastAsia"/>
          <w:kern w:val="0"/>
          <w:szCs w:val="21"/>
        </w:rPr>
        <w:t>.</w:t>
      </w:r>
      <w:r w:rsidRPr="00184BAA">
        <w:rPr>
          <w:rFonts w:ascii="宋体" w:hAnsi="宋体" w:cs="宋体" w:hint="eastAsia"/>
          <w:kern w:val="0"/>
          <w:szCs w:val="21"/>
        </w:rPr>
        <w:t>表格中标“</w:t>
      </w:r>
      <w:r w:rsidRPr="00184BAA">
        <w:rPr>
          <w:rFonts w:ascii="宋体" w:hAnsi="宋体" w:cs="宋体"/>
          <w:kern w:val="0"/>
          <w:szCs w:val="21"/>
        </w:rPr>
        <w:t>*”号者，是指在工业建筑中生产的排污单位。工业建筑的定义参见《工程结构设计基本术语标准》（GB/T 50083-2014），是指提供生产用的各</w:t>
      </w:r>
      <w:r>
        <w:rPr>
          <w:rFonts w:ascii="宋体" w:hAnsi="宋体" w:cs="宋体"/>
          <w:kern w:val="0"/>
          <w:szCs w:val="21"/>
        </w:rPr>
        <w:t>种建筑物，如车间、厂前区建筑、生活间、动力站、库房和运输设施等</w:t>
      </w:r>
    </w:p>
    <w:p w:rsidR="005910A5" w:rsidRPr="00184BAA" w:rsidRDefault="005910A5" w:rsidP="005910A5">
      <w:pPr>
        <w:adjustRightInd w:val="0"/>
        <w:snapToGrid w:val="0"/>
        <w:spacing w:line="264" w:lineRule="auto"/>
        <w:rPr>
          <w:rFonts w:ascii="宋体" w:hAnsi="宋体" w:cs="宋体"/>
          <w:kern w:val="0"/>
          <w:szCs w:val="21"/>
        </w:rPr>
      </w:pPr>
      <w:r w:rsidRPr="00184BAA">
        <w:rPr>
          <w:rFonts w:ascii="宋体" w:hAnsi="宋体" w:cs="宋体" w:hint="eastAsia"/>
          <w:kern w:val="0"/>
          <w:szCs w:val="21"/>
        </w:rPr>
        <w:t>注3</w:t>
      </w:r>
      <w:r>
        <w:rPr>
          <w:rFonts w:ascii="宋体" w:hAnsi="宋体" w:cs="宋体" w:hint="eastAsia"/>
          <w:kern w:val="0"/>
          <w:szCs w:val="21"/>
        </w:rPr>
        <w:t>.</w:t>
      </w:r>
      <w:r w:rsidRPr="00184BAA">
        <w:rPr>
          <w:rFonts w:ascii="宋体" w:hAnsi="宋体" w:cs="宋体" w:hint="eastAsia"/>
          <w:kern w:val="0"/>
          <w:szCs w:val="21"/>
        </w:rPr>
        <w:t>表格中的电镀工序，是指电镀、化学镀、阳极氧化等生产工序</w:t>
      </w:r>
    </w:p>
    <w:p w:rsidR="005910A5" w:rsidRPr="00184BAA" w:rsidRDefault="005910A5" w:rsidP="005910A5">
      <w:pPr>
        <w:adjustRightInd w:val="0"/>
        <w:snapToGrid w:val="0"/>
        <w:spacing w:line="264" w:lineRule="auto"/>
        <w:rPr>
          <w:rFonts w:ascii="宋体" w:hAnsi="宋体" w:cs="宋体"/>
          <w:kern w:val="0"/>
          <w:szCs w:val="21"/>
        </w:rPr>
      </w:pPr>
      <w:r w:rsidRPr="00184BAA">
        <w:rPr>
          <w:rFonts w:ascii="宋体" w:hAnsi="宋体" w:cs="宋体" w:hint="eastAsia"/>
          <w:kern w:val="0"/>
          <w:szCs w:val="21"/>
        </w:rPr>
        <w:t>注4</w:t>
      </w:r>
      <w:r>
        <w:rPr>
          <w:rFonts w:ascii="宋体" w:hAnsi="宋体" w:cs="宋体" w:hint="eastAsia"/>
          <w:kern w:val="0"/>
          <w:szCs w:val="21"/>
        </w:rPr>
        <w:t>.</w:t>
      </w:r>
      <w:r w:rsidRPr="00184BAA">
        <w:rPr>
          <w:rFonts w:ascii="宋体" w:hAnsi="宋体" w:cs="宋体" w:hint="eastAsia"/>
          <w:kern w:val="0"/>
          <w:szCs w:val="21"/>
        </w:rPr>
        <w:t>表格中涉及溶剂、涂料、油墨、胶粘剂等使用量的排污单位，其投运满三年的，使用量按照近三年年最大量确定；其投运满一年但不满三年的，使用量按投运期间年最大量确定；其未投运或者投运不满一年的，按照环境影响报告</w:t>
      </w:r>
      <w:r>
        <w:rPr>
          <w:rFonts w:ascii="宋体" w:hAnsi="宋体" w:cs="宋体" w:hint="eastAsia"/>
          <w:kern w:val="0"/>
          <w:szCs w:val="21"/>
        </w:rPr>
        <w:t>书（表）批准文件确定。投运日期为排污单位发生实际排污行为的日期</w:t>
      </w:r>
    </w:p>
    <w:p w:rsidR="005910A5" w:rsidRPr="00184BAA" w:rsidRDefault="005910A5" w:rsidP="005910A5">
      <w:pPr>
        <w:adjustRightInd w:val="0"/>
        <w:snapToGrid w:val="0"/>
        <w:spacing w:line="264" w:lineRule="auto"/>
        <w:rPr>
          <w:rFonts w:ascii="宋体" w:hAnsi="宋体" w:cs="宋体"/>
          <w:kern w:val="0"/>
          <w:szCs w:val="21"/>
        </w:rPr>
      </w:pPr>
      <w:r w:rsidRPr="00184BAA">
        <w:rPr>
          <w:rFonts w:ascii="宋体" w:hAnsi="宋体" w:cs="宋体" w:hint="eastAsia"/>
          <w:kern w:val="0"/>
          <w:szCs w:val="21"/>
        </w:rPr>
        <w:t>注5</w:t>
      </w:r>
      <w:r>
        <w:rPr>
          <w:rFonts w:ascii="宋体" w:hAnsi="宋体" w:cs="宋体" w:hint="eastAsia"/>
          <w:kern w:val="0"/>
          <w:szCs w:val="21"/>
        </w:rPr>
        <w:t>.</w:t>
      </w:r>
      <w:r w:rsidRPr="00184BAA">
        <w:rPr>
          <w:rFonts w:ascii="宋体" w:hAnsi="宋体" w:cs="宋体" w:hint="eastAsia"/>
          <w:kern w:val="0"/>
          <w:szCs w:val="21"/>
        </w:rPr>
        <w:t>根据《中华人民共和国环境保护税法实施条例》，城乡污水集中处理场所，是指为社会公众提供生活污水处理服务的场所，不包括为工业园区、开发区等工业聚集区域内的排污单位提供污水处理服务</w:t>
      </w:r>
      <w:r>
        <w:rPr>
          <w:rFonts w:ascii="宋体" w:hAnsi="宋体" w:cs="宋体" w:hint="eastAsia"/>
          <w:kern w:val="0"/>
          <w:szCs w:val="21"/>
        </w:rPr>
        <w:t>的场所，以及排污单位自建自用的污水处理场所</w:t>
      </w:r>
    </w:p>
    <w:p w:rsidR="005910A5" w:rsidRPr="00184BAA" w:rsidRDefault="005910A5" w:rsidP="005910A5">
      <w:pPr>
        <w:adjustRightInd w:val="0"/>
        <w:snapToGrid w:val="0"/>
        <w:spacing w:line="264" w:lineRule="auto"/>
        <w:rPr>
          <w:rFonts w:ascii="宋体" w:hAnsi="宋体" w:cs="宋体"/>
          <w:kern w:val="0"/>
          <w:szCs w:val="21"/>
        </w:rPr>
      </w:pPr>
      <w:r w:rsidRPr="00184BAA">
        <w:rPr>
          <w:rFonts w:ascii="宋体" w:hAnsi="宋体" w:cs="宋体" w:hint="eastAsia"/>
          <w:kern w:val="0"/>
          <w:szCs w:val="21"/>
        </w:rPr>
        <w:t>注6</w:t>
      </w:r>
      <w:r>
        <w:rPr>
          <w:rFonts w:ascii="宋体" w:hAnsi="宋体" w:cs="宋体" w:hint="eastAsia"/>
          <w:kern w:val="0"/>
          <w:szCs w:val="21"/>
        </w:rPr>
        <w:t>.</w:t>
      </w:r>
      <w:r w:rsidRPr="00184BAA">
        <w:rPr>
          <w:rFonts w:ascii="宋体" w:hAnsi="宋体" w:cs="宋体" w:hint="eastAsia"/>
          <w:kern w:val="0"/>
          <w:szCs w:val="21"/>
        </w:rPr>
        <w:t>造纸行业排污许可证技术规范参见《关于开展火电、造纸和京津冀试点城市高架源排污许可证管理工作的通知》（环水体〔</w:t>
      </w:r>
      <w:r w:rsidRPr="00184BAA">
        <w:rPr>
          <w:rFonts w:ascii="宋体" w:hAnsi="宋体" w:cs="宋体"/>
          <w:kern w:val="0"/>
          <w:szCs w:val="21"/>
        </w:rPr>
        <w:t>2016〕189</w:t>
      </w:r>
      <w:r>
        <w:rPr>
          <w:rFonts w:ascii="宋体" w:hAnsi="宋体" w:cs="宋体"/>
          <w:kern w:val="0"/>
          <w:szCs w:val="21"/>
        </w:rPr>
        <w:t>号）</w:t>
      </w:r>
    </w:p>
    <w:p w:rsidR="005910A5" w:rsidRPr="00184BAA" w:rsidRDefault="005910A5" w:rsidP="005910A5">
      <w:pPr>
        <w:adjustRightInd w:val="0"/>
        <w:snapToGrid w:val="0"/>
        <w:spacing w:line="264" w:lineRule="auto"/>
        <w:rPr>
          <w:rFonts w:ascii="宋体" w:hAnsi="宋体" w:cs="宋体"/>
          <w:kern w:val="0"/>
          <w:szCs w:val="21"/>
        </w:rPr>
      </w:pPr>
      <w:r w:rsidRPr="00184BAA">
        <w:rPr>
          <w:rFonts w:ascii="宋体" w:hAnsi="宋体" w:cs="宋体" w:hint="eastAsia"/>
          <w:kern w:val="0"/>
          <w:szCs w:val="21"/>
        </w:rPr>
        <w:t>注7</w:t>
      </w:r>
      <w:r>
        <w:rPr>
          <w:rFonts w:ascii="宋体" w:hAnsi="宋体" w:cs="宋体" w:hint="eastAsia"/>
          <w:kern w:val="0"/>
          <w:szCs w:val="21"/>
        </w:rPr>
        <w:t>.</w:t>
      </w:r>
      <w:r w:rsidRPr="00184BAA">
        <w:rPr>
          <w:rFonts w:ascii="宋体" w:hAnsi="宋体" w:cs="宋体" w:hint="eastAsia"/>
          <w:kern w:val="0"/>
          <w:szCs w:val="21"/>
        </w:rPr>
        <w:t>不适用行业技术规范的，可参照《排污许可证申请与核发技术规范</w:t>
      </w:r>
      <w:r w:rsidRPr="00184BAA">
        <w:rPr>
          <w:rFonts w:ascii="宋体" w:hAnsi="宋体" w:cs="宋体"/>
          <w:kern w:val="0"/>
          <w:szCs w:val="21"/>
        </w:rPr>
        <w:t xml:space="preserve"> 总则》（HJ942-2018</w:t>
      </w:r>
      <w:r>
        <w:rPr>
          <w:rFonts w:ascii="宋体" w:hAnsi="宋体" w:cs="宋体"/>
          <w:kern w:val="0"/>
          <w:szCs w:val="21"/>
        </w:rPr>
        <w:t>）执行</w:t>
      </w:r>
    </w:p>
    <w:p w:rsidR="005910A5" w:rsidRPr="00055631" w:rsidRDefault="005910A5" w:rsidP="005910A5">
      <w:pPr>
        <w:adjustRightInd w:val="0"/>
        <w:snapToGrid w:val="0"/>
        <w:spacing w:line="264" w:lineRule="auto"/>
        <w:rPr>
          <w:rFonts w:ascii="宋体" w:hAnsi="宋体" w:cs="宋体"/>
          <w:kern w:val="0"/>
          <w:szCs w:val="21"/>
        </w:rPr>
        <w:sectPr w:rsidR="005910A5" w:rsidRPr="00055631" w:rsidSect="00A70FF7">
          <w:pgSz w:w="16838" w:h="11906" w:orient="landscape"/>
          <w:pgMar w:top="1800" w:right="1440" w:bottom="1800" w:left="1440" w:header="851" w:footer="992" w:gutter="0"/>
          <w:cols w:space="425"/>
          <w:docGrid w:type="lines" w:linePitch="312"/>
        </w:sectPr>
      </w:pPr>
      <w:r w:rsidRPr="00184BAA">
        <w:rPr>
          <w:rFonts w:ascii="宋体" w:hAnsi="宋体" w:cs="宋体" w:hint="eastAsia"/>
          <w:kern w:val="0"/>
          <w:szCs w:val="21"/>
        </w:rPr>
        <w:t>注8</w:t>
      </w:r>
      <w:r>
        <w:rPr>
          <w:rFonts w:ascii="宋体" w:hAnsi="宋体" w:cs="宋体" w:hint="eastAsia"/>
          <w:kern w:val="0"/>
          <w:szCs w:val="21"/>
        </w:rPr>
        <w:t>.</w:t>
      </w:r>
      <w:r w:rsidRPr="00184BAA">
        <w:rPr>
          <w:rFonts w:ascii="宋体" w:hAnsi="宋体" w:cs="宋体" w:hint="eastAsia"/>
          <w:kern w:val="0"/>
          <w:szCs w:val="21"/>
        </w:rPr>
        <w:t>不包括位于生态环境法律法规禁</w:t>
      </w:r>
      <w:r>
        <w:rPr>
          <w:rFonts w:ascii="宋体" w:hAnsi="宋体" w:cs="宋体" w:hint="eastAsia"/>
          <w:kern w:val="0"/>
          <w:szCs w:val="21"/>
        </w:rPr>
        <w:t>止建设区域内的，或生产设施或产品属于产业政策立即淘汰类的排污单位</w:t>
      </w:r>
    </w:p>
    <w:p w:rsidR="005910A5" w:rsidRPr="005910A5" w:rsidRDefault="005910A5" w:rsidP="005910A5">
      <w:pPr>
        <w:jc w:val="left"/>
        <w:rPr>
          <w:rFonts w:ascii="仿宋" w:eastAsia="仿宋" w:hAnsi="仿宋"/>
          <w:sz w:val="32"/>
          <w:szCs w:val="32"/>
        </w:rPr>
      </w:pPr>
    </w:p>
    <w:sectPr w:rsidR="005910A5" w:rsidRPr="005910A5" w:rsidSect="0005563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8E" w:rsidRDefault="006A1E8E" w:rsidP="005910A5">
      <w:r>
        <w:separator/>
      </w:r>
    </w:p>
  </w:endnote>
  <w:endnote w:type="continuationSeparator" w:id="0">
    <w:p w:rsidR="006A1E8E" w:rsidRDefault="006A1E8E" w:rsidP="0059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871447"/>
      <w:docPartObj>
        <w:docPartGallery w:val="Page Numbers (Bottom of Page)"/>
        <w:docPartUnique/>
      </w:docPartObj>
    </w:sdtPr>
    <w:sdtContent>
      <w:p w:rsidR="00D90771" w:rsidRDefault="00D90771">
        <w:pPr>
          <w:pStyle w:val="a4"/>
          <w:jc w:val="center"/>
        </w:pPr>
        <w:r>
          <w:fldChar w:fldCharType="begin"/>
        </w:r>
        <w:r>
          <w:instrText>PAGE   \* MERGEFORMAT</w:instrText>
        </w:r>
        <w:r>
          <w:fldChar w:fldCharType="separate"/>
        </w:r>
        <w:r w:rsidR="006A1E8E" w:rsidRPr="006A1E8E">
          <w:rPr>
            <w:noProof/>
            <w:lang w:val="zh-CN"/>
          </w:rPr>
          <w:t>1</w:t>
        </w:r>
        <w:r>
          <w:fldChar w:fldCharType="end"/>
        </w:r>
      </w:p>
    </w:sdtContent>
  </w:sdt>
  <w:p w:rsidR="00D90771" w:rsidRDefault="00D907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8E" w:rsidRDefault="006A1E8E" w:rsidP="005910A5">
      <w:r>
        <w:separator/>
      </w:r>
    </w:p>
  </w:footnote>
  <w:footnote w:type="continuationSeparator" w:id="0">
    <w:p w:rsidR="006A1E8E" w:rsidRDefault="006A1E8E" w:rsidP="00591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A6"/>
    <w:rsid w:val="001441A6"/>
    <w:rsid w:val="002137A0"/>
    <w:rsid w:val="00314A2A"/>
    <w:rsid w:val="005910A5"/>
    <w:rsid w:val="006009EC"/>
    <w:rsid w:val="006A1E8E"/>
    <w:rsid w:val="00764B96"/>
    <w:rsid w:val="008C257F"/>
    <w:rsid w:val="00937227"/>
    <w:rsid w:val="00A9132A"/>
    <w:rsid w:val="00D90771"/>
    <w:rsid w:val="00FF3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0A5"/>
    <w:rPr>
      <w:sz w:val="18"/>
      <w:szCs w:val="18"/>
    </w:rPr>
  </w:style>
  <w:style w:type="paragraph" w:styleId="a4">
    <w:name w:val="footer"/>
    <w:basedOn w:val="a"/>
    <w:link w:val="Char0"/>
    <w:uiPriority w:val="99"/>
    <w:unhideWhenUsed/>
    <w:rsid w:val="005910A5"/>
    <w:pPr>
      <w:tabs>
        <w:tab w:val="center" w:pos="4153"/>
        <w:tab w:val="right" w:pos="8306"/>
      </w:tabs>
      <w:snapToGrid w:val="0"/>
      <w:jc w:val="left"/>
    </w:pPr>
    <w:rPr>
      <w:sz w:val="18"/>
      <w:szCs w:val="18"/>
    </w:rPr>
  </w:style>
  <w:style w:type="character" w:customStyle="1" w:styleId="Char0">
    <w:name w:val="页脚 Char"/>
    <w:basedOn w:val="a0"/>
    <w:link w:val="a4"/>
    <w:uiPriority w:val="99"/>
    <w:rsid w:val="005910A5"/>
    <w:rPr>
      <w:sz w:val="18"/>
      <w:szCs w:val="18"/>
    </w:rPr>
  </w:style>
  <w:style w:type="paragraph" w:styleId="a5">
    <w:name w:val="Date"/>
    <w:basedOn w:val="a"/>
    <w:next w:val="a"/>
    <w:link w:val="Char1"/>
    <w:uiPriority w:val="99"/>
    <w:semiHidden/>
    <w:unhideWhenUsed/>
    <w:rsid w:val="005910A5"/>
    <w:pPr>
      <w:ind w:leftChars="2500" w:left="100"/>
    </w:pPr>
  </w:style>
  <w:style w:type="character" w:customStyle="1" w:styleId="Char1">
    <w:name w:val="日期 Char"/>
    <w:basedOn w:val="a0"/>
    <w:link w:val="a5"/>
    <w:uiPriority w:val="99"/>
    <w:semiHidden/>
    <w:rsid w:val="005910A5"/>
  </w:style>
  <w:style w:type="paragraph" w:styleId="a6">
    <w:name w:val="Normal (Web)"/>
    <w:basedOn w:val="a"/>
    <w:rsid w:val="005910A5"/>
    <w:pPr>
      <w:spacing w:beforeAutospacing="1"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10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10A5"/>
    <w:rPr>
      <w:sz w:val="18"/>
      <w:szCs w:val="18"/>
    </w:rPr>
  </w:style>
  <w:style w:type="paragraph" w:styleId="a4">
    <w:name w:val="footer"/>
    <w:basedOn w:val="a"/>
    <w:link w:val="Char0"/>
    <w:uiPriority w:val="99"/>
    <w:unhideWhenUsed/>
    <w:rsid w:val="005910A5"/>
    <w:pPr>
      <w:tabs>
        <w:tab w:val="center" w:pos="4153"/>
        <w:tab w:val="right" w:pos="8306"/>
      </w:tabs>
      <w:snapToGrid w:val="0"/>
      <w:jc w:val="left"/>
    </w:pPr>
    <w:rPr>
      <w:sz w:val="18"/>
      <w:szCs w:val="18"/>
    </w:rPr>
  </w:style>
  <w:style w:type="character" w:customStyle="1" w:styleId="Char0">
    <w:name w:val="页脚 Char"/>
    <w:basedOn w:val="a0"/>
    <w:link w:val="a4"/>
    <w:uiPriority w:val="99"/>
    <w:rsid w:val="005910A5"/>
    <w:rPr>
      <w:sz w:val="18"/>
      <w:szCs w:val="18"/>
    </w:rPr>
  </w:style>
  <w:style w:type="paragraph" w:styleId="a5">
    <w:name w:val="Date"/>
    <w:basedOn w:val="a"/>
    <w:next w:val="a"/>
    <w:link w:val="Char1"/>
    <w:uiPriority w:val="99"/>
    <w:semiHidden/>
    <w:unhideWhenUsed/>
    <w:rsid w:val="005910A5"/>
    <w:pPr>
      <w:ind w:leftChars="2500" w:left="100"/>
    </w:pPr>
  </w:style>
  <w:style w:type="character" w:customStyle="1" w:styleId="Char1">
    <w:name w:val="日期 Char"/>
    <w:basedOn w:val="a0"/>
    <w:link w:val="a5"/>
    <w:uiPriority w:val="99"/>
    <w:semiHidden/>
    <w:rsid w:val="005910A5"/>
  </w:style>
  <w:style w:type="paragraph" w:styleId="a6">
    <w:name w:val="Normal (Web)"/>
    <w:basedOn w:val="a"/>
    <w:rsid w:val="005910A5"/>
    <w:pPr>
      <w:spacing w:beforeAutospacing="1"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527F-90DC-4562-90D4-E1E266ED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2207</Words>
  <Characters>12583</Characters>
  <Application>Microsoft Office Word</Application>
  <DocSecurity>0</DocSecurity>
  <Lines>104</Lines>
  <Paragraphs>29</Paragraphs>
  <ScaleCrop>false</ScaleCrop>
  <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2020-03-07T07:19:00Z</dcterms:created>
  <dcterms:modified xsi:type="dcterms:W3CDTF">2020-03-08T02:51:00Z</dcterms:modified>
</cp:coreProperties>
</file>