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spacing w:line="580" w:lineRule="exact"/>
        <w:ind w:right="315" w:rightChars="150"/>
        <w:jc w:val="right"/>
        <w:rPr>
          <w:rFonts w:hint="default" w:ascii="Times New Roman" w:hAnsi="Times New Roman" w:eastAsia="黑体" w:cs="Times New Roman"/>
          <w:color w:val="FFFFFF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津滨政办函〔202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eastAsia="仿宋_GB2312" w:cs="Times New Roman"/>
          <w:sz w:val="32"/>
          <w:szCs w:val="32"/>
          <w:lang w:val="e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spacing w:line="7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7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天津市滨海新区人民政府办公室关于成立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6"/>
          <w:sz w:val="44"/>
          <w:szCs w:val="44"/>
        </w:rPr>
        <w:t>滨海新区新型城市基础设施建设试点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工作领导小组等议事协调机构的通知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各开发区管委会，各委局、各街镇、各单位：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根据工作需要，区人民政府决定成立滨海新区新型城市基础设施建设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试点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工作领导小组等议事协调机构。现通知如下：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成立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滨海新区新型城市基础设施建设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试点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工作领导小组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代理区长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单泽峰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担任组长，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副区长戴雷担任副组长。</w:t>
      </w:r>
      <w:r>
        <w:rPr>
          <w:rFonts w:hint="eastAsia" w:eastAsia="仿宋_GB2312" w:cs="Times New Roman"/>
          <w:sz w:val="32"/>
          <w:szCs w:val="32"/>
          <w:lang w:eastAsia="zh-CN"/>
        </w:rPr>
        <w:t>各开发区管委会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网信办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区发展改革委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区工业和信息化局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区公安局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区民政局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区财政局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区住房建设委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区城市管理委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区水务局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区商务和投促局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应急局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市场监管局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区政务服务办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</w:t>
      </w:r>
      <w:r>
        <w:rPr>
          <w:rFonts w:hint="eastAsia" w:eastAsia="仿宋_GB2312" w:cs="Times New Roman"/>
          <w:sz w:val="32"/>
          <w:szCs w:val="32"/>
          <w:lang w:eastAsia="zh-CN"/>
        </w:rPr>
        <w:t>规划资源局滨海新区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分局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网格中心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消防支队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、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各街镇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负责同志为成员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。领导小组下设办公室，办公室设在区住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、成立滨海新区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国家文化和旅游消费试点城市建设工作领导小组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代理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区长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单泽峰担任组长，区委宣传</w:t>
      </w:r>
      <w:r>
        <w:rPr>
          <w:rFonts w:hint="eastAsia" w:eastAsia="仿宋_GB2312" w:cs="Times New Roman"/>
          <w:b w:val="0"/>
          <w:bCs w:val="0"/>
          <w:sz w:val="32"/>
          <w:szCs w:val="32"/>
          <w:lang w:eastAsia="zh-CN"/>
        </w:rPr>
        <w:t>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部长徐恒、副区长张兴瑞担任副组长。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区委宣传部分管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负责同志</w:t>
      </w:r>
      <w:r>
        <w:rPr>
          <w:rFonts w:hint="eastAsia" w:eastAsia="仿宋_GB2312" w:cs="Times New Roman"/>
          <w:sz w:val="32"/>
          <w:szCs w:val="32"/>
          <w:lang w:val="en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各开发区</w:t>
      </w:r>
      <w:r>
        <w:rPr>
          <w:rFonts w:hint="eastAsia" w:eastAsia="仿宋_GB2312" w:cs="Times New Roman"/>
          <w:sz w:val="32"/>
          <w:szCs w:val="32"/>
          <w:lang w:eastAsia="zh-CN"/>
        </w:rPr>
        <w:t>管委会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区委网信办、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发展改革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委、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区工业和信息化局、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区财政局、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区农业农村委、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文化和旅游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局、区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商务和投促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局、区统计局、区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交通运输局、国家统计局滨海新区调查队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各街镇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主要负责同志为成员。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领导小组下设办公室，办公室设在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区文化和旅游局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、成立滨海新区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国家公共文化服务体系示范区创新发展工作领导小组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代理</w:t>
      </w:r>
      <w:r>
        <w:rPr>
          <w:rFonts w:hint="default" w:ascii="Times New Roman" w:hAnsi="Times New Roman" w:eastAsia="仿宋" w:cs="Times New Roman"/>
          <w:sz w:val="32"/>
          <w:szCs w:val="32"/>
          <w:lang w:val="en" w:eastAsia="zh-CN"/>
        </w:rPr>
        <w:t>区长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单泽峰担任组长，区委宣传</w:t>
      </w:r>
      <w:r>
        <w:rPr>
          <w:rFonts w:hint="eastAsia" w:eastAsia="仿宋_GB2312" w:cs="Times New Roman"/>
          <w:b w:val="0"/>
          <w:bCs w:val="0"/>
          <w:sz w:val="32"/>
          <w:szCs w:val="32"/>
          <w:lang w:eastAsia="zh-CN"/>
        </w:rPr>
        <w:t>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部长徐恒</w:t>
      </w:r>
      <w:r>
        <w:rPr>
          <w:rFonts w:hint="eastAsia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副区长张兴瑞担任副组长。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区委组织部、区委宣传部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分管负责同志和各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开发区管委会、区政府办公室、区发展改革委、区教体局、区民政局、区财政局、区人社局、区住房建设委、区文化和旅游局、区网信办、区融媒体中心、</w:t>
      </w:r>
      <w:r>
        <w:rPr>
          <w:rFonts w:hint="eastAsia" w:eastAsia="仿宋_GB2312" w:cs="Times New Roman"/>
          <w:sz w:val="32"/>
          <w:szCs w:val="32"/>
          <w:lang w:eastAsia="zh-CN"/>
        </w:rPr>
        <w:t>各街镇主要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负责同志为成员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。领导小组下设办公室，办公室设在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区文化和旅游局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上述领导小组职责和成员名单由其办公室自行发文落实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领导小组及其办公室在有关工作任务结束后自行撤销。</w:t>
      </w:r>
    </w:p>
    <w:p>
      <w:pPr>
        <w:spacing w:line="580" w:lineRule="exact"/>
        <w:ind w:firstLine="1920" w:firstLineChars="6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eastAsia="黑体" w:cs="Times New Roman"/>
          <w:sz w:val="32"/>
          <w:szCs w:val="32"/>
          <w:lang w:val="en-US" w:eastAsia="zh-CN"/>
        </w:rPr>
        <w:t xml:space="preserve">                        </w:t>
      </w:r>
      <w:r>
        <w:rPr>
          <w:rFonts w:hint="default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eastAsia="仿宋_GB2312" w:cs="Times New Roman"/>
          <w:color w:val="auto"/>
          <w:sz w:val="32"/>
          <w:szCs w:val="32"/>
          <w:lang w:eastAsia="zh-CN"/>
        </w:rPr>
        <w:t>天津市滨海新区人民政府办公室</w:t>
      </w:r>
    </w:p>
    <w:p>
      <w:pPr>
        <w:ind w:right="1260" w:rightChars="6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eastAsia="仿宋_GB2312" w:cs="Times New Roman"/>
          <w:sz w:val="32"/>
          <w:szCs w:val="32"/>
          <w:lang w:val="e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14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widowControl/>
        <w:shd w:val="clear" w:color="auto" w:fill="FFFFFD"/>
        <w:adjustRightInd w:val="0"/>
        <w:spacing w:line="44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（此件主动公开）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1"/>
    <w:family w:val="auto"/>
    <w:pitch w:val="default"/>
    <w:sig w:usb0="00000000" w:usb1="0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hint="eastAsia"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wordWrap w:val="0"/>
      <w:ind w:right="360" w:firstLine="360"/>
      <w:jc w:val="right"/>
      <w:rPr>
        <w:rFonts w:hint="eastAsia"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hint="eastAsia"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ind w:right="360" w:firstLine="140" w:firstLineChars="50"/>
      <w:rPr>
        <w:rFonts w:hint="eastAsia"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true"/>
  <w:bordersDoNotSurroundFooter w:val="true"/>
  <w:attachedTemplate r:id="rId1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182D"/>
    <w:rsid w:val="000339FD"/>
    <w:rsid w:val="00051C4F"/>
    <w:rsid w:val="00056646"/>
    <w:rsid w:val="00056E28"/>
    <w:rsid w:val="000A26EC"/>
    <w:rsid w:val="000D59C4"/>
    <w:rsid w:val="000F525F"/>
    <w:rsid w:val="00101298"/>
    <w:rsid w:val="001033C4"/>
    <w:rsid w:val="00107961"/>
    <w:rsid w:val="00111B41"/>
    <w:rsid w:val="00134B23"/>
    <w:rsid w:val="00151D19"/>
    <w:rsid w:val="00154F0D"/>
    <w:rsid w:val="001D25DE"/>
    <w:rsid w:val="001E0987"/>
    <w:rsid w:val="001E4A12"/>
    <w:rsid w:val="002149A9"/>
    <w:rsid w:val="00220C33"/>
    <w:rsid w:val="00260E56"/>
    <w:rsid w:val="00271CE8"/>
    <w:rsid w:val="0027692D"/>
    <w:rsid w:val="002D118B"/>
    <w:rsid w:val="00305223"/>
    <w:rsid w:val="00335810"/>
    <w:rsid w:val="00340B7C"/>
    <w:rsid w:val="00360C4C"/>
    <w:rsid w:val="00362B86"/>
    <w:rsid w:val="003858C5"/>
    <w:rsid w:val="003F679E"/>
    <w:rsid w:val="004423F6"/>
    <w:rsid w:val="00443FE2"/>
    <w:rsid w:val="004464EF"/>
    <w:rsid w:val="00456C71"/>
    <w:rsid w:val="00465C33"/>
    <w:rsid w:val="004900FE"/>
    <w:rsid w:val="004F086B"/>
    <w:rsid w:val="004F30AC"/>
    <w:rsid w:val="005022AF"/>
    <w:rsid w:val="00505C08"/>
    <w:rsid w:val="00506880"/>
    <w:rsid w:val="005127CD"/>
    <w:rsid w:val="00541D8D"/>
    <w:rsid w:val="00550C33"/>
    <w:rsid w:val="00580552"/>
    <w:rsid w:val="005E283D"/>
    <w:rsid w:val="006740AF"/>
    <w:rsid w:val="006E10E3"/>
    <w:rsid w:val="006F4402"/>
    <w:rsid w:val="007258DF"/>
    <w:rsid w:val="0074111B"/>
    <w:rsid w:val="007500BB"/>
    <w:rsid w:val="007727E1"/>
    <w:rsid w:val="007C16E6"/>
    <w:rsid w:val="007F316E"/>
    <w:rsid w:val="007F38C0"/>
    <w:rsid w:val="007F4915"/>
    <w:rsid w:val="008506A7"/>
    <w:rsid w:val="00891F21"/>
    <w:rsid w:val="008A6CB2"/>
    <w:rsid w:val="008E3796"/>
    <w:rsid w:val="00913857"/>
    <w:rsid w:val="0094586B"/>
    <w:rsid w:val="00951CC8"/>
    <w:rsid w:val="009A1F96"/>
    <w:rsid w:val="009B76FD"/>
    <w:rsid w:val="009C0571"/>
    <w:rsid w:val="009C1BA7"/>
    <w:rsid w:val="009C5E52"/>
    <w:rsid w:val="009D71C9"/>
    <w:rsid w:val="00A22778"/>
    <w:rsid w:val="00A2636E"/>
    <w:rsid w:val="00A4622E"/>
    <w:rsid w:val="00A552CA"/>
    <w:rsid w:val="00AA3814"/>
    <w:rsid w:val="00AB5067"/>
    <w:rsid w:val="00AC113C"/>
    <w:rsid w:val="00AE310E"/>
    <w:rsid w:val="00B034B6"/>
    <w:rsid w:val="00B2176B"/>
    <w:rsid w:val="00B27887"/>
    <w:rsid w:val="00B30173"/>
    <w:rsid w:val="00B429EB"/>
    <w:rsid w:val="00BA1986"/>
    <w:rsid w:val="00BC6703"/>
    <w:rsid w:val="00BF39E5"/>
    <w:rsid w:val="00C6559B"/>
    <w:rsid w:val="00CC1773"/>
    <w:rsid w:val="00CE6B1D"/>
    <w:rsid w:val="00D12179"/>
    <w:rsid w:val="00D4134E"/>
    <w:rsid w:val="00D47A1A"/>
    <w:rsid w:val="00D54416"/>
    <w:rsid w:val="00D63090"/>
    <w:rsid w:val="00D74E8E"/>
    <w:rsid w:val="00D81C34"/>
    <w:rsid w:val="00DA7445"/>
    <w:rsid w:val="00E1161A"/>
    <w:rsid w:val="00E62AA9"/>
    <w:rsid w:val="00E94276"/>
    <w:rsid w:val="00ED0885"/>
    <w:rsid w:val="00F4775D"/>
    <w:rsid w:val="00F54A26"/>
    <w:rsid w:val="00FA2E93"/>
    <w:rsid w:val="00FB3F18"/>
    <w:rsid w:val="11AFE02A"/>
    <w:rsid w:val="2F6FECBB"/>
    <w:rsid w:val="2FE7FD38"/>
    <w:rsid w:val="3BE3C69D"/>
    <w:rsid w:val="3DFF0123"/>
    <w:rsid w:val="53F94EB7"/>
    <w:rsid w:val="62BAA590"/>
    <w:rsid w:val="6ABB6CB8"/>
    <w:rsid w:val="6EEE4E48"/>
    <w:rsid w:val="6F7F62C7"/>
    <w:rsid w:val="75FD7924"/>
    <w:rsid w:val="BBEB38D6"/>
    <w:rsid w:val="BDFF1419"/>
    <w:rsid w:val="BEBDDC37"/>
    <w:rsid w:val="CFFF84E7"/>
    <w:rsid w:val="F12FB2D6"/>
    <w:rsid w:val="F57FA799"/>
    <w:rsid w:val="FFF68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libri Light" w:hAnsi="Calibri Light"/>
      <w:sz w:val="24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_Style 2"/>
    <w:basedOn w:val="1"/>
    <w:qFormat/>
    <w:uiPriority w:val="0"/>
  </w:style>
  <w:style w:type="paragraph" w:customStyle="1" w:styleId="12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kylin/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2</Pages>
  <Words>25</Words>
  <Characters>143</Characters>
  <Lines>1</Lines>
  <Paragraphs>1</Paragraphs>
  <TotalTime>29</TotalTime>
  <ScaleCrop>false</ScaleCrop>
  <LinksUpToDate>false</LinksUpToDate>
  <CharactersWithSpaces>167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2020-12-28T12:05:00Z</dcterms:created>
  <dc:creator>张殿武</dc:creator>
  <cp:lastModifiedBy>kylin</cp:lastModifiedBy>
  <cp:lastPrinted>2021-12-10T00:28:00Z</cp:lastPrinted>
  <dcterms:modified xsi:type="dcterms:W3CDTF">2022-01-14T09:57:39Z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