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8" w:rsidRPr="00EC498D" w:rsidRDefault="006F76E8" w:rsidP="00C11859">
      <w:pPr>
        <w:adjustRightInd w:val="0"/>
        <w:spacing w:line="540" w:lineRule="exact"/>
        <w:textAlignment w:val="baseline"/>
        <w:rPr>
          <w:rFonts w:ascii="黑体" w:eastAsia="黑体" w:hAnsi="Times New Roman" w:cs="黑体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黑体" w:hint="eastAsia"/>
          <w:w w:val="95"/>
          <w:kern w:val="0"/>
          <w:sz w:val="32"/>
          <w:szCs w:val="32"/>
        </w:rPr>
        <w:t>附件</w:t>
      </w:r>
      <w:r w:rsidRPr="00EC498D">
        <w:rPr>
          <w:rFonts w:ascii="黑体" w:eastAsia="黑体" w:hAnsi="Times New Roman" w:cs="黑体"/>
          <w:w w:val="95"/>
          <w:kern w:val="0"/>
          <w:sz w:val="32"/>
          <w:szCs w:val="32"/>
        </w:rPr>
        <w:t>12</w:t>
      </w:r>
    </w:p>
    <w:p w:rsidR="006F76E8" w:rsidRPr="00EC498D" w:rsidRDefault="006F76E8" w:rsidP="00C11859">
      <w:pPr>
        <w:adjustRightInd w:val="0"/>
        <w:spacing w:line="54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6F76E8" w:rsidRPr="00DC7817" w:rsidRDefault="006F76E8" w:rsidP="00C11859">
      <w:pPr>
        <w:adjustRightInd w:val="0"/>
        <w:spacing w:line="540" w:lineRule="exact"/>
        <w:jc w:val="center"/>
        <w:textAlignment w:val="baseline"/>
        <w:rPr>
          <w:rFonts w:ascii="黑体" w:eastAsia="黑体" w:hAnsi="Times New Roman" w:cs="Times New Roman"/>
          <w:spacing w:val="-18"/>
          <w:w w:val="95"/>
          <w:kern w:val="0"/>
          <w:sz w:val="44"/>
          <w:szCs w:val="44"/>
        </w:rPr>
      </w:pPr>
      <w:r w:rsidRPr="00DC7817">
        <w:rPr>
          <w:rFonts w:ascii="黑体" w:eastAsia="黑体" w:cs="黑体" w:hint="eastAsia"/>
          <w:spacing w:val="-18"/>
          <w:w w:val="80"/>
          <w:sz w:val="44"/>
          <w:szCs w:val="44"/>
        </w:rPr>
        <w:t>滨海新区科学技术委员会部门</w:t>
      </w:r>
      <w:r w:rsidRPr="00DC7817">
        <w:rPr>
          <w:rFonts w:ascii="黑体" w:eastAsia="黑体" w:hAnsi="Times New Roman" w:cs="黑体"/>
          <w:spacing w:val="-18"/>
          <w:w w:val="95"/>
          <w:kern w:val="0"/>
          <w:sz w:val="44"/>
          <w:szCs w:val="44"/>
        </w:rPr>
        <w:t>2018</w:t>
      </w:r>
      <w:r w:rsidRPr="00DC7817">
        <w:rPr>
          <w:rFonts w:ascii="黑体" w:eastAsia="黑体" w:hAnsi="Times New Roman" w:cs="黑体" w:hint="eastAsia"/>
          <w:spacing w:val="-18"/>
          <w:w w:val="95"/>
          <w:kern w:val="0"/>
          <w:sz w:val="44"/>
          <w:szCs w:val="44"/>
        </w:rPr>
        <w:t>年部门预算编制说明</w:t>
      </w:r>
    </w:p>
    <w:p w:rsidR="006F76E8" w:rsidRPr="00EC498D" w:rsidRDefault="006F76E8" w:rsidP="00CE74FA">
      <w:pPr>
        <w:adjustRightInd w:val="0"/>
        <w:spacing w:line="54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6F76E8" w:rsidRDefault="006F76E8" w:rsidP="00CE74FA">
      <w:pPr>
        <w:adjustRightInd w:val="0"/>
        <w:spacing w:line="54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r w:rsidRPr="00EC498D">
        <w:rPr>
          <w:rFonts w:ascii="黑体" w:eastAsia="黑体" w:hAnsi="Times New Roman" w:cs="黑体" w:hint="eastAsia"/>
          <w:kern w:val="0"/>
          <w:sz w:val="30"/>
          <w:szCs w:val="30"/>
        </w:rPr>
        <w:t>一、部门机构人员基本情况</w:t>
      </w:r>
    </w:p>
    <w:p w:rsidR="006F76E8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新区科委部门主要职责是：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（一）贯彻执行有关科技、知识产权的法律、法规和方针、政策；制定有关科技、知识产权方面的规范性文件，并组织实施。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（二）组织编制科技发展、知识产权工作的中长期规划和年度计划，并组织实施；研究确定科技发展的布局和优先发展领域；研究分析科技支撑经济社会发展的重大问题。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（三）负责全区科技进步监测、考核、统计等工作。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（四）组织制定高新技术发展以及重大科技成果应用研究的措施办法；牵头组织科技促进国民经济与社会发展重要领域的关键技术、共性技术的研究与攻关。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（五）负责科技服务业、生物医药产业发展规划，制定并实施相关政策；组织制定科技企业发展规划、科技扶持政策，企业研发中心建设的支持办法与措施，推动企业自主创新能力建设。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（六）归口申报并组织实施国家、市科技部门下达的科技计划，归口组织申报科技型中小企业技术创新基金项目。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（七）会同有关部门研究提出科技资源共享的措施，推进科技基础条件平台建设和科技资源共享，优化科技资源配置；推动科技创新体系和科技服务体系建设。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（八）会同有关部门拟订促进产学研结合的相关办法；制定科</w:t>
      </w:r>
      <w:r w:rsidRPr="00206217">
        <w:rPr>
          <w:rFonts w:ascii="仿宋_GB2312" w:eastAsia="仿宋_GB2312" w:cs="仿宋_GB2312" w:hint="eastAsia"/>
          <w:sz w:val="30"/>
          <w:szCs w:val="30"/>
        </w:rPr>
        <w:lastRenderedPageBreak/>
        <w:t>技成果推广办法，指导科技成果转化工作；组织相关重大科技成果应用示范。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（九）组织拟订科技促进农村和社会发展的措施，促进以改善民生为重点的农村建设和社会建设，促进以节能减排、环境保护为重点的宜居城市建设；制定并实施科普工作规划。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（十）会同有关部门制定并实施金融支持科技产业、科技企业发展的政策，组织推进科技金融服务体系建设；与有关方面共同管理新区科技金融集团。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（十一）研究提出科技体制改革的措施，推进科技体制改革工作；审核相关科研机构的组建和调整，优化科研机构布局。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（十二）研究多渠道增加科技投入的措施；会同有关部门监督管理科技经费预算、决算及使用。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（十三）会同有关部门研究拟订科技人才队伍建设规划，提出建议，做好科技人才的培养、选拔等工作。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（十四）组织国家高新技术企业初审和推荐申报工作；组织开展区高新技术企业认定工作。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（十五）归口管理科技成果、科技保密、技术市场等工作；制定促进技术市场等科技中介组织发展的措施；组织开展科技奖励工作。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（十六）承担本区专利保护和专利管理职能，促进专利技术产业化、知识产权交易等应用活动，推进企业知识产权战略的制定和实施，组织和配合有关部门进行知识产权宣传教育活动。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t>（十七）研究拟定对外科技合作与交流的办法和计划；负责组织开展国内外科技和知识产权的合作与交流活动。</w:t>
      </w:r>
    </w:p>
    <w:p w:rsidR="006F76E8" w:rsidRPr="00206217" w:rsidRDefault="006F76E8" w:rsidP="00CE74FA">
      <w:pPr>
        <w:pStyle w:val="a6"/>
        <w:widowControl w:val="0"/>
        <w:spacing w:before="0" w:beforeAutospacing="0" w:after="0" w:afterAutospacing="0" w:line="540" w:lineRule="exact"/>
        <w:ind w:firstLineChars="200" w:firstLine="600"/>
        <w:jc w:val="both"/>
        <w:rPr>
          <w:rFonts w:ascii="仿宋_GB2312" w:eastAsia="仿宋_GB2312" w:cs="Times New Roman"/>
          <w:sz w:val="30"/>
          <w:szCs w:val="30"/>
        </w:rPr>
      </w:pPr>
      <w:r w:rsidRPr="00206217">
        <w:rPr>
          <w:rFonts w:ascii="仿宋_GB2312" w:eastAsia="仿宋_GB2312" w:cs="仿宋_GB2312" w:hint="eastAsia"/>
          <w:sz w:val="30"/>
          <w:szCs w:val="30"/>
        </w:rPr>
        <w:lastRenderedPageBreak/>
        <w:t>（十八）承办区委、区政府交办的其他事项。</w:t>
      </w:r>
    </w:p>
    <w:p w:rsidR="006F76E8" w:rsidRPr="009E0C25" w:rsidRDefault="006F76E8" w:rsidP="00CE74FA">
      <w:pPr>
        <w:spacing w:line="54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9E0C25">
        <w:rPr>
          <w:rFonts w:ascii="仿宋_GB2312" w:eastAsia="仿宋_GB2312" w:cs="仿宋_GB2312" w:hint="eastAsia"/>
          <w:sz w:val="30"/>
          <w:szCs w:val="30"/>
        </w:rPr>
        <w:t>内设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8 </w:t>
      </w:r>
      <w:r w:rsidRPr="009E0C25">
        <w:rPr>
          <w:rFonts w:ascii="仿宋_GB2312" w:eastAsia="仿宋_GB2312" w:cs="仿宋_GB2312" w:hint="eastAsia"/>
          <w:sz w:val="30"/>
          <w:szCs w:val="30"/>
        </w:rPr>
        <w:t>个职能处室，下辖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3 </w:t>
      </w:r>
      <w:r w:rsidRPr="009E0C25">
        <w:rPr>
          <w:rFonts w:ascii="仿宋_GB2312" w:eastAsia="仿宋_GB2312" w:cs="仿宋_GB2312" w:hint="eastAsia"/>
          <w:sz w:val="30"/>
          <w:szCs w:val="30"/>
        </w:rPr>
        <w:t>个预算单位。</w:t>
      </w:r>
    </w:p>
    <w:p w:rsidR="006F76E8" w:rsidRPr="0012226B" w:rsidRDefault="006F76E8" w:rsidP="00CE74FA">
      <w:pPr>
        <w:adjustRightInd w:val="0"/>
        <w:spacing w:line="540" w:lineRule="exact"/>
        <w:ind w:firstLineChars="200" w:firstLine="600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  <w:r w:rsidRPr="0012226B">
        <w:rPr>
          <w:rFonts w:ascii="黑体" w:eastAsia="黑体" w:hAnsi="Times New Roman" w:cs="黑体" w:hint="eastAsia"/>
          <w:kern w:val="0"/>
          <w:sz w:val="30"/>
          <w:szCs w:val="30"/>
        </w:rPr>
        <w:t>二、部门预算草案编制情况</w:t>
      </w:r>
    </w:p>
    <w:p w:rsidR="006F76E8" w:rsidRDefault="006F76E8" w:rsidP="00CE74FA">
      <w:pPr>
        <w:spacing w:line="54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12226B">
        <w:rPr>
          <w:rFonts w:ascii="仿宋_GB2312" w:eastAsia="仿宋_GB2312" w:cs="仿宋_GB2312" w:hint="eastAsia"/>
          <w:sz w:val="30"/>
          <w:szCs w:val="30"/>
        </w:rPr>
        <w:t>部门收入预算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19869.90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万元，与</w:t>
      </w:r>
      <w:r w:rsidRPr="0012226B"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/>
          <w:sz w:val="30"/>
          <w:szCs w:val="30"/>
        </w:rPr>
        <w:t>7</w:t>
      </w:r>
      <w:r w:rsidRPr="0012226B">
        <w:rPr>
          <w:rFonts w:ascii="仿宋_GB2312" w:eastAsia="仿宋_GB2312" w:cs="仿宋_GB2312" w:hint="eastAsia"/>
          <w:sz w:val="30"/>
          <w:szCs w:val="30"/>
        </w:rPr>
        <w:t>年预算相比</w:t>
      </w:r>
      <w:r>
        <w:rPr>
          <w:rFonts w:ascii="仿宋_GB2312" w:eastAsia="仿宋_GB2312" w:cs="仿宋_GB2312" w:hint="eastAsia"/>
          <w:sz w:val="30"/>
          <w:szCs w:val="30"/>
        </w:rPr>
        <w:t>减少</w:t>
      </w:r>
    </w:p>
    <w:p w:rsidR="006F76E8" w:rsidRPr="0012226B" w:rsidRDefault="006F76E8" w:rsidP="00C11859">
      <w:pPr>
        <w:spacing w:line="540" w:lineRule="exact"/>
        <w:rPr>
          <w:rFonts w:ascii="仿宋_GB2312" w:eastAsia="仿宋_GB2312" w:cs="Times New Roman"/>
          <w:sz w:val="30"/>
          <w:szCs w:val="30"/>
        </w:rPr>
      </w:pP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2099.</w:t>
      </w:r>
      <w:r w:rsidR="00CE74FA">
        <w:rPr>
          <w:rFonts w:ascii="仿宋_GB2312" w:eastAsia="仿宋_GB2312" w:cs="仿宋_GB2312" w:hint="eastAsia"/>
          <w:sz w:val="30"/>
          <w:szCs w:val="30"/>
          <w:u w:val="single"/>
        </w:rPr>
        <w:t>41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万元，其中财政拨款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19869.35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万元，事业收入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0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万元，上级补助收入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0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万元，附属单位上缴收入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0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万元，经营收入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0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万元，其他收入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0.55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万元。</w:t>
      </w:r>
    </w:p>
    <w:p w:rsidR="006F76E8" w:rsidRPr="0012226B" w:rsidRDefault="006F76E8" w:rsidP="00CE74FA">
      <w:pPr>
        <w:spacing w:line="54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12226B">
        <w:rPr>
          <w:rFonts w:ascii="仿宋_GB2312" w:eastAsia="仿宋_GB2312" w:cs="仿宋_GB2312" w:hint="eastAsia"/>
          <w:sz w:val="30"/>
          <w:szCs w:val="30"/>
        </w:rPr>
        <w:t>部门支出预算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19869.35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万元，与</w:t>
      </w:r>
      <w:r w:rsidRPr="0012226B"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/>
          <w:sz w:val="30"/>
          <w:szCs w:val="30"/>
        </w:rPr>
        <w:t>7</w:t>
      </w:r>
      <w:r w:rsidRPr="0012226B">
        <w:rPr>
          <w:rFonts w:ascii="仿宋_GB2312" w:eastAsia="仿宋_GB2312" w:cs="仿宋_GB2312" w:hint="eastAsia"/>
          <w:sz w:val="30"/>
          <w:szCs w:val="30"/>
        </w:rPr>
        <w:t>年预算相比</w:t>
      </w:r>
      <w:r>
        <w:rPr>
          <w:rFonts w:ascii="仿宋_GB2312" w:eastAsia="仿宋_GB2312" w:cs="仿宋_GB2312" w:hint="eastAsia"/>
          <w:sz w:val="30"/>
          <w:szCs w:val="30"/>
        </w:rPr>
        <w:t>减少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2099.86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万元，其中：</w:t>
      </w:r>
      <w:r>
        <w:rPr>
          <w:rFonts w:ascii="仿宋_GB2312" w:eastAsia="仿宋_GB2312" w:cs="仿宋_GB2312" w:hint="eastAsia"/>
          <w:sz w:val="30"/>
          <w:szCs w:val="30"/>
        </w:rPr>
        <w:t>一般公共服务支出</w:t>
      </w:r>
      <w:r w:rsidRPr="00F83388">
        <w:rPr>
          <w:rFonts w:ascii="仿宋_GB2312" w:eastAsia="仿宋_GB2312" w:cs="仿宋_GB2312"/>
          <w:sz w:val="30"/>
          <w:szCs w:val="30"/>
          <w:u w:val="single"/>
        </w:rPr>
        <w:t xml:space="preserve"> 24.1 </w:t>
      </w:r>
      <w:r>
        <w:rPr>
          <w:rFonts w:ascii="仿宋_GB2312" w:eastAsia="仿宋_GB2312" w:cs="仿宋_GB2312" w:hint="eastAsia"/>
          <w:sz w:val="30"/>
          <w:szCs w:val="30"/>
        </w:rPr>
        <w:t>万元，主要用于下属二级事业单位专项业务费用；科学技术管理事务</w:t>
      </w:r>
      <w:r w:rsidRPr="0012226B">
        <w:rPr>
          <w:rFonts w:ascii="仿宋_GB2312" w:eastAsia="仿宋_GB2312" w:cs="仿宋_GB2312" w:hint="eastAsia"/>
          <w:sz w:val="30"/>
          <w:szCs w:val="30"/>
        </w:rPr>
        <w:t>支出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1222.52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万元，主要用于</w:t>
      </w:r>
      <w:r w:rsidRPr="00195F1F">
        <w:rPr>
          <w:rFonts w:ascii="仿宋_GB2312" w:eastAsia="仿宋_GB2312" w:cs="仿宋_GB2312" w:hint="eastAsia"/>
          <w:sz w:val="30"/>
          <w:szCs w:val="30"/>
        </w:rPr>
        <w:t>行政运行（科学技术管理事务）</w:t>
      </w:r>
      <w:r w:rsidRPr="0012226B">
        <w:rPr>
          <w:rFonts w:ascii="仿宋_GB2312" w:eastAsia="仿宋_GB2312" w:cs="仿宋_GB2312" w:hint="eastAsia"/>
          <w:sz w:val="30"/>
          <w:szCs w:val="30"/>
        </w:rPr>
        <w:t>；</w:t>
      </w:r>
      <w:r>
        <w:rPr>
          <w:rFonts w:ascii="仿宋_GB2312" w:eastAsia="仿宋_GB2312" w:cs="仿宋_GB2312" w:hint="eastAsia"/>
          <w:sz w:val="30"/>
          <w:szCs w:val="30"/>
        </w:rPr>
        <w:t>科技条件与服务</w:t>
      </w:r>
      <w:r w:rsidRPr="0012226B">
        <w:rPr>
          <w:rFonts w:ascii="仿宋_GB2312" w:eastAsia="仿宋_GB2312" w:cs="仿宋_GB2312" w:hint="eastAsia"/>
          <w:sz w:val="30"/>
          <w:szCs w:val="30"/>
        </w:rPr>
        <w:t>支出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412.73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万元，主要用于</w:t>
      </w:r>
      <w:r w:rsidRPr="00195F1F">
        <w:rPr>
          <w:rFonts w:ascii="仿宋_GB2312" w:eastAsia="仿宋_GB2312" w:cs="仿宋_GB2312" w:hint="eastAsia"/>
          <w:sz w:val="30"/>
          <w:szCs w:val="30"/>
        </w:rPr>
        <w:t>机构运行（科技条件与服务）；</w:t>
      </w:r>
      <w:r>
        <w:rPr>
          <w:rFonts w:ascii="仿宋_GB2312" w:eastAsia="仿宋_GB2312" w:cs="仿宋_GB2312" w:hint="eastAsia"/>
          <w:sz w:val="30"/>
          <w:szCs w:val="30"/>
        </w:rPr>
        <w:t>科技重大项目支出</w:t>
      </w:r>
      <w:r w:rsidRPr="008E019F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15839 </w:t>
      </w:r>
      <w:r w:rsidRPr="008E019F">
        <w:rPr>
          <w:rFonts w:ascii="仿宋_GB2312" w:eastAsia="仿宋_GB2312" w:cs="仿宋_GB2312" w:hint="eastAsia"/>
          <w:sz w:val="30"/>
          <w:szCs w:val="30"/>
        </w:rPr>
        <w:t>万元</w:t>
      </w:r>
      <w:r w:rsidRPr="00195F1F"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 w:hint="eastAsia"/>
          <w:sz w:val="30"/>
          <w:szCs w:val="30"/>
        </w:rPr>
        <w:t>主要用于北京大学（天津滨海）新一代信息技术研究院建设</w:t>
      </w:r>
      <w:r>
        <w:rPr>
          <w:rFonts w:ascii="仿宋_GB2312" w:eastAsia="仿宋_GB2312" w:cs="仿宋_GB2312"/>
          <w:sz w:val="30"/>
          <w:szCs w:val="30"/>
        </w:rPr>
        <w:t>2500</w:t>
      </w:r>
      <w:r>
        <w:rPr>
          <w:rFonts w:ascii="仿宋_GB2312" w:eastAsia="仿宋_GB2312" w:cs="仿宋_GB2312" w:hint="eastAsia"/>
          <w:sz w:val="30"/>
          <w:szCs w:val="30"/>
        </w:rPr>
        <w:t>万元、高校博士生实践基地建设经费及工作经费</w:t>
      </w:r>
      <w:r>
        <w:rPr>
          <w:rFonts w:ascii="仿宋_GB2312" w:eastAsia="仿宋_GB2312" w:cs="仿宋_GB2312"/>
          <w:sz w:val="30"/>
          <w:szCs w:val="30"/>
        </w:rPr>
        <w:t>45</w:t>
      </w:r>
      <w:r>
        <w:rPr>
          <w:rFonts w:ascii="仿宋_GB2312" w:eastAsia="仿宋_GB2312" w:cs="仿宋_GB2312" w:hint="eastAsia"/>
          <w:sz w:val="30"/>
          <w:szCs w:val="30"/>
        </w:rPr>
        <w:t>万元、国家高企、天津市领军企业培育和“杀手锏”产品研发项目匹配经费</w:t>
      </w:r>
      <w:r>
        <w:rPr>
          <w:rFonts w:ascii="仿宋_GB2312" w:eastAsia="仿宋_GB2312" w:cs="仿宋_GB2312"/>
          <w:sz w:val="30"/>
          <w:szCs w:val="30"/>
        </w:rPr>
        <w:t>1625</w:t>
      </w:r>
      <w:r>
        <w:rPr>
          <w:rFonts w:ascii="仿宋_GB2312" w:eastAsia="仿宋_GB2312" w:cs="仿宋_GB2312" w:hint="eastAsia"/>
          <w:sz w:val="30"/>
          <w:szCs w:val="30"/>
        </w:rPr>
        <w:t>万元、自主物联网感知研发测试认证与产业化</w:t>
      </w:r>
      <w:r>
        <w:rPr>
          <w:rFonts w:ascii="仿宋_GB2312" w:eastAsia="仿宋_GB2312" w:cs="仿宋_GB2312"/>
          <w:sz w:val="30"/>
          <w:szCs w:val="30"/>
        </w:rPr>
        <w:t>-</w:t>
      </w:r>
      <w:r>
        <w:rPr>
          <w:rFonts w:ascii="仿宋_GB2312" w:eastAsia="仿宋_GB2312" w:cs="仿宋_GB2312" w:hint="eastAsia"/>
          <w:sz w:val="30"/>
          <w:szCs w:val="30"/>
        </w:rPr>
        <w:t>测试认证中心</w:t>
      </w:r>
      <w:r>
        <w:rPr>
          <w:rFonts w:ascii="仿宋_GB2312" w:eastAsia="仿宋_GB2312" w:cs="仿宋_GB2312"/>
          <w:sz w:val="30"/>
          <w:szCs w:val="30"/>
        </w:rPr>
        <w:t>400</w:t>
      </w:r>
      <w:r>
        <w:rPr>
          <w:rFonts w:ascii="仿宋_GB2312" w:eastAsia="仿宋_GB2312" w:cs="仿宋_GB2312" w:hint="eastAsia"/>
          <w:sz w:val="30"/>
          <w:szCs w:val="30"/>
        </w:rPr>
        <w:t>万元、创客总部运营经费（三期）</w:t>
      </w:r>
      <w:r>
        <w:rPr>
          <w:rFonts w:ascii="仿宋_GB2312" w:eastAsia="仿宋_GB2312" w:cs="仿宋_GB2312"/>
          <w:sz w:val="30"/>
          <w:szCs w:val="30"/>
        </w:rPr>
        <w:t>150</w:t>
      </w:r>
      <w:r>
        <w:rPr>
          <w:rFonts w:ascii="仿宋_GB2312" w:eastAsia="仿宋_GB2312" w:cs="仿宋_GB2312" w:hint="eastAsia"/>
          <w:sz w:val="30"/>
          <w:szCs w:val="30"/>
        </w:rPr>
        <w:t>万元、清华大学天津电子信息研究院项目</w:t>
      </w:r>
      <w:r>
        <w:rPr>
          <w:rFonts w:ascii="仿宋_GB2312" w:eastAsia="仿宋_GB2312" w:cs="仿宋_GB2312"/>
          <w:sz w:val="30"/>
          <w:szCs w:val="30"/>
        </w:rPr>
        <w:t>1200</w:t>
      </w:r>
      <w:r>
        <w:rPr>
          <w:rFonts w:ascii="仿宋_GB2312" w:eastAsia="仿宋_GB2312" w:cs="仿宋_GB2312" w:hint="eastAsia"/>
          <w:sz w:val="30"/>
          <w:szCs w:val="30"/>
        </w:rPr>
        <w:t>万元、浙江大学滨海产业技术研究院建设</w:t>
      </w:r>
      <w:r>
        <w:rPr>
          <w:rFonts w:ascii="仿宋_GB2312" w:eastAsia="仿宋_GB2312" w:cs="仿宋_GB2312"/>
          <w:sz w:val="30"/>
          <w:szCs w:val="30"/>
        </w:rPr>
        <w:t>4939</w:t>
      </w:r>
      <w:r>
        <w:rPr>
          <w:rFonts w:ascii="仿宋_GB2312" w:eastAsia="仿宋_GB2312" w:cs="仿宋_GB2312" w:hint="eastAsia"/>
          <w:sz w:val="30"/>
          <w:szCs w:val="30"/>
        </w:rPr>
        <w:t>万元、天津中科智能识别产业技术研究院建设</w:t>
      </w:r>
      <w:r>
        <w:rPr>
          <w:rFonts w:ascii="仿宋_GB2312" w:eastAsia="仿宋_GB2312" w:cs="仿宋_GB2312"/>
          <w:sz w:val="30"/>
          <w:szCs w:val="30"/>
        </w:rPr>
        <w:t>1300</w:t>
      </w:r>
      <w:r>
        <w:rPr>
          <w:rFonts w:ascii="仿宋_GB2312" w:eastAsia="仿宋_GB2312" w:cs="仿宋_GB2312" w:hint="eastAsia"/>
          <w:sz w:val="30"/>
          <w:szCs w:val="30"/>
        </w:rPr>
        <w:t>万元、科技合作专项经费</w:t>
      </w:r>
      <w:r>
        <w:rPr>
          <w:rFonts w:ascii="仿宋_GB2312" w:eastAsia="仿宋_GB2312" w:cs="仿宋_GB2312"/>
          <w:sz w:val="30"/>
          <w:szCs w:val="30"/>
        </w:rPr>
        <w:t>50</w:t>
      </w:r>
      <w:r>
        <w:rPr>
          <w:rFonts w:ascii="仿宋_GB2312" w:eastAsia="仿宋_GB2312" w:cs="仿宋_GB2312" w:hint="eastAsia"/>
          <w:sz w:val="30"/>
          <w:szCs w:val="30"/>
        </w:rPr>
        <w:t>万元、滨海新区众创空间备案管理和绩效评估奖励</w:t>
      </w:r>
      <w:r>
        <w:rPr>
          <w:rFonts w:ascii="仿宋_GB2312" w:eastAsia="仿宋_GB2312" w:cs="仿宋_GB2312"/>
          <w:sz w:val="30"/>
          <w:szCs w:val="30"/>
        </w:rPr>
        <w:t>500</w:t>
      </w:r>
      <w:r>
        <w:rPr>
          <w:rFonts w:ascii="仿宋_GB2312" w:eastAsia="仿宋_GB2312" w:cs="仿宋_GB2312" w:hint="eastAsia"/>
          <w:sz w:val="30"/>
          <w:szCs w:val="30"/>
        </w:rPr>
        <w:t>万元、滨海新区智能科技发展重大专项</w:t>
      </w:r>
      <w:r>
        <w:rPr>
          <w:rFonts w:ascii="仿宋_GB2312" w:eastAsia="仿宋_GB2312" w:cs="仿宋_GB2312"/>
          <w:sz w:val="30"/>
          <w:szCs w:val="30"/>
        </w:rPr>
        <w:t>100</w:t>
      </w:r>
      <w:r>
        <w:rPr>
          <w:rFonts w:ascii="仿宋_GB2312" w:eastAsia="仿宋_GB2312" w:cs="仿宋_GB2312" w:hint="eastAsia"/>
          <w:sz w:val="30"/>
          <w:szCs w:val="30"/>
        </w:rPr>
        <w:t>万元、标志性科技领军企业培育专项</w:t>
      </w:r>
      <w:r>
        <w:rPr>
          <w:rFonts w:ascii="仿宋_GB2312" w:eastAsia="仿宋_GB2312" w:cs="仿宋_GB2312"/>
          <w:sz w:val="30"/>
          <w:szCs w:val="30"/>
        </w:rPr>
        <w:t>1000</w:t>
      </w:r>
      <w:r>
        <w:rPr>
          <w:rFonts w:ascii="仿宋_GB2312" w:eastAsia="仿宋_GB2312" w:cs="仿宋_GB2312" w:hint="eastAsia"/>
          <w:sz w:val="30"/>
          <w:szCs w:val="30"/>
        </w:rPr>
        <w:t>万元、中美青年创客大赛天津赛区专项资金</w:t>
      </w:r>
      <w:r>
        <w:rPr>
          <w:rFonts w:ascii="仿宋_GB2312" w:eastAsia="仿宋_GB2312" w:cs="仿宋_GB2312"/>
          <w:sz w:val="30"/>
          <w:szCs w:val="30"/>
        </w:rPr>
        <w:t>150</w:t>
      </w:r>
      <w:r>
        <w:rPr>
          <w:rFonts w:ascii="仿宋_GB2312" w:eastAsia="仿宋_GB2312" w:cs="仿宋_GB2312" w:hint="eastAsia"/>
          <w:sz w:val="30"/>
          <w:szCs w:val="30"/>
        </w:rPr>
        <w:t>万元、滨海新区科技创新发展战略研究</w:t>
      </w:r>
      <w:r>
        <w:rPr>
          <w:rFonts w:ascii="仿宋_GB2312" w:eastAsia="仿宋_GB2312" w:cs="仿宋_GB2312"/>
          <w:sz w:val="30"/>
          <w:szCs w:val="30"/>
        </w:rPr>
        <w:t>300</w:t>
      </w:r>
      <w:r>
        <w:rPr>
          <w:rFonts w:ascii="仿宋_GB2312" w:eastAsia="仿宋_GB2312" w:cs="仿宋_GB2312" w:hint="eastAsia"/>
          <w:sz w:val="30"/>
          <w:szCs w:val="30"/>
        </w:rPr>
        <w:t>万元、</w:t>
      </w:r>
      <w:r>
        <w:rPr>
          <w:rFonts w:ascii="仿宋_GB2312" w:eastAsia="仿宋_GB2312" w:cs="仿宋_GB2312"/>
          <w:sz w:val="30"/>
          <w:szCs w:val="30"/>
        </w:rPr>
        <w:t>2017</w:t>
      </w:r>
      <w:r>
        <w:rPr>
          <w:rFonts w:ascii="仿宋_GB2312" w:eastAsia="仿宋_GB2312" w:cs="仿宋_GB2312" w:hint="eastAsia"/>
          <w:sz w:val="30"/>
          <w:szCs w:val="30"/>
        </w:rPr>
        <w:t>新区产业技术创新战略联盟评估支持</w:t>
      </w:r>
      <w:r>
        <w:rPr>
          <w:rFonts w:ascii="仿宋_GB2312" w:eastAsia="仿宋_GB2312" w:cs="仿宋_GB2312"/>
          <w:sz w:val="30"/>
          <w:szCs w:val="30"/>
        </w:rPr>
        <w:t>300</w:t>
      </w:r>
      <w:r>
        <w:rPr>
          <w:rFonts w:ascii="仿宋_GB2312" w:eastAsia="仿宋_GB2312" w:cs="仿宋_GB2312" w:hint="eastAsia"/>
          <w:sz w:val="30"/>
          <w:szCs w:val="30"/>
        </w:rPr>
        <w:t>万元、滨海新区社会发展</w:t>
      </w:r>
      <w:r>
        <w:rPr>
          <w:rFonts w:ascii="仿宋_GB2312" w:eastAsia="仿宋_GB2312" w:cs="仿宋_GB2312" w:hint="eastAsia"/>
          <w:sz w:val="30"/>
          <w:szCs w:val="30"/>
        </w:rPr>
        <w:lastRenderedPageBreak/>
        <w:t>专项资金</w:t>
      </w:r>
      <w:r>
        <w:rPr>
          <w:rFonts w:ascii="仿宋_GB2312" w:eastAsia="仿宋_GB2312" w:cs="仿宋_GB2312"/>
          <w:sz w:val="30"/>
          <w:szCs w:val="30"/>
        </w:rPr>
        <w:t>1000</w:t>
      </w:r>
      <w:r>
        <w:rPr>
          <w:rFonts w:ascii="仿宋_GB2312" w:eastAsia="仿宋_GB2312" w:cs="仿宋_GB2312" w:hint="eastAsia"/>
          <w:sz w:val="30"/>
          <w:szCs w:val="30"/>
        </w:rPr>
        <w:t>万元、科技计划项目监理</w:t>
      </w:r>
      <w:r>
        <w:rPr>
          <w:rFonts w:ascii="仿宋_GB2312" w:eastAsia="仿宋_GB2312" w:cs="仿宋_GB2312"/>
          <w:sz w:val="30"/>
          <w:szCs w:val="30"/>
        </w:rPr>
        <w:t>280</w:t>
      </w:r>
      <w:r>
        <w:rPr>
          <w:rFonts w:ascii="仿宋_GB2312" w:eastAsia="仿宋_GB2312" w:cs="仿宋_GB2312" w:hint="eastAsia"/>
          <w:sz w:val="30"/>
          <w:szCs w:val="30"/>
        </w:rPr>
        <w:t>万元；其他科学技术支出</w:t>
      </w:r>
      <w:r w:rsidRPr="00313520">
        <w:rPr>
          <w:rFonts w:ascii="仿宋_GB2312" w:eastAsia="仿宋_GB2312" w:cs="仿宋_GB2312"/>
          <w:sz w:val="30"/>
          <w:szCs w:val="30"/>
          <w:u w:val="single"/>
        </w:rPr>
        <w:t xml:space="preserve"> 1701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8E019F">
        <w:rPr>
          <w:rFonts w:ascii="仿宋_GB2312" w:eastAsia="仿宋_GB2312" w:cs="仿宋_GB2312" w:hint="eastAsia"/>
          <w:sz w:val="30"/>
          <w:szCs w:val="30"/>
        </w:rPr>
        <w:t>万元</w:t>
      </w:r>
      <w:r>
        <w:rPr>
          <w:rFonts w:ascii="仿宋_GB2312" w:eastAsia="仿宋_GB2312" w:cs="仿宋_GB2312" w:hint="eastAsia"/>
          <w:sz w:val="30"/>
          <w:szCs w:val="30"/>
        </w:rPr>
        <w:t>，主要用于知识产权专项资金及工作经费</w:t>
      </w:r>
      <w:r>
        <w:rPr>
          <w:rFonts w:ascii="仿宋_GB2312" w:eastAsia="仿宋_GB2312" w:cs="仿宋_GB2312"/>
          <w:sz w:val="30"/>
          <w:szCs w:val="30"/>
        </w:rPr>
        <w:t>1000</w:t>
      </w:r>
      <w:r>
        <w:rPr>
          <w:rFonts w:ascii="仿宋_GB2312" w:eastAsia="仿宋_GB2312" w:cs="仿宋_GB2312" w:hint="eastAsia"/>
          <w:sz w:val="30"/>
          <w:szCs w:val="30"/>
        </w:rPr>
        <w:t>万元、业务工作专项经费</w:t>
      </w:r>
      <w:r>
        <w:rPr>
          <w:rFonts w:ascii="仿宋_GB2312" w:eastAsia="仿宋_GB2312" w:cs="仿宋_GB2312"/>
          <w:sz w:val="30"/>
          <w:szCs w:val="30"/>
        </w:rPr>
        <w:t>410</w:t>
      </w:r>
      <w:r>
        <w:rPr>
          <w:rFonts w:ascii="仿宋_GB2312" w:eastAsia="仿宋_GB2312" w:cs="仿宋_GB2312" w:hint="eastAsia"/>
          <w:sz w:val="30"/>
          <w:szCs w:val="30"/>
        </w:rPr>
        <w:t>万元、项目受理和评审专项经费</w:t>
      </w:r>
      <w:r>
        <w:rPr>
          <w:rFonts w:ascii="仿宋_GB2312" w:eastAsia="仿宋_GB2312" w:cs="仿宋_GB2312"/>
          <w:sz w:val="30"/>
          <w:szCs w:val="30"/>
        </w:rPr>
        <w:t>173</w:t>
      </w:r>
      <w:r>
        <w:rPr>
          <w:rFonts w:ascii="仿宋_GB2312" w:eastAsia="仿宋_GB2312" w:cs="仿宋_GB2312" w:hint="eastAsia"/>
          <w:sz w:val="30"/>
          <w:szCs w:val="30"/>
        </w:rPr>
        <w:t>万元、滨海新区智能产业系列峰会论坛活动经费补贴</w:t>
      </w:r>
      <w:r>
        <w:rPr>
          <w:rFonts w:ascii="仿宋_GB2312" w:eastAsia="仿宋_GB2312" w:cs="仿宋_GB2312"/>
          <w:sz w:val="30"/>
          <w:szCs w:val="30"/>
        </w:rPr>
        <w:t>18</w:t>
      </w:r>
      <w:r>
        <w:rPr>
          <w:rFonts w:ascii="仿宋_GB2312" w:eastAsia="仿宋_GB2312" w:cs="仿宋_GB2312" w:hint="eastAsia"/>
          <w:sz w:val="30"/>
          <w:szCs w:val="30"/>
        </w:rPr>
        <w:t>万元、企业研发费用税前加计扣除项目鉴定</w:t>
      </w:r>
      <w:r>
        <w:rPr>
          <w:rFonts w:ascii="仿宋_GB2312" w:eastAsia="仿宋_GB2312" w:cs="仿宋_GB2312"/>
          <w:sz w:val="30"/>
          <w:szCs w:val="30"/>
        </w:rPr>
        <w:t>100</w:t>
      </w:r>
      <w:r>
        <w:rPr>
          <w:rFonts w:ascii="仿宋_GB2312" w:eastAsia="仿宋_GB2312" w:cs="仿宋_GB2312" w:hint="eastAsia"/>
          <w:sz w:val="30"/>
          <w:szCs w:val="30"/>
        </w:rPr>
        <w:t>万元；商业服务业等支出</w:t>
      </w:r>
      <w:r w:rsidRPr="00313520">
        <w:rPr>
          <w:rFonts w:ascii="仿宋_GB2312" w:eastAsia="仿宋_GB2312" w:cs="仿宋_GB2312"/>
          <w:sz w:val="30"/>
          <w:szCs w:val="30"/>
          <w:u w:val="single"/>
        </w:rPr>
        <w:t xml:space="preserve"> 670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8E019F">
        <w:rPr>
          <w:rFonts w:ascii="仿宋_GB2312" w:eastAsia="仿宋_GB2312" w:cs="仿宋_GB2312" w:hint="eastAsia"/>
          <w:sz w:val="30"/>
          <w:szCs w:val="30"/>
        </w:rPr>
        <w:t>万元</w:t>
      </w:r>
      <w:r>
        <w:rPr>
          <w:rFonts w:ascii="仿宋_GB2312" w:eastAsia="仿宋_GB2312" w:cs="仿宋_GB2312" w:hint="eastAsia"/>
          <w:sz w:val="30"/>
          <w:szCs w:val="30"/>
        </w:rPr>
        <w:t>，主要用于超级计算机处理器研制</w:t>
      </w:r>
      <w:r w:rsidRPr="0012226B">
        <w:rPr>
          <w:rFonts w:ascii="仿宋_GB2312" w:eastAsia="仿宋_GB2312" w:cs="仿宋_GB2312" w:hint="eastAsia"/>
          <w:sz w:val="30"/>
          <w:szCs w:val="30"/>
        </w:rPr>
        <w:t>。</w:t>
      </w:r>
    </w:p>
    <w:p w:rsidR="006F76E8" w:rsidRPr="0012226B" w:rsidRDefault="006F76E8" w:rsidP="00CE74FA">
      <w:pPr>
        <w:spacing w:line="540" w:lineRule="exact"/>
        <w:ind w:firstLineChars="200" w:firstLine="600"/>
        <w:rPr>
          <w:rFonts w:ascii="楷体_GB2312" w:eastAsia="楷体_GB2312" w:cs="Times New Roman"/>
          <w:sz w:val="30"/>
          <w:szCs w:val="30"/>
        </w:rPr>
      </w:pPr>
      <w:r w:rsidRPr="0012226B">
        <w:rPr>
          <w:rFonts w:ascii="仿宋_GB2312" w:eastAsia="仿宋_GB2312" w:cs="仿宋_GB2312" w:hint="eastAsia"/>
          <w:sz w:val="30"/>
          <w:szCs w:val="30"/>
        </w:rPr>
        <w:t>本部门</w:t>
      </w:r>
      <w:r w:rsidRPr="0012226B"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/>
          <w:sz w:val="30"/>
          <w:szCs w:val="30"/>
        </w:rPr>
        <w:t>8</w:t>
      </w:r>
      <w:r w:rsidRPr="0012226B">
        <w:rPr>
          <w:rFonts w:ascii="仿宋_GB2312" w:eastAsia="仿宋_GB2312" w:cs="仿宋_GB2312" w:hint="eastAsia"/>
          <w:sz w:val="30"/>
          <w:szCs w:val="30"/>
        </w:rPr>
        <w:t>年安排机关运行经费预算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231.74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万元，包括办公费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18.2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万元、印刷费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>1.15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Pr="0012226B">
        <w:rPr>
          <w:rFonts w:ascii="仿宋_GB2312" w:eastAsia="仿宋_GB2312" w:cs="仿宋_GB2312" w:hint="eastAsia"/>
          <w:sz w:val="30"/>
          <w:szCs w:val="30"/>
        </w:rPr>
        <w:t>万元</w:t>
      </w:r>
      <w:r>
        <w:rPr>
          <w:rFonts w:ascii="仿宋_GB2312" w:eastAsia="仿宋_GB2312" w:cs="仿宋_GB2312" w:hint="eastAsia"/>
          <w:sz w:val="30"/>
          <w:szCs w:val="30"/>
        </w:rPr>
        <w:t>、咨询费</w:t>
      </w:r>
      <w:r w:rsidRPr="008E019F">
        <w:rPr>
          <w:rFonts w:ascii="仿宋_GB2312" w:eastAsia="仿宋_GB2312" w:cs="仿宋_GB2312"/>
          <w:sz w:val="30"/>
          <w:szCs w:val="30"/>
          <w:u w:val="single"/>
        </w:rPr>
        <w:t xml:space="preserve"> 1.15</w:t>
      </w:r>
      <w:r>
        <w:rPr>
          <w:rFonts w:ascii="仿宋_GB2312" w:eastAsia="仿宋_GB2312" w:cs="仿宋_GB2312" w:hint="eastAsia"/>
          <w:sz w:val="30"/>
          <w:szCs w:val="30"/>
        </w:rPr>
        <w:t>万元</w:t>
      </w: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、手续费</w:t>
      </w:r>
      <w:r w:rsidRPr="008E019F">
        <w:rPr>
          <w:rFonts w:ascii="仿宋_GB2312" w:eastAsia="仿宋_GB2312" w:cs="仿宋_GB2312"/>
          <w:sz w:val="30"/>
          <w:szCs w:val="30"/>
          <w:u w:val="single"/>
        </w:rPr>
        <w:t xml:space="preserve"> 0.21</w:t>
      </w:r>
      <w:r>
        <w:rPr>
          <w:rFonts w:ascii="仿宋_GB2312" w:eastAsia="仿宋_GB2312" w:cs="仿宋_GB2312" w:hint="eastAsia"/>
          <w:sz w:val="30"/>
          <w:szCs w:val="30"/>
        </w:rPr>
        <w:t>万元、水费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2.17 </w:t>
      </w:r>
      <w:r>
        <w:rPr>
          <w:rFonts w:ascii="仿宋_GB2312" w:eastAsia="仿宋_GB2312" w:cs="仿宋_GB2312" w:hint="eastAsia"/>
          <w:sz w:val="30"/>
          <w:szCs w:val="30"/>
        </w:rPr>
        <w:t>万元、电费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2.76 </w:t>
      </w:r>
      <w:r>
        <w:rPr>
          <w:rFonts w:ascii="仿宋_GB2312" w:eastAsia="仿宋_GB2312" w:cs="仿宋_GB2312" w:hint="eastAsia"/>
          <w:sz w:val="30"/>
          <w:szCs w:val="30"/>
        </w:rPr>
        <w:t>万元、邮电费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10</w:t>
      </w:r>
      <w:r>
        <w:rPr>
          <w:rFonts w:ascii="仿宋_GB2312" w:eastAsia="仿宋_GB2312" w:cs="仿宋_GB2312"/>
          <w:sz w:val="30"/>
          <w:szCs w:val="30"/>
          <w:u w:val="single"/>
        </w:rPr>
        <w:t>.33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万元、物业管理费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1 </w:t>
      </w:r>
      <w:r>
        <w:rPr>
          <w:rFonts w:ascii="仿宋_GB2312" w:eastAsia="仿宋_GB2312" w:cs="仿宋_GB2312" w:hint="eastAsia"/>
          <w:sz w:val="30"/>
          <w:szCs w:val="30"/>
        </w:rPr>
        <w:t>万元、差旅费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77.8 </w:t>
      </w:r>
      <w:r>
        <w:rPr>
          <w:rFonts w:ascii="仿宋_GB2312" w:eastAsia="仿宋_GB2312" w:cs="仿宋_GB2312" w:hint="eastAsia"/>
          <w:sz w:val="30"/>
          <w:szCs w:val="30"/>
        </w:rPr>
        <w:t>万元、因公出国（境）费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7 </w:t>
      </w:r>
      <w:r>
        <w:rPr>
          <w:rFonts w:ascii="仿宋_GB2312" w:eastAsia="仿宋_GB2312" w:cs="仿宋_GB2312" w:hint="eastAsia"/>
          <w:sz w:val="30"/>
          <w:szCs w:val="30"/>
        </w:rPr>
        <w:t>万元、维修（护）费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2.55 </w:t>
      </w:r>
      <w:r>
        <w:rPr>
          <w:rFonts w:ascii="仿宋_GB2312" w:eastAsia="仿宋_GB2312" w:cs="仿宋_GB2312" w:hint="eastAsia"/>
          <w:sz w:val="30"/>
          <w:szCs w:val="30"/>
        </w:rPr>
        <w:t>万元、会议费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2.6 </w:t>
      </w:r>
      <w:r>
        <w:rPr>
          <w:rFonts w:ascii="仿宋_GB2312" w:eastAsia="仿宋_GB2312" w:cs="仿宋_GB2312" w:hint="eastAsia"/>
          <w:sz w:val="30"/>
          <w:szCs w:val="30"/>
        </w:rPr>
        <w:t>万元、培训费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2.32 </w:t>
      </w:r>
      <w:r>
        <w:rPr>
          <w:rFonts w:ascii="仿宋_GB2312" w:eastAsia="仿宋_GB2312" w:cs="仿宋_GB2312" w:hint="eastAsia"/>
          <w:sz w:val="30"/>
          <w:szCs w:val="30"/>
        </w:rPr>
        <w:t>万元、公务接待费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2.1 </w:t>
      </w:r>
      <w:r>
        <w:rPr>
          <w:rFonts w:ascii="仿宋_GB2312" w:eastAsia="仿宋_GB2312" w:cs="仿宋_GB2312" w:hint="eastAsia"/>
          <w:sz w:val="30"/>
          <w:szCs w:val="30"/>
        </w:rPr>
        <w:t>万元、劳务费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0.5 </w:t>
      </w:r>
      <w:r>
        <w:rPr>
          <w:rFonts w:ascii="仿宋_GB2312" w:eastAsia="仿宋_GB2312" w:cs="仿宋_GB2312" w:hint="eastAsia"/>
          <w:sz w:val="30"/>
          <w:szCs w:val="30"/>
        </w:rPr>
        <w:t>万元、工会经费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14.87 </w:t>
      </w:r>
      <w:r>
        <w:rPr>
          <w:rFonts w:ascii="仿宋_GB2312" w:eastAsia="仿宋_GB2312" w:cs="仿宋_GB2312" w:hint="eastAsia"/>
          <w:sz w:val="30"/>
          <w:szCs w:val="30"/>
        </w:rPr>
        <w:t>万元、福利费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20.07 </w:t>
      </w:r>
      <w:r>
        <w:rPr>
          <w:rFonts w:ascii="仿宋_GB2312" w:eastAsia="仿宋_GB2312" w:cs="仿宋_GB2312" w:hint="eastAsia"/>
          <w:sz w:val="30"/>
          <w:szCs w:val="30"/>
        </w:rPr>
        <w:t>万元、税金及附加费用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0.1 </w:t>
      </w:r>
      <w:r>
        <w:rPr>
          <w:rFonts w:ascii="仿宋_GB2312" w:eastAsia="仿宋_GB2312" w:cs="仿宋_GB2312" w:hint="eastAsia"/>
          <w:sz w:val="30"/>
          <w:szCs w:val="30"/>
        </w:rPr>
        <w:t>万元、其他交通费用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51.97 </w:t>
      </w:r>
      <w:r>
        <w:rPr>
          <w:rFonts w:ascii="仿宋_GB2312" w:eastAsia="仿宋_GB2312" w:cs="仿宋_GB2312" w:hint="eastAsia"/>
          <w:sz w:val="30"/>
          <w:szCs w:val="30"/>
        </w:rPr>
        <w:t>万元、其他商品和服务支出</w:t>
      </w:r>
      <w:r w:rsidRPr="006847FD">
        <w:rPr>
          <w:rFonts w:ascii="仿宋_GB2312" w:eastAsia="仿宋_GB2312" w:cs="仿宋_GB2312"/>
          <w:sz w:val="30"/>
          <w:szCs w:val="30"/>
          <w:u w:val="single"/>
        </w:rPr>
        <w:t xml:space="preserve"> 12.89 </w:t>
      </w:r>
      <w:r>
        <w:rPr>
          <w:rFonts w:ascii="仿宋_GB2312" w:eastAsia="仿宋_GB2312" w:cs="仿宋_GB2312" w:hint="eastAsia"/>
          <w:sz w:val="30"/>
          <w:szCs w:val="30"/>
        </w:rPr>
        <w:t>万元</w:t>
      </w:r>
      <w:r w:rsidRPr="0012226B">
        <w:rPr>
          <w:rFonts w:ascii="仿宋_GB2312" w:eastAsia="仿宋_GB2312" w:cs="仿宋_GB2312" w:hint="eastAsia"/>
          <w:sz w:val="30"/>
          <w:szCs w:val="30"/>
        </w:rPr>
        <w:t>；政府采购预算</w:t>
      </w:r>
      <w:r w:rsidRPr="0012226B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eastAsia="仿宋_GB2312" w:cs="仿宋_GB2312"/>
          <w:sz w:val="30"/>
          <w:szCs w:val="30"/>
          <w:u w:val="single"/>
        </w:rPr>
        <w:t>1801</w:t>
      </w:r>
      <w:r w:rsidRPr="0012226B">
        <w:rPr>
          <w:rFonts w:ascii="仿宋_GB2312" w:eastAsia="仿宋_GB2312" w:cs="仿宋_GB2312" w:hint="eastAsia"/>
          <w:sz w:val="30"/>
          <w:szCs w:val="30"/>
        </w:rPr>
        <w:t>万元，具体项目是</w:t>
      </w:r>
      <w:r>
        <w:rPr>
          <w:rFonts w:ascii="仿宋_GB2312" w:eastAsia="仿宋_GB2312" w:cs="仿宋_GB2312" w:hint="eastAsia"/>
          <w:sz w:val="30"/>
          <w:szCs w:val="30"/>
        </w:rPr>
        <w:t>中美青年创客大赛天津赛区专项资金</w:t>
      </w:r>
      <w:r>
        <w:rPr>
          <w:rFonts w:ascii="仿宋_GB2312" w:eastAsia="仿宋_GB2312" w:cs="仿宋_GB2312"/>
          <w:sz w:val="30"/>
          <w:szCs w:val="30"/>
        </w:rPr>
        <w:t>150</w:t>
      </w:r>
      <w:r>
        <w:rPr>
          <w:rFonts w:ascii="仿宋_GB2312" w:eastAsia="仿宋_GB2312" w:cs="仿宋_GB2312" w:hint="eastAsia"/>
          <w:sz w:val="30"/>
          <w:szCs w:val="30"/>
        </w:rPr>
        <w:t>万元、科技技术项目建立</w:t>
      </w:r>
      <w:r>
        <w:rPr>
          <w:rFonts w:ascii="仿宋_GB2312" w:eastAsia="仿宋_GB2312" w:cs="仿宋_GB2312"/>
          <w:sz w:val="30"/>
          <w:szCs w:val="30"/>
        </w:rPr>
        <w:t>280</w:t>
      </w:r>
      <w:r>
        <w:rPr>
          <w:rFonts w:ascii="仿宋_GB2312" w:eastAsia="仿宋_GB2312" w:cs="仿宋_GB2312" w:hint="eastAsia"/>
          <w:sz w:val="30"/>
          <w:szCs w:val="30"/>
        </w:rPr>
        <w:t>万元、滨海新区智能产业系列峰会论坛活动经费补贴</w:t>
      </w:r>
      <w:r>
        <w:rPr>
          <w:rFonts w:ascii="仿宋_GB2312" w:eastAsia="仿宋_GB2312" w:cs="仿宋_GB2312"/>
          <w:sz w:val="30"/>
          <w:szCs w:val="30"/>
        </w:rPr>
        <w:t>18</w:t>
      </w:r>
      <w:r>
        <w:rPr>
          <w:rFonts w:ascii="仿宋_GB2312" w:eastAsia="仿宋_GB2312" w:cs="仿宋_GB2312" w:hint="eastAsia"/>
          <w:sz w:val="30"/>
          <w:szCs w:val="30"/>
        </w:rPr>
        <w:t>万元、项目受理和评审专项经费</w:t>
      </w:r>
      <w:r>
        <w:rPr>
          <w:rFonts w:ascii="仿宋_GB2312" w:eastAsia="仿宋_GB2312" w:cs="仿宋_GB2312"/>
          <w:sz w:val="30"/>
          <w:szCs w:val="30"/>
        </w:rPr>
        <w:t>173</w:t>
      </w:r>
      <w:r>
        <w:rPr>
          <w:rFonts w:ascii="仿宋_GB2312" w:eastAsia="仿宋_GB2312" w:cs="仿宋_GB2312" w:hint="eastAsia"/>
          <w:sz w:val="30"/>
          <w:szCs w:val="30"/>
        </w:rPr>
        <w:t>万元、业务工作专项经费</w:t>
      </w:r>
      <w:r>
        <w:rPr>
          <w:rFonts w:ascii="仿宋_GB2312" w:eastAsia="仿宋_GB2312" w:cs="仿宋_GB2312"/>
          <w:sz w:val="30"/>
          <w:szCs w:val="30"/>
        </w:rPr>
        <w:t>410</w:t>
      </w:r>
      <w:r>
        <w:rPr>
          <w:rFonts w:ascii="仿宋_GB2312" w:eastAsia="仿宋_GB2312" w:cs="仿宋_GB2312" w:hint="eastAsia"/>
          <w:sz w:val="30"/>
          <w:szCs w:val="30"/>
        </w:rPr>
        <w:t>万元、企业研发费用税前加计扣除项目鉴定</w:t>
      </w:r>
      <w:r>
        <w:rPr>
          <w:rFonts w:ascii="仿宋_GB2312" w:eastAsia="仿宋_GB2312" w:cs="仿宋_GB2312"/>
          <w:sz w:val="30"/>
          <w:szCs w:val="30"/>
        </w:rPr>
        <w:t>100</w:t>
      </w:r>
      <w:r>
        <w:rPr>
          <w:rFonts w:ascii="仿宋_GB2312" w:eastAsia="仿宋_GB2312" w:cs="仿宋_GB2312" w:hint="eastAsia"/>
          <w:sz w:val="30"/>
          <w:szCs w:val="30"/>
        </w:rPr>
        <w:t>万元、超级计算机处理器研制</w:t>
      </w:r>
      <w:r>
        <w:rPr>
          <w:rFonts w:ascii="仿宋_GB2312" w:eastAsia="仿宋_GB2312" w:cs="仿宋_GB2312"/>
          <w:sz w:val="30"/>
          <w:szCs w:val="30"/>
        </w:rPr>
        <w:t>670</w:t>
      </w:r>
      <w:r>
        <w:rPr>
          <w:rFonts w:ascii="仿宋_GB2312" w:eastAsia="仿宋_GB2312" w:cs="仿宋_GB2312" w:hint="eastAsia"/>
          <w:sz w:val="30"/>
          <w:szCs w:val="30"/>
        </w:rPr>
        <w:t>万元。</w:t>
      </w:r>
    </w:p>
    <w:p w:rsidR="006F76E8" w:rsidRPr="0012226B" w:rsidRDefault="006F76E8" w:rsidP="00CE74FA">
      <w:pPr>
        <w:spacing w:line="540" w:lineRule="exact"/>
        <w:ind w:firstLineChars="200" w:firstLine="600"/>
        <w:rPr>
          <w:rFonts w:ascii="黑体" w:eastAsia="黑体" w:cs="Times New Roman"/>
          <w:sz w:val="30"/>
          <w:szCs w:val="30"/>
        </w:rPr>
      </w:pPr>
      <w:r w:rsidRPr="0012226B">
        <w:rPr>
          <w:rFonts w:ascii="黑体" w:eastAsia="黑体" w:cs="黑体" w:hint="eastAsia"/>
          <w:sz w:val="30"/>
          <w:szCs w:val="30"/>
        </w:rPr>
        <w:t>三、其他需要说明的情况</w:t>
      </w:r>
    </w:p>
    <w:p w:rsidR="006F76E8" w:rsidRPr="00C11859" w:rsidRDefault="006F76E8" w:rsidP="00CE74FA">
      <w:pPr>
        <w:spacing w:line="540" w:lineRule="exact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C11859">
        <w:rPr>
          <w:rFonts w:ascii="仿宋_GB2312" w:eastAsia="仿宋_GB2312" w:cs="仿宋_GB2312" w:hint="eastAsia"/>
          <w:sz w:val="30"/>
          <w:szCs w:val="30"/>
        </w:rPr>
        <w:t>本部门没有专业术语或专有名词，以及其他需要补充说明的情况。</w:t>
      </w:r>
    </w:p>
    <w:p w:rsidR="006F76E8" w:rsidRDefault="006F76E8" w:rsidP="00C11859">
      <w:pPr>
        <w:spacing w:line="540" w:lineRule="exact"/>
        <w:rPr>
          <w:rFonts w:cs="Times New Roman"/>
        </w:rPr>
      </w:pPr>
    </w:p>
    <w:sectPr w:rsidR="006F76E8" w:rsidSect="00937D77">
      <w:headerReference w:type="default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8B" w:rsidRDefault="003E498B" w:rsidP="00EC49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E498B" w:rsidRDefault="003E498B" w:rsidP="00EC49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FA" w:rsidRDefault="00CE74FA">
    <w:pPr>
      <w:pStyle w:val="a4"/>
      <w:jc w:val="center"/>
    </w:pPr>
    <w:fldSimple w:instr=" PAGE   \* MERGEFORMAT ">
      <w:r w:rsidRPr="00CE74FA">
        <w:rPr>
          <w:noProof/>
          <w:lang w:val="zh-CN"/>
        </w:rPr>
        <w:t>-</w:t>
      </w:r>
      <w:r>
        <w:rPr>
          <w:noProof/>
        </w:rPr>
        <w:t xml:space="preserve"> 1 -</w:t>
      </w:r>
    </w:fldSimple>
  </w:p>
  <w:p w:rsidR="006F76E8" w:rsidRDefault="006F76E8" w:rsidP="00937D77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8B" w:rsidRDefault="003E498B" w:rsidP="00EC49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E498B" w:rsidRDefault="003E498B" w:rsidP="00EC49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E8" w:rsidRDefault="006F76E8" w:rsidP="00937D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3547C"/>
    <w:rsid w:val="00107D7B"/>
    <w:rsid w:val="0011065E"/>
    <w:rsid w:val="0012226B"/>
    <w:rsid w:val="00145C86"/>
    <w:rsid w:val="00195F1F"/>
    <w:rsid w:val="001A4D66"/>
    <w:rsid w:val="001B32B5"/>
    <w:rsid w:val="001E4658"/>
    <w:rsid w:val="00206217"/>
    <w:rsid w:val="00280F94"/>
    <w:rsid w:val="002877B4"/>
    <w:rsid w:val="00313520"/>
    <w:rsid w:val="003E498B"/>
    <w:rsid w:val="005032E1"/>
    <w:rsid w:val="005C395E"/>
    <w:rsid w:val="006847FD"/>
    <w:rsid w:val="006F76E8"/>
    <w:rsid w:val="00715238"/>
    <w:rsid w:val="00782119"/>
    <w:rsid w:val="008E019F"/>
    <w:rsid w:val="00937D77"/>
    <w:rsid w:val="009E0C25"/>
    <w:rsid w:val="00A07FBC"/>
    <w:rsid w:val="00A378C6"/>
    <w:rsid w:val="00B43C32"/>
    <w:rsid w:val="00BF5EE4"/>
    <w:rsid w:val="00C11859"/>
    <w:rsid w:val="00C87076"/>
    <w:rsid w:val="00CE74FA"/>
    <w:rsid w:val="00D313D3"/>
    <w:rsid w:val="00D85076"/>
    <w:rsid w:val="00DC7817"/>
    <w:rsid w:val="00EC498D"/>
    <w:rsid w:val="00F42339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7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C498D"/>
    <w:rPr>
      <w:sz w:val="18"/>
      <w:szCs w:val="18"/>
    </w:rPr>
  </w:style>
  <w:style w:type="character" w:styleId="a5">
    <w:name w:val="page number"/>
    <w:basedOn w:val="a0"/>
    <w:uiPriority w:val="99"/>
    <w:rsid w:val="00EC498D"/>
  </w:style>
  <w:style w:type="paragraph" w:customStyle="1" w:styleId="Char1">
    <w:name w:val="Char"/>
    <w:basedOn w:val="a"/>
    <w:uiPriority w:val="99"/>
    <w:rsid w:val="00DC7817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styleId="a6">
    <w:name w:val="Normal (Web)"/>
    <w:basedOn w:val="a"/>
    <w:uiPriority w:val="99"/>
    <w:rsid w:val="00DC7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367</Words>
  <Characters>2094</Characters>
  <Application>Microsoft Office Word</Application>
  <DocSecurity>0</DocSecurity>
  <Lines>17</Lines>
  <Paragraphs>4</Paragraphs>
  <ScaleCrop>false</ScaleCrop>
  <Company>微软中国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9</cp:revision>
  <dcterms:created xsi:type="dcterms:W3CDTF">2018-01-23T07:10:00Z</dcterms:created>
  <dcterms:modified xsi:type="dcterms:W3CDTF">2018-02-12T07:55:00Z</dcterms:modified>
</cp:coreProperties>
</file>