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3" w:firstLineChars="200"/>
        <w:outlineLvl w:val="1"/>
        <w:rPr>
          <w:rFonts w:ascii="Times New Roman" w:hAnsi="Times New Roman" w:eastAsia="仿宋_GB2312" w:cs="Times New Roman"/>
          <w:b/>
          <w:sz w:val="32"/>
          <w:szCs w:val="28"/>
        </w:rPr>
      </w:pPr>
      <w:r>
        <w:rPr>
          <w:rFonts w:ascii="Times New Roman" w:hAnsi="Times New Roman" w:eastAsia="仿宋_GB2312" w:cs="Times New Roman"/>
          <w:b/>
          <w:sz w:val="32"/>
          <w:szCs w:val="28"/>
        </w:rPr>
        <w:t>附件2</w:t>
      </w:r>
    </w:p>
    <w:p>
      <w:pPr>
        <w:spacing w:line="560" w:lineRule="exact"/>
        <w:jc w:val="center"/>
        <w:rPr>
          <w:rFonts w:ascii="Times New Roman" w:hAnsi="Times New Roman" w:eastAsia="方正小标宋简体" w:cs="Times New Roman"/>
          <w:sz w:val="44"/>
          <w:szCs w:val="28"/>
        </w:rPr>
      </w:pPr>
      <w:r>
        <w:rPr>
          <w:rFonts w:ascii="Times New Roman" w:hAnsi="Times New Roman" w:eastAsia="方正小标宋简体" w:cs="Times New Roman"/>
          <w:sz w:val="44"/>
          <w:szCs w:val="28"/>
        </w:rPr>
        <w:t>滨海高新区新动能引育领导小组</w:t>
      </w:r>
    </w:p>
    <w:p>
      <w:pPr>
        <w:spacing w:line="560" w:lineRule="exact"/>
        <w:jc w:val="center"/>
        <w:rPr>
          <w:rFonts w:ascii="Times New Roman" w:hAnsi="Times New Roman" w:eastAsia="方正小标宋简体" w:cs="Times New Roman"/>
          <w:sz w:val="44"/>
          <w:szCs w:val="28"/>
        </w:rPr>
      </w:pPr>
      <w:r>
        <w:rPr>
          <w:rFonts w:ascii="Times New Roman" w:hAnsi="Times New Roman" w:eastAsia="方正小标宋简体" w:cs="Times New Roman"/>
          <w:sz w:val="44"/>
          <w:szCs w:val="28"/>
        </w:rPr>
        <w:t>成员名单及工作职责</w:t>
      </w:r>
    </w:p>
    <w:p>
      <w:pPr>
        <w:spacing w:line="560" w:lineRule="exact"/>
        <w:ind w:firstLine="640" w:firstLineChars="200"/>
        <w:rPr>
          <w:rFonts w:ascii="Times New Roman" w:hAnsi="Times New Roman" w:eastAsia="仿宋_GB2312" w:cs="Times New Roman"/>
          <w:sz w:val="32"/>
          <w:szCs w:val="28"/>
        </w:rPr>
      </w:pPr>
      <w:r>
        <w:rPr>
          <w:rFonts w:ascii="Times New Roman" w:hAnsi="仿宋_GB2312" w:eastAsia="仿宋_GB2312" w:cs="Times New Roman"/>
          <w:sz w:val="32"/>
          <w:szCs w:val="28"/>
        </w:rPr>
        <w:t>组</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长：单泽峰</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高新区党委书记</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管委会主任</w:t>
      </w:r>
    </w:p>
    <w:p>
      <w:pPr>
        <w:spacing w:line="560" w:lineRule="exact"/>
        <w:ind w:firstLine="640" w:firstLineChars="200"/>
        <w:rPr>
          <w:rFonts w:ascii="Times New Roman" w:hAnsi="Times New Roman" w:eastAsia="仿宋_GB2312" w:cs="Times New Roman"/>
          <w:sz w:val="32"/>
          <w:szCs w:val="28"/>
        </w:rPr>
      </w:pPr>
      <w:r>
        <w:rPr>
          <w:rFonts w:ascii="Times New Roman" w:hAnsi="仿宋_GB2312" w:eastAsia="仿宋_GB2312" w:cs="Times New Roman"/>
          <w:sz w:val="32"/>
          <w:szCs w:val="28"/>
        </w:rPr>
        <w:t>副组长：</w:t>
      </w:r>
      <w:bookmarkStart w:id="0" w:name="_GoBack"/>
      <w:bookmarkEnd w:id="0"/>
      <w:r>
        <w:rPr>
          <w:rFonts w:ascii="Times New Roman" w:hAnsi="仿宋_GB2312" w:eastAsia="仿宋_GB2312" w:cs="Times New Roman"/>
          <w:sz w:val="32"/>
          <w:szCs w:val="28"/>
        </w:rPr>
        <w:t>王</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洪</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管委会副主任</w:t>
      </w:r>
    </w:p>
    <w:p>
      <w:pPr>
        <w:spacing w:line="560" w:lineRule="exact"/>
        <w:ind w:firstLine="1920" w:firstLineChars="600"/>
        <w:rPr>
          <w:rFonts w:ascii="Times New Roman" w:hAnsi="Times New Roman" w:eastAsia="仿宋_GB2312" w:cs="Times New Roman"/>
          <w:sz w:val="32"/>
          <w:szCs w:val="28"/>
        </w:rPr>
      </w:pPr>
      <w:r>
        <w:rPr>
          <w:rFonts w:ascii="Times New Roman" w:hAnsi="仿宋_GB2312" w:eastAsia="仿宋_GB2312" w:cs="Times New Roman"/>
          <w:sz w:val="32"/>
          <w:szCs w:val="28"/>
        </w:rPr>
        <w:t>郭</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磊</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管委会副主任</w:t>
      </w:r>
    </w:p>
    <w:p>
      <w:pPr>
        <w:spacing w:line="560" w:lineRule="exact"/>
        <w:ind w:firstLine="1920" w:firstLineChars="600"/>
        <w:rPr>
          <w:rFonts w:ascii="Times New Roman" w:hAnsi="Times New Roman" w:eastAsia="仿宋_GB2312" w:cs="Times New Roman"/>
          <w:sz w:val="32"/>
          <w:szCs w:val="28"/>
        </w:rPr>
      </w:pPr>
      <w:r>
        <w:rPr>
          <w:rFonts w:ascii="Times New Roman" w:hAnsi="仿宋_GB2312" w:eastAsia="仿宋_GB2312" w:cs="Times New Roman"/>
          <w:sz w:val="32"/>
          <w:szCs w:val="28"/>
        </w:rPr>
        <w:t>孙</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洋</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管委会副主任</w:t>
      </w:r>
    </w:p>
    <w:p>
      <w:pPr>
        <w:spacing w:line="560" w:lineRule="exact"/>
        <w:ind w:firstLine="640" w:firstLineChars="200"/>
        <w:rPr>
          <w:rFonts w:ascii="Times New Roman" w:hAnsi="Times New Roman" w:eastAsia="仿宋_GB2312" w:cs="Times New Roman"/>
          <w:sz w:val="32"/>
          <w:szCs w:val="28"/>
        </w:rPr>
      </w:pPr>
      <w:r>
        <w:rPr>
          <w:rFonts w:ascii="Times New Roman" w:hAnsi="仿宋_GB2312" w:eastAsia="仿宋_GB2312" w:cs="Times New Roman"/>
          <w:sz w:val="32"/>
          <w:szCs w:val="28"/>
        </w:rPr>
        <w:t>成</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员：黄</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艳</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组织人事部部长</w:t>
      </w:r>
    </w:p>
    <w:p>
      <w:pPr>
        <w:spacing w:line="560" w:lineRule="exact"/>
        <w:ind w:firstLine="1920" w:firstLineChars="600"/>
        <w:rPr>
          <w:rFonts w:ascii="Times New Roman" w:hAnsi="Times New Roman" w:eastAsia="仿宋_GB2312" w:cs="Times New Roman"/>
          <w:sz w:val="32"/>
          <w:szCs w:val="28"/>
        </w:rPr>
      </w:pPr>
      <w:r>
        <w:rPr>
          <w:rFonts w:ascii="Times New Roman" w:hAnsi="仿宋_GB2312" w:eastAsia="仿宋_GB2312" w:cs="Times New Roman"/>
          <w:sz w:val="32"/>
          <w:szCs w:val="28"/>
        </w:rPr>
        <w:t>陈智华</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产业投促局局长</w:t>
      </w:r>
    </w:p>
    <w:p>
      <w:pPr>
        <w:spacing w:line="560" w:lineRule="exact"/>
        <w:ind w:firstLine="1920" w:firstLineChars="600"/>
        <w:rPr>
          <w:rFonts w:ascii="Times New Roman" w:hAnsi="Times New Roman" w:eastAsia="仿宋_GB2312" w:cs="Times New Roman"/>
          <w:sz w:val="32"/>
          <w:szCs w:val="28"/>
        </w:rPr>
      </w:pPr>
      <w:r>
        <w:rPr>
          <w:rFonts w:ascii="Times New Roman" w:hAnsi="仿宋_GB2312" w:eastAsia="仿宋_GB2312" w:cs="Times New Roman"/>
          <w:sz w:val="32"/>
          <w:szCs w:val="28"/>
        </w:rPr>
        <w:t>王</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兵</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科技发展局局长</w:t>
      </w:r>
    </w:p>
    <w:p>
      <w:pPr>
        <w:spacing w:line="560" w:lineRule="exact"/>
        <w:ind w:firstLine="1920" w:firstLineChars="600"/>
        <w:rPr>
          <w:rFonts w:ascii="Times New Roman" w:hAnsi="Times New Roman" w:eastAsia="仿宋_GB2312" w:cs="Times New Roman"/>
          <w:sz w:val="32"/>
          <w:szCs w:val="28"/>
        </w:rPr>
      </w:pPr>
      <w:r>
        <w:rPr>
          <w:rFonts w:ascii="Times New Roman" w:hAnsi="仿宋_GB2312" w:eastAsia="仿宋_GB2312" w:cs="Times New Roman"/>
          <w:sz w:val="32"/>
          <w:szCs w:val="28"/>
        </w:rPr>
        <w:t>陈光远</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中小企业招商局副局长</w:t>
      </w:r>
    </w:p>
    <w:p>
      <w:pPr>
        <w:spacing w:line="560" w:lineRule="exact"/>
        <w:ind w:firstLine="1920" w:firstLineChars="600"/>
        <w:rPr>
          <w:rFonts w:ascii="Times New Roman" w:hAnsi="Times New Roman" w:eastAsia="仿宋_GB2312" w:cs="Times New Roman"/>
          <w:sz w:val="32"/>
          <w:szCs w:val="28"/>
        </w:rPr>
      </w:pPr>
      <w:r>
        <w:rPr>
          <w:rFonts w:ascii="Times New Roman" w:eastAsia="仿宋_GB2312" w:cs="Times New Roman"/>
          <w:sz w:val="32"/>
          <w:szCs w:val="28"/>
        </w:rPr>
        <w:t>肖亚楠</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京津冀招商局副局长</w:t>
      </w:r>
    </w:p>
    <w:p>
      <w:pPr>
        <w:spacing w:line="560" w:lineRule="exact"/>
        <w:ind w:firstLine="1920" w:firstLineChars="600"/>
        <w:rPr>
          <w:rFonts w:ascii="Times New Roman" w:hAnsi="Times New Roman" w:eastAsia="仿宋_GB2312" w:cs="Times New Roman"/>
          <w:sz w:val="32"/>
          <w:szCs w:val="28"/>
        </w:rPr>
      </w:pPr>
      <w:r>
        <w:rPr>
          <w:rFonts w:ascii="Times New Roman" w:hAnsi="仿宋_GB2312" w:eastAsia="仿宋_GB2312" w:cs="Times New Roman"/>
          <w:sz w:val="32"/>
          <w:szCs w:val="28"/>
        </w:rPr>
        <w:t>王</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祺</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科技创新局局长</w:t>
      </w:r>
    </w:p>
    <w:p>
      <w:pPr>
        <w:spacing w:line="560" w:lineRule="exact"/>
        <w:ind w:firstLine="1920" w:firstLineChars="600"/>
        <w:rPr>
          <w:rFonts w:ascii="Times New Roman" w:hAnsi="Times New Roman" w:eastAsia="仿宋_GB2312" w:cs="Times New Roman"/>
          <w:sz w:val="32"/>
          <w:szCs w:val="28"/>
        </w:rPr>
      </w:pPr>
      <w:r>
        <w:rPr>
          <w:rFonts w:ascii="Times New Roman" w:hAnsi="仿宋_GB2312" w:eastAsia="仿宋_GB2312" w:cs="Times New Roman"/>
          <w:sz w:val="32"/>
          <w:szCs w:val="28"/>
        </w:rPr>
        <w:t>胡永强</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海洋招商局局长</w:t>
      </w:r>
    </w:p>
    <w:p>
      <w:pPr>
        <w:spacing w:line="560" w:lineRule="exact"/>
        <w:ind w:firstLine="1920" w:firstLineChars="600"/>
        <w:rPr>
          <w:rFonts w:ascii="Times New Roman" w:hAnsi="Times New Roman" w:eastAsia="仿宋_GB2312" w:cs="Times New Roman"/>
          <w:sz w:val="32"/>
          <w:szCs w:val="28"/>
        </w:rPr>
      </w:pPr>
      <w:r>
        <w:rPr>
          <w:rFonts w:ascii="Times New Roman" w:hAnsi="仿宋_GB2312" w:eastAsia="仿宋_GB2312" w:cs="Times New Roman"/>
          <w:sz w:val="32"/>
          <w:szCs w:val="28"/>
        </w:rPr>
        <w:t>刘宪明</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信息产业招商局局长</w:t>
      </w:r>
    </w:p>
    <w:p>
      <w:pPr>
        <w:spacing w:line="560" w:lineRule="exact"/>
        <w:ind w:firstLine="1920" w:firstLineChars="600"/>
        <w:rPr>
          <w:rFonts w:ascii="Times New Roman" w:hAnsi="Times New Roman" w:eastAsia="仿宋_GB2312" w:cs="Times New Roman"/>
          <w:sz w:val="32"/>
          <w:szCs w:val="28"/>
        </w:rPr>
      </w:pPr>
      <w:r>
        <w:rPr>
          <w:rFonts w:ascii="Times New Roman" w:hAnsi="仿宋_GB2312" w:eastAsia="仿宋_GB2312" w:cs="Times New Roman"/>
          <w:sz w:val="32"/>
          <w:szCs w:val="28"/>
        </w:rPr>
        <w:t>陈</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巍</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生物医药招商局局长</w:t>
      </w:r>
    </w:p>
    <w:p>
      <w:pPr>
        <w:spacing w:line="560" w:lineRule="exact"/>
        <w:ind w:firstLine="1920" w:firstLineChars="600"/>
        <w:rPr>
          <w:rFonts w:ascii="Times New Roman" w:hAnsi="Times New Roman" w:eastAsia="仿宋_GB2312" w:cs="Times New Roman"/>
          <w:sz w:val="32"/>
          <w:szCs w:val="28"/>
        </w:rPr>
      </w:pPr>
      <w:r>
        <w:rPr>
          <w:rFonts w:ascii="Times New Roman" w:hAnsi="仿宋_GB2312" w:eastAsia="仿宋_GB2312" w:cs="Times New Roman"/>
          <w:sz w:val="32"/>
          <w:szCs w:val="28"/>
        </w:rPr>
        <w:t>徐占伟</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经发局局长</w:t>
      </w:r>
    </w:p>
    <w:p>
      <w:pPr>
        <w:spacing w:line="560" w:lineRule="exact"/>
        <w:ind w:firstLine="1920" w:firstLineChars="600"/>
        <w:rPr>
          <w:rFonts w:ascii="Times New Roman" w:hAnsi="Times New Roman" w:eastAsia="仿宋_GB2312" w:cs="Times New Roman"/>
          <w:sz w:val="32"/>
          <w:szCs w:val="28"/>
        </w:rPr>
      </w:pPr>
      <w:r>
        <w:rPr>
          <w:rFonts w:ascii="Times New Roman" w:hAnsi="仿宋_GB2312" w:eastAsia="仿宋_GB2312" w:cs="Times New Roman"/>
          <w:sz w:val="32"/>
          <w:szCs w:val="28"/>
        </w:rPr>
        <w:t>陈继东</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重大项目办主任</w:t>
      </w:r>
    </w:p>
    <w:p>
      <w:pPr>
        <w:spacing w:line="560" w:lineRule="exact"/>
        <w:ind w:firstLine="1920" w:firstLineChars="600"/>
        <w:rPr>
          <w:rFonts w:ascii="Times New Roman" w:hAnsi="Times New Roman" w:eastAsia="仿宋_GB2312" w:cs="Times New Roman"/>
          <w:sz w:val="32"/>
          <w:szCs w:val="28"/>
        </w:rPr>
      </w:pPr>
      <w:r>
        <w:rPr>
          <w:rFonts w:ascii="Times New Roman" w:hAnsi="仿宋_GB2312" w:eastAsia="仿宋_GB2312" w:cs="Times New Roman"/>
          <w:sz w:val="32"/>
          <w:szCs w:val="28"/>
        </w:rPr>
        <w:t>韩</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林</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财政金融局局长</w:t>
      </w:r>
    </w:p>
    <w:p>
      <w:pPr>
        <w:spacing w:line="560" w:lineRule="exact"/>
        <w:ind w:firstLine="1920" w:firstLineChars="600"/>
        <w:rPr>
          <w:rFonts w:ascii="Times New Roman" w:hAnsi="Times New Roman" w:eastAsia="仿宋_GB2312" w:cs="Times New Roman"/>
          <w:sz w:val="32"/>
          <w:szCs w:val="28"/>
        </w:rPr>
      </w:pPr>
      <w:r>
        <w:rPr>
          <w:rFonts w:ascii="Times New Roman" w:hAnsi="仿宋_GB2312" w:eastAsia="仿宋_GB2312" w:cs="Times New Roman"/>
          <w:sz w:val="32"/>
          <w:szCs w:val="28"/>
        </w:rPr>
        <w:t>谭向军</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人社局局长</w:t>
      </w:r>
    </w:p>
    <w:p>
      <w:pPr>
        <w:spacing w:line="560" w:lineRule="exact"/>
        <w:ind w:firstLine="1920" w:firstLineChars="600"/>
        <w:rPr>
          <w:rFonts w:ascii="Times New Roman" w:hAnsi="Times New Roman" w:eastAsia="仿宋_GB2312" w:cs="Times New Roman"/>
          <w:sz w:val="32"/>
          <w:szCs w:val="28"/>
        </w:rPr>
      </w:pPr>
      <w:r>
        <w:rPr>
          <w:rFonts w:ascii="Times New Roman" w:hAnsi="仿宋_GB2312" w:eastAsia="仿宋_GB2312" w:cs="Times New Roman"/>
          <w:sz w:val="32"/>
          <w:szCs w:val="28"/>
        </w:rPr>
        <w:t>王</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萌</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规划局局长</w:t>
      </w:r>
    </w:p>
    <w:p>
      <w:pPr>
        <w:spacing w:line="560" w:lineRule="exact"/>
        <w:ind w:firstLine="1920" w:firstLineChars="600"/>
        <w:rPr>
          <w:rFonts w:ascii="Times New Roman" w:hAnsi="Times New Roman" w:eastAsia="仿宋_GB2312" w:cs="Times New Roman"/>
          <w:sz w:val="32"/>
          <w:szCs w:val="28"/>
        </w:rPr>
      </w:pPr>
      <w:r>
        <w:rPr>
          <w:rFonts w:ascii="Times New Roman" w:hAnsi="仿宋_GB2312" w:eastAsia="仿宋_GB2312" w:cs="Times New Roman"/>
          <w:sz w:val="32"/>
          <w:szCs w:val="28"/>
        </w:rPr>
        <w:t>张小平</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建设和交通局局长</w:t>
      </w:r>
    </w:p>
    <w:p>
      <w:pPr>
        <w:spacing w:line="560" w:lineRule="exact"/>
        <w:ind w:firstLine="1920" w:firstLineChars="600"/>
        <w:rPr>
          <w:rFonts w:ascii="Times New Roman" w:hAnsi="Times New Roman" w:eastAsia="仿宋_GB2312" w:cs="Times New Roman"/>
          <w:sz w:val="32"/>
          <w:szCs w:val="28"/>
        </w:rPr>
      </w:pPr>
      <w:r>
        <w:rPr>
          <w:rFonts w:ascii="Times New Roman" w:hAnsi="仿宋_GB2312" w:eastAsia="仿宋_GB2312" w:cs="Times New Roman"/>
          <w:sz w:val="32"/>
          <w:szCs w:val="28"/>
        </w:rPr>
        <w:t>陈洪波</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市场监管局局长</w:t>
      </w:r>
    </w:p>
    <w:p>
      <w:pPr>
        <w:spacing w:line="560" w:lineRule="exact"/>
        <w:ind w:firstLine="1920" w:firstLineChars="600"/>
        <w:rPr>
          <w:rFonts w:ascii="Times New Roman" w:hAnsi="Times New Roman" w:eastAsia="仿宋_GB2312" w:cs="Times New Roman"/>
          <w:sz w:val="32"/>
          <w:szCs w:val="28"/>
        </w:rPr>
      </w:pPr>
      <w:r>
        <w:rPr>
          <w:rFonts w:ascii="Times New Roman" w:hAnsi="仿宋_GB2312" w:eastAsia="仿宋_GB2312" w:cs="Times New Roman"/>
          <w:sz w:val="32"/>
          <w:szCs w:val="28"/>
        </w:rPr>
        <w:t>黄</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卓</w:t>
      </w:r>
      <w:r>
        <w:rPr>
          <w:rFonts w:ascii="Times New Roman" w:hAnsi="Times New Roman" w:eastAsia="仿宋_GB2312" w:cs="Times New Roman"/>
          <w:sz w:val="32"/>
          <w:szCs w:val="28"/>
        </w:rPr>
        <w:t xml:space="preserve"> </w:t>
      </w:r>
      <w:r>
        <w:rPr>
          <w:rFonts w:ascii="Times New Roman" w:hAnsi="仿宋_GB2312" w:eastAsia="仿宋_GB2312" w:cs="Times New Roman"/>
          <w:sz w:val="32"/>
          <w:szCs w:val="28"/>
        </w:rPr>
        <w:t>国资公司总经理</w:t>
      </w:r>
    </w:p>
    <w:p>
      <w:pPr>
        <w:spacing w:line="560" w:lineRule="exact"/>
        <w:ind w:firstLine="640" w:firstLineChars="200"/>
        <w:rPr>
          <w:rFonts w:ascii="Times New Roman" w:hAnsi="Times New Roman" w:eastAsia="仿宋_GB2312" w:cs="Times New Roman"/>
          <w:sz w:val="32"/>
          <w:szCs w:val="28"/>
        </w:rPr>
      </w:pPr>
      <w:r>
        <w:rPr>
          <w:rFonts w:ascii="Times New Roman" w:hAnsi="仿宋_GB2312" w:eastAsia="仿宋_GB2312" w:cs="Times New Roman"/>
          <w:sz w:val="32"/>
          <w:szCs w:val="28"/>
        </w:rPr>
        <w:t>领导小组下设办公室，由王洪副主任担任办公室主任。办公室日常工作由经发局负责，经发局主要负责同志担任办公室常务副主任。</w:t>
      </w:r>
    </w:p>
    <w:p>
      <w:pPr>
        <w:spacing w:line="560" w:lineRule="exact"/>
        <w:ind w:firstLine="643" w:firstLineChars="200"/>
        <w:rPr>
          <w:rFonts w:ascii="Times New Roman" w:hAnsi="Times New Roman" w:eastAsia="仿宋_GB2312" w:cs="Times New Roman"/>
          <w:b/>
          <w:sz w:val="32"/>
          <w:szCs w:val="28"/>
        </w:rPr>
      </w:pPr>
      <w:r>
        <w:rPr>
          <w:rFonts w:ascii="Times New Roman" w:hAnsi="仿宋_GB2312" w:eastAsia="仿宋_GB2312" w:cs="Times New Roman"/>
          <w:b/>
          <w:sz w:val="32"/>
          <w:szCs w:val="28"/>
        </w:rPr>
        <w:t>工作职责：</w:t>
      </w:r>
    </w:p>
    <w:p>
      <w:pPr>
        <w:spacing w:line="560" w:lineRule="exact"/>
        <w:ind w:firstLine="640" w:firstLineChars="200"/>
        <w:rPr>
          <w:rFonts w:ascii="Times New Roman" w:hAnsi="Times New Roman" w:eastAsia="仿宋_GB2312" w:cs="Times New Roman"/>
          <w:sz w:val="32"/>
          <w:szCs w:val="28"/>
        </w:rPr>
      </w:pPr>
      <w:r>
        <w:rPr>
          <w:rFonts w:ascii="Times New Roman" w:hAnsi="仿宋_GB2312" w:eastAsia="仿宋_GB2312" w:cs="Times New Roman"/>
          <w:sz w:val="32"/>
          <w:szCs w:val="28"/>
        </w:rPr>
        <w:t>领导小组负责全区新动能引育的组织领导及重大事项的研究决策工作。</w:t>
      </w:r>
    </w:p>
    <w:p>
      <w:pPr>
        <w:spacing w:line="560" w:lineRule="exact"/>
        <w:ind w:firstLine="640" w:firstLineChars="200"/>
        <w:rPr>
          <w:rFonts w:ascii="Times New Roman" w:hAnsi="Times New Roman" w:eastAsia="仿宋_GB2312" w:cs="Times New Roman"/>
          <w:sz w:val="32"/>
          <w:szCs w:val="28"/>
        </w:rPr>
      </w:pPr>
      <w:r>
        <w:rPr>
          <w:rFonts w:ascii="Times New Roman" w:hAnsi="仿宋_GB2312" w:eastAsia="仿宋_GB2312" w:cs="Times New Roman"/>
          <w:sz w:val="32"/>
          <w:szCs w:val="28"/>
        </w:rPr>
        <w:t>领导小组办公室负责全区新动能引育指标任务的推动落实、组织协调等日常工作。负责对成员单位新动能引育工作落进展情况及相关指标任务完成情况进行督查、考核，并将主要目标和任务纳入全区继续绩效考核体系。工作中出现的重大问题及重要事项及时报请领导小组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330B0"/>
    <w:rsid w:val="04451471"/>
    <w:rsid w:val="2F07239D"/>
    <w:rsid w:val="7F541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2020-06-30T05:08:00Z</dcterms:created>
  <dc:creator>Administrator</dc:creator>
  <cp:lastModifiedBy>笑然</cp:lastModifiedBy>
  <dcterms:modified xsi:type="dcterms:W3CDTF">2020-08-03T06:36:07Z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