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b w:val="0"/>
          <w:bCs w:val="0"/>
          <w:i w:val="0"/>
          <w:iCs w:val="0"/>
          <w:caps w:val="0"/>
          <w:color w:val="000000"/>
          <w:spacing w:val="0"/>
          <w:sz w:val="44"/>
          <w:szCs w:val="44"/>
          <w:shd w:val="clear" w:fill="FFFFFF"/>
        </w:rPr>
      </w:pPr>
      <w:r>
        <w:rPr>
          <w:rFonts w:hint="eastAsia" w:ascii="宋体" w:hAnsi="宋体" w:eastAsia="宋体" w:cs="宋体"/>
          <w:b w:val="0"/>
          <w:bCs w:val="0"/>
          <w:i w:val="0"/>
          <w:iCs w:val="0"/>
          <w:caps w:val="0"/>
          <w:color w:val="000000"/>
          <w:spacing w:val="0"/>
          <w:sz w:val="44"/>
          <w:szCs w:val="44"/>
          <w:shd w:val="clear" w:fill="FFFFFF"/>
        </w:rPr>
        <w:t>2021年天津经济技术开发区工程技术系列装备制造、电子信息、汽车及新能源汽车、人工智能专业职称评审委员会评审方案</w:t>
      </w:r>
    </w:p>
    <w:p>
      <w:pPr>
        <w:rPr>
          <w:rFonts w:hint="eastAsi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eastAsia" w:ascii="宋体" w:hAnsi="宋体" w:eastAsia="宋体" w:cs="宋体"/>
          <w:color w:val="424242"/>
          <w:sz w:val="32"/>
          <w:szCs w:val="32"/>
        </w:rPr>
      </w:pPr>
      <w:r>
        <w:rPr>
          <w:rFonts w:hint="eastAsia" w:ascii="宋体" w:hAnsi="宋体" w:eastAsia="宋体" w:cs="宋体"/>
          <w:color w:val="424242"/>
          <w:sz w:val="32"/>
          <w:szCs w:val="32"/>
        </w:rPr>
        <w:t>为深入实施人才引领高质量发展战略，紧密围绕滨海新区发展要求，深化职称制度改革，坚持“以人民为中心”的发展思想，持续提升职称评审科学化、便利化、信息化水平，切实做好2021年天津经济技术开发区工程技术系列装备制造、电子信息、汽车及新能源汽车、人工智能专业正高级、副高级、中级评审工作，按照《市人社局关于开展2021年专业技术职称申报评审工作的通知》（津人社办发〔2021〕489号）要求，制定本方案，具体内容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eastAsia" w:ascii="宋体" w:hAnsi="宋体" w:eastAsia="宋体" w:cs="宋体"/>
          <w:color w:val="424242"/>
          <w:sz w:val="32"/>
          <w:szCs w:val="32"/>
        </w:rPr>
      </w:pPr>
      <w:r>
        <w:rPr>
          <w:rFonts w:hint="eastAsia" w:ascii="宋体" w:hAnsi="宋体" w:eastAsia="宋体" w:cs="宋体"/>
          <w:color w:val="424242"/>
          <w:sz w:val="32"/>
          <w:szCs w:val="32"/>
        </w:rPr>
        <w:t>一、评审范围和条件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eastAsia" w:ascii="宋体" w:hAnsi="宋体" w:eastAsia="宋体" w:cs="宋体"/>
          <w:color w:val="424242"/>
          <w:sz w:val="32"/>
          <w:szCs w:val="32"/>
        </w:rPr>
      </w:pPr>
      <w:r>
        <w:rPr>
          <w:rFonts w:hint="eastAsia" w:ascii="宋体" w:hAnsi="宋体" w:eastAsia="宋体" w:cs="宋体"/>
          <w:color w:val="424242"/>
          <w:sz w:val="32"/>
          <w:szCs w:val="32"/>
        </w:rPr>
        <w:t>（一）在滨海新区范围内从事装备制造、电子信息、汽车及新能源汽车、人工智能专业相关工作的企业在职专业技术人员（含港澳台和外籍人才）以及从事本专业相关工作的新就业形态劳动者，符合申报条件的，可申报本专业对应层级职称。评审范围不含滨海新区范围内实行岗位管理的事业单位人员；公务员（含参公管理事业单位工作人员）和离退休人员不得申报职称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eastAsia" w:ascii="宋体" w:hAnsi="宋体" w:eastAsia="宋体" w:cs="宋体"/>
          <w:color w:val="424242"/>
          <w:sz w:val="32"/>
          <w:szCs w:val="32"/>
        </w:rPr>
      </w:pPr>
      <w:r>
        <w:rPr>
          <w:rFonts w:hint="eastAsia" w:ascii="宋体" w:hAnsi="宋体" w:eastAsia="宋体" w:cs="宋体"/>
          <w:color w:val="424242"/>
          <w:sz w:val="32"/>
          <w:szCs w:val="32"/>
        </w:rPr>
        <w:t>（二）高技能人才可按照《人力资源社会保障部关于进一步加强高技能人才与专业技术人才职业发展贯通的实施意见》（人社部发〔2020〕96号），申报本专业对应层级职称。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eastAsia" w:ascii="宋体" w:hAnsi="宋体" w:eastAsia="宋体" w:cs="宋体"/>
          <w:color w:val="424242"/>
          <w:sz w:val="32"/>
          <w:szCs w:val="32"/>
        </w:rPr>
      </w:pPr>
      <w:r>
        <w:rPr>
          <w:rFonts w:hint="eastAsia" w:ascii="宋体" w:hAnsi="宋体" w:eastAsia="宋体" w:cs="宋体"/>
          <w:color w:val="424242"/>
          <w:sz w:val="32"/>
          <w:szCs w:val="32"/>
        </w:rPr>
        <w:t>（三）申报人员应当遵守宪法和法律，具备良好的职业道德，符合相应职称系列（或专业）、层级规定的职称申报条件。申报人一般每年只能申报一次职称。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eastAsia" w:ascii="宋体" w:hAnsi="宋体" w:eastAsia="宋体" w:cs="宋体"/>
          <w:color w:val="424242"/>
          <w:sz w:val="32"/>
          <w:szCs w:val="32"/>
        </w:rPr>
      </w:pPr>
      <w:r>
        <w:rPr>
          <w:rFonts w:hint="eastAsia" w:ascii="宋体" w:hAnsi="宋体" w:eastAsia="宋体" w:cs="宋体"/>
          <w:color w:val="424242"/>
          <w:sz w:val="32"/>
          <w:szCs w:val="32"/>
        </w:rPr>
        <w:t>二、评审专业和级别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eastAsia" w:ascii="宋体" w:hAnsi="宋体" w:eastAsia="宋体" w:cs="宋体"/>
          <w:color w:val="424242"/>
          <w:sz w:val="32"/>
          <w:szCs w:val="32"/>
        </w:rPr>
      </w:pPr>
      <w:r>
        <w:rPr>
          <w:rFonts w:hint="eastAsia" w:ascii="宋体" w:hAnsi="宋体" w:eastAsia="宋体" w:cs="宋体"/>
          <w:color w:val="424242"/>
          <w:sz w:val="32"/>
          <w:szCs w:val="32"/>
        </w:rPr>
        <w:t>按照《市人社局市工业和信息化局关于优化工程技术系列职称评价支持产业链高质量发展的通知》文件有关要求，根据产业链发展需求，2021年天津经济技术开发区工程技术系列职称评审委员会评审专业设置调整如下：（一）将机械、电气、自动化、设备专业整合为装备制造专业。（二）将电子信息工程、计算机、仪器仪表、通信工程专业整合为电子信息专业。（三）将汽车专业更名为汽车及新能源汽车专业。（四）新增人工智能评审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eastAsia" w:ascii="宋体" w:hAnsi="宋体" w:eastAsia="宋体" w:cs="宋体"/>
          <w:color w:val="424242"/>
          <w:sz w:val="32"/>
          <w:szCs w:val="32"/>
        </w:rPr>
      </w:pPr>
      <w:r>
        <w:rPr>
          <w:rFonts w:hint="eastAsia" w:ascii="宋体" w:hAnsi="宋体" w:eastAsia="宋体" w:cs="宋体"/>
          <w:color w:val="424242"/>
          <w:sz w:val="32"/>
          <w:szCs w:val="32"/>
        </w:rPr>
        <w:t>评审级别包括：正高级、副高级和中级3个级别。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eastAsia" w:ascii="宋体" w:hAnsi="宋体" w:eastAsia="宋体" w:cs="宋体"/>
          <w:color w:val="424242"/>
          <w:sz w:val="32"/>
          <w:szCs w:val="32"/>
        </w:rPr>
      </w:pPr>
      <w:r>
        <w:rPr>
          <w:rFonts w:hint="eastAsia" w:ascii="宋体" w:hAnsi="宋体" w:eastAsia="宋体" w:cs="宋体"/>
          <w:color w:val="424242"/>
          <w:sz w:val="32"/>
          <w:szCs w:val="32"/>
        </w:rPr>
        <w:t>三、评审标准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eastAsia" w:ascii="宋体" w:hAnsi="宋体" w:eastAsia="宋体" w:cs="宋体"/>
          <w:color w:val="424242"/>
          <w:sz w:val="32"/>
          <w:szCs w:val="32"/>
        </w:rPr>
      </w:pPr>
      <w:r>
        <w:rPr>
          <w:rFonts w:hint="eastAsia" w:ascii="宋体" w:hAnsi="宋体" w:eastAsia="宋体" w:cs="宋体"/>
          <w:color w:val="424242"/>
          <w:sz w:val="32"/>
          <w:szCs w:val="32"/>
        </w:rPr>
        <w:t>按照《市人社局市工业和信息化局印发关于深化工程技术人才职称制度改革实施意见的通知》（津人社局发〔2019〕39号）执行。（见附件1）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eastAsia" w:ascii="宋体" w:hAnsi="宋体" w:eastAsia="宋体" w:cs="宋体"/>
          <w:color w:val="424242"/>
          <w:sz w:val="32"/>
          <w:szCs w:val="32"/>
        </w:rPr>
      </w:pPr>
      <w:r>
        <w:rPr>
          <w:rFonts w:hint="eastAsia" w:ascii="宋体" w:hAnsi="宋体" w:eastAsia="宋体" w:cs="宋体"/>
          <w:color w:val="424242"/>
          <w:sz w:val="32"/>
          <w:szCs w:val="32"/>
        </w:rPr>
        <w:t>四、评审方式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eastAsia" w:ascii="宋体" w:hAnsi="宋体" w:eastAsia="宋体" w:cs="宋体"/>
          <w:color w:val="424242"/>
          <w:sz w:val="32"/>
          <w:szCs w:val="32"/>
        </w:rPr>
      </w:pPr>
      <w:r>
        <w:rPr>
          <w:rFonts w:hint="eastAsia" w:ascii="宋体" w:hAnsi="宋体" w:eastAsia="宋体" w:cs="宋体"/>
          <w:color w:val="424242"/>
          <w:sz w:val="32"/>
          <w:szCs w:val="32"/>
        </w:rPr>
        <w:t>本专业职称评审方式为：专家评审和现场答辩相结合。对于不具备规定学历资历要求破格申报、越级申报以及申报正高级职称评审人员，需要参加现场答辩。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eastAsia" w:ascii="宋体" w:hAnsi="宋体" w:eastAsia="宋体" w:cs="宋体"/>
          <w:color w:val="424242"/>
          <w:sz w:val="32"/>
          <w:szCs w:val="32"/>
        </w:rPr>
      </w:pPr>
      <w:r>
        <w:rPr>
          <w:rFonts w:hint="eastAsia" w:ascii="宋体" w:hAnsi="宋体" w:eastAsia="宋体" w:cs="宋体"/>
          <w:color w:val="424242"/>
          <w:sz w:val="32"/>
          <w:szCs w:val="32"/>
        </w:rPr>
        <w:t>五、申报材料要求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eastAsia" w:ascii="宋体" w:hAnsi="宋体" w:eastAsia="宋体" w:cs="宋体"/>
          <w:color w:val="424242"/>
          <w:sz w:val="32"/>
          <w:szCs w:val="32"/>
        </w:rPr>
      </w:pPr>
      <w:r>
        <w:rPr>
          <w:rFonts w:hint="eastAsia" w:ascii="宋体" w:hAnsi="宋体" w:eastAsia="宋体" w:cs="宋体"/>
          <w:color w:val="424242"/>
          <w:sz w:val="32"/>
          <w:szCs w:val="32"/>
        </w:rPr>
        <w:t>（一）本专业正高级、副高级和中级职称评审均实行无纸化申报，申报人网上申报后不再要求报送纸质申报材料。申报人应按照系统要求填报所有申报信息，具体如下：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eastAsia" w:ascii="宋体" w:hAnsi="宋体" w:eastAsia="宋体" w:cs="宋体"/>
          <w:color w:val="424242"/>
          <w:sz w:val="32"/>
          <w:szCs w:val="32"/>
        </w:rPr>
      </w:pPr>
      <w:r>
        <w:rPr>
          <w:rFonts w:hint="eastAsia" w:ascii="宋体" w:hAnsi="宋体" w:eastAsia="宋体" w:cs="宋体"/>
          <w:color w:val="424242"/>
          <w:sz w:val="32"/>
          <w:szCs w:val="32"/>
        </w:rPr>
        <w:t>1、学历信息：应上传学历证、学位证；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eastAsia" w:ascii="宋体" w:hAnsi="宋体" w:eastAsia="宋体" w:cs="宋体"/>
          <w:color w:val="424242"/>
          <w:sz w:val="32"/>
          <w:szCs w:val="32"/>
        </w:rPr>
      </w:pPr>
      <w:r>
        <w:rPr>
          <w:rFonts w:hint="eastAsia" w:ascii="宋体" w:hAnsi="宋体" w:eastAsia="宋体" w:cs="宋体"/>
          <w:color w:val="424242"/>
          <w:sz w:val="32"/>
          <w:szCs w:val="32"/>
        </w:rPr>
        <w:t>2、资历信息：应上传职称证书及专业技术职务聘书或劳动合同；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eastAsia" w:ascii="宋体" w:hAnsi="宋体" w:eastAsia="宋体" w:cs="宋体"/>
          <w:color w:val="424242"/>
          <w:sz w:val="32"/>
          <w:szCs w:val="32"/>
        </w:rPr>
      </w:pPr>
      <w:r>
        <w:rPr>
          <w:rFonts w:hint="eastAsia" w:ascii="宋体" w:hAnsi="宋体" w:eastAsia="宋体" w:cs="宋体"/>
          <w:color w:val="424242"/>
          <w:sz w:val="32"/>
          <w:szCs w:val="32"/>
        </w:rPr>
        <w:t>3、继续教育情况、年度考核情况：由个人承诺，用人单位审核，不需上传佐证材料；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eastAsia" w:ascii="宋体" w:hAnsi="宋体" w:eastAsia="宋体" w:cs="宋体"/>
          <w:color w:val="424242"/>
          <w:sz w:val="32"/>
          <w:szCs w:val="32"/>
        </w:rPr>
      </w:pPr>
      <w:r>
        <w:rPr>
          <w:rFonts w:hint="eastAsia" w:ascii="宋体" w:hAnsi="宋体" w:eastAsia="宋体" w:cs="宋体"/>
          <w:color w:val="424242"/>
          <w:sz w:val="32"/>
          <w:szCs w:val="32"/>
        </w:rPr>
        <w:t>4、工作能力、业绩成果应对照政策文件选择相应条目如实填写相关内容，并上传佐证材料；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eastAsia" w:ascii="宋体" w:hAnsi="宋体" w:eastAsia="宋体" w:cs="宋体"/>
          <w:color w:val="424242"/>
          <w:sz w:val="32"/>
          <w:szCs w:val="32"/>
        </w:rPr>
      </w:pPr>
      <w:r>
        <w:rPr>
          <w:rFonts w:hint="eastAsia" w:ascii="宋体" w:hAnsi="宋体" w:eastAsia="宋体" w:cs="宋体"/>
          <w:color w:val="424242"/>
          <w:sz w:val="32"/>
          <w:szCs w:val="32"/>
        </w:rPr>
        <w:t>5、各类佐证材料应明确申报人姓名及排序，如无本人姓名（如集体获奖等），应由用人单位出具申报人作用、排名证明一并上传；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eastAsia" w:ascii="宋体" w:hAnsi="宋体" w:eastAsia="宋体" w:cs="宋体"/>
          <w:color w:val="424242"/>
          <w:sz w:val="32"/>
          <w:szCs w:val="32"/>
        </w:rPr>
      </w:pPr>
      <w:r>
        <w:rPr>
          <w:rFonts w:hint="eastAsia" w:ascii="宋体" w:hAnsi="宋体" w:eastAsia="宋体" w:cs="宋体"/>
          <w:color w:val="424242"/>
          <w:sz w:val="32"/>
          <w:szCs w:val="32"/>
        </w:rPr>
        <w:t>6、除系统中所列栏目外，高级（含正高级）职称申报人应将本人业绩综述材料（2000字以内）上传至系统“其他材料”模块中。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eastAsia" w:ascii="宋体" w:hAnsi="宋体" w:eastAsia="宋体" w:cs="宋体"/>
          <w:color w:val="424242"/>
          <w:sz w:val="32"/>
          <w:szCs w:val="32"/>
        </w:rPr>
      </w:pPr>
      <w:r>
        <w:rPr>
          <w:rFonts w:hint="eastAsia" w:ascii="宋体" w:hAnsi="宋体" w:eastAsia="宋体" w:cs="宋体"/>
          <w:color w:val="424242"/>
          <w:sz w:val="32"/>
          <w:szCs w:val="32"/>
        </w:rPr>
        <w:t>（二）业务主管部门需出具《委托评审函》和《报评名册》盖章扫描件1份。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eastAsia" w:ascii="宋体" w:hAnsi="宋体" w:eastAsia="宋体" w:cs="宋体"/>
          <w:color w:val="424242"/>
          <w:sz w:val="32"/>
          <w:szCs w:val="32"/>
        </w:rPr>
      </w:pPr>
      <w:r>
        <w:rPr>
          <w:rFonts w:hint="eastAsia" w:ascii="宋体" w:hAnsi="宋体" w:eastAsia="宋体" w:cs="宋体"/>
          <w:color w:val="424242"/>
          <w:sz w:val="32"/>
          <w:szCs w:val="32"/>
        </w:rPr>
        <w:t>（三）对继续教育完成情况实行申报人承诺制，用人单位、业务主管部门逐级对申报人继续教育情况进行核验，市人社局对申报人继续教育情况进行抽查，对承诺不实的申报人取消当年申报资格。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eastAsia" w:ascii="宋体" w:hAnsi="宋体" w:eastAsia="宋体" w:cs="宋体"/>
          <w:color w:val="424242"/>
          <w:sz w:val="32"/>
          <w:szCs w:val="32"/>
        </w:rPr>
      </w:pPr>
      <w:r>
        <w:rPr>
          <w:rFonts w:hint="eastAsia" w:ascii="宋体" w:hAnsi="宋体" w:eastAsia="宋体" w:cs="宋体"/>
          <w:color w:val="424242"/>
          <w:sz w:val="32"/>
          <w:szCs w:val="32"/>
        </w:rPr>
        <w:t>六、时间安排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eastAsia" w:ascii="宋体" w:hAnsi="宋体" w:eastAsia="宋体" w:cs="宋体"/>
          <w:color w:val="424242"/>
          <w:sz w:val="32"/>
          <w:szCs w:val="32"/>
        </w:rPr>
      </w:pPr>
      <w:r>
        <w:rPr>
          <w:rFonts w:hint="eastAsia" w:ascii="宋体" w:hAnsi="宋体" w:eastAsia="宋体" w:cs="宋体"/>
          <w:color w:val="424242"/>
          <w:sz w:val="32"/>
          <w:szCs w:val="32"/>
        </w:rPr>
        <w:t>（一）开展申报推荐。各业务主管部门、用人单位开展职称申报推荐工作。申报人依据相应职称评审方案，填写《天津市专业技术职称评审表》（见附件2）,准备对应佐证材料。用人单位审核材料后开展推荐，对推荐结果在单位内部进行公示，公示期不少于5个工作日，公示资料以图片方式留存备查。业务主管部门应于11月19日(星期五)前审核确定推荐申报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eastAsia" w:ascii="宋体" w:hAnsi="宋体" w:eastAsia="宋体" w:cs="宋体"/>
          <w:color w:val="424242"/>
          <w:sz w:val="32"/>
          <w:szCs w:val="32"/>
        </w:rPr>
      </w:pPr>
      <w:r>
        <w:rPr>
          <w:rFonts w:hint="eastAsia" w:ascii="宋体" w:hAnsi="宋体" w:eastAsia="宋体" w:cs="宋体"/>
          <w:color w:val="424242"/>
          <w:sz w:val="32"/>
          <w:szCs w:val="32"/>
        </w:rPr>
        <w:t>（二）开展线上申报。为落实全国职称评审系统并轨要求，实现职称申报评审全程无纸化办理，本市职称管理信息系统将升级为“天津市专业技术人才职称评审信息系统”(以下简称“职称评审系统”)。在职称评审系统正式上线运行后，确定推荐申报人员在线填报本人申报材料并提交至用人单位，用人单位在线确认并提交至业务主管部门，业务主管部门应于11月30日(星期二)前完成确认并提交至职称评审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eastAsia" w:ascii="宋体" w:hAnsi="宋体" w:eastAsia="宋体" w:cs="宋体"/>
          <w:color w:val="424242"/>
          <w:sz w:val="32"/>
          <w:szCs w:val="32"/>
        </w:rPr>
      </w:pPr>
      <w:r>
        <w:rPr>
          <w:rFonts w:hint="eastAsia" w:ascii="宋体" w:hAnsi="宋体" w:eastAsia="宋体" w:cs="宋体"/>
          <w:color w:val="424242"/>
          <w:sz w:val="32"/>
          <w:szCs w:val="32"/>
        </w:rPr>
        <w:t>（三）开展线上审核。12月20日前，职称评审委员会对申报材料进行审核，有问题的会注明原因退回，各有关单位和申报人修改完善后再次呈报评委会。12月31日后不再接收申报申请（含退回修改后再次提交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eastAsia" w:ascii="宋体" w:hAnsi="宋体" w:eastAsia="宋体" w:cs="宋体"/>
          <w:color w:val="424242"/>
          <w:sz w:val="32"/>
          <w:szCs w:val="32"/>
        </w:rPr>
      </w:pPr>
      <w:r>
        <w:rPr>
          <w:rFonts w:hint="eastAsia" w:ascii="宋体" w:hAnsi="宋体" w:eastAsia="宋体" w:cs="宋体"/>
          <w:color w:val="424242"/>
          <w:sz w:val="32"/>
          <w:szCs w:val="32"/>
        </w:rPr>
        <w:t>（四）组织专家评审。职称评审委员会开展材料受理、评审会议组织等工作，全部评审工作将于2022年1月28日(星期五)前完成。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eastAsia" w:ascii="宋体" w:hAnsi="宋体" w:eastAsia="宋体" w:cs="宋体"/>
          <w:color w:val="424242"/>
          <w:sz w:val="32"/>
          <w:szCs w:val="32"/>
        </w:rPr>
      </w:pPr>
      <w:r>
        <w:rPr>
          <w:rFonts w:hint="eastAsia" w:ascii="宋体" w:hAnsi="宋体" w:eastAsia="宋体" w:cs="宋体"/>
          <w:color w:val="424242"/>
          <w:sz w:val="32"/>
          <w:szCs w:val="32"/>
        </w:rPr>
        <w:t>（五）公布评审结果。职称评审委员会在评审完成后5个工作日内对评审结果进行公示，公示期不少于5个工作日。经公示无异议的评审通过人员，由职称评审委员会确认，将评审结果和评审工作报告报送市人社局备案，并抄送专业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eastAsia" w:ascii="宋体" w:hAnsi="宋体" w:eastAsia="宋体" w:cs="宋体"/>
          <w:color w:val="424242"/>
          <w:sz w:val="32"/>
          <w:szCs w:val="32"/>
        </w:rPr>
      </w:pPr>
      <w:r>
        <w:rPr>
          <w:rFonts w:hint="eastAsia" w:ascii="宋体" w:hAnsi="宋体" w:eastAsia="宋体" w:cs="宋体"/>
          <w:color w:val="424242"/>
          <w:sz w:val="32"/>
          <w:szCs w:val="32"/>
        </w:rPr>
        <w:t>（六）获取职称证书。职称评审通过人员，可按照《市人社局关于专业技术职务任职资格电子证书管理有关问题的通知》(津人社规字[2020]2号)有关规定，在职称评审系统中获取电子职称证书。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eastAsia" w:ascii="宋体" w:hAnsi="宋体" w:eastAsia="宋体" w:cs="宋体"/>
          <w:color w:val="424242"/>
          <w:sz w:val="32"/>
          <w:szCs w:val="32"/>
        </w:rPr>
      </w:pPr>
      <w:r>
        <w:rPr>
          <w:rFonts w:hint="eastAsia" w:ascii="宋体" w:hAnsi="宋体" w:eastAsia="宋体" w:cs="宋体"/>
          <w:color w:val="424242"/>
          <w:sz w:val="32"/>
          <w:szCs w:val="32"/>
        </w:rPr>
        <w:t>七、其他要求和填报注意事项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eastAsia" w:ascii="宋体" w:hAnsi="宋体" w:eastAsia="宋体" w:cs="宋体"/>
          <w:color w:val="424242"/>
          <w:sz w:val="32"/>
          <w:szCs w:val="32"/>
        </w:rPr>
      </w:pPr>
      <w:r>
        <w:rPr>
          <w:rFonts w:hint="eastAsia" w:ascii="宋体" w:hAnsi="宋体" w:eastAsia="宋体" w:cs="宋体"/>
          <w:color w:val="424242"/>
          <w:sz w:val="32"/>
          <w:szCs w:val="32"/>
        </w:rPr>
        <w:t>1、从事专业技术工作年限截止时间为申报当年的年底（即2021年底）；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eastAsia" w:ascii="宋体" w:hAnsi="宋体" w:eastAsia="宋体" w:cs="宋体"/>
          <w:color w:val="424242"/>
          <w:sz w:val="32"/>
          <w:szCs w:val="32"/>
        </w:rPr>
      </w:pPr>
      <w:r>
        <w:rPr>
          <w:rFonts w:hint="eastAsia" w:ascii="宋体" w:hAnsi="宋体" w:eastAsia="宋体" w:cs="宋体"/>
          <w:color w:val="424242"/>
          <w:sz w:val="32"/>
          <w:szCs w:val="32"/>
        </w:rPr>
        <w:t>2、申报人所填报提交的材料，须为任现职（即“取得上一级别职称”）后的内容；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eastAsia" w:ascii="宋体" w:hAnsi="宋体" w:eastAsia="宋体" w:cs="宋体"/>
          <w:color w:val="424242"/>
          <w:sz w:val="32"/>
          <w:szCs w:val="32"/>
        </w:rPr>
      </w:pPr>
      <w:r>
        <w:rPr>
          <w:rFonts w:hint="eastAsia" w:ascii="宋体" w:hAnsi="宋体" w:eastAsia="宋体" w:cs="宋体"/>
          <w:color w:val="424242"/>
          <w:sz w:val="32"/>
          <w:szCs w:val="32"/>
        </w:rPr>
        <w:t>3、填写主要专业技术工作业绩成果时，须按照完成时间节点填写，且每项工作中必须反映本人的角色，应使用“主持”、“独立承担”、或“参加”等词句。完成情况及效果应如实填写，避免虚假夸大；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eastAsia" w:ascii="宋体" w:hAnsi="宋体" w:eastAsia="宋体" w:cs="宋体"/>
          <w:color w:val="424242"/>
          <w:sz w:val="32"/>
          <w:szCs w:val="32"/>
        </w:rPr>
      </w:pPr>
      <w:r>
        <w:rPr>
          <w:rFonts w:hint="eastAsia" w:ascii="宋体" w:hAnsi="宋体" w:eastAsia="宋体" w:cs="宋体"/>
          <w:color w:val="424242"/>
          <w:sz w:val="32"/>
          <w:szCs w:val="32"/>
        </w:rPr>
        <w:t>4、佐证材料应为原件照片或彩色扫描件（PDF文件），请勿上传复印件的扫描件，内容应保证清晰可辨识；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eastAsia" w:ascii="宋体" w:hAnsi="宋体" w:eastAsia="宋体" w:cs="宋体"/>
          <w:color w:val="424242"/>
          <w:sz w:val="32"/>
          <w:szCs w:val="32"/>
        </w:rPr>
      </w:pPr>
      <w:r>
        <w:rPr>
          <w:rFonts w:hint="eastAsia" w:ascii="宋体" w:hAnsi="宋体" w:eastAsia="宋体" w:cs="宋体"/>
          <w:color w:val="424242"/>
          <w:sz w:val="32"/>
          <w:szCs w:val="32"/>
        </w:rPr>
        <w:t>5、论文、著作等正式刊发的应上传期刊封面、目录页和正文，企业自主认定的专利、案例、研究报告等应加盖单位公章后扫描上传。如是外文，应提供中文译稿；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eastAsia" w:ascii="宋体" w:hAnsi="宋体" w:eastAsia="宋体" w:cs="宋体"/>
          <w:color w:val="424242"/>
          <w:sz w:val="32"/>
          <w:szCs w:val="32"/>
        </w:rPr>
      </w:pPr>
      <w:r>
        <w:rPr>
          <w:rFonts w:hint="eastAsia" w:ascii="宋体" w:hAnsi="宋体" w:eastAsia="宋体" w:cs="宋体"/>
          <w:color w:val="424242"/>
          <w:sz w:val="32"/>
          <w:szCs w:val="32"/>
        </w:rPr>
        <w:t>6、文字录入应简明扼要，避免出现叙事、抒情语句。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eastAsia" w:ascii="宋体" w:hAnsi="宋体" w:eastAsia="宋体" w:cs="宋体"/>
          <w:color w:val="424242"/>
          <w:sz w:val="32"/>
          <w:szCs w:val="32"/>
        </w:rPr>
      </w:pPr>
      <w:r>
        <w:rPr>
          <w:rFonts w:hint="eastAsia" w:ascii="宋体" w:hAnsi="宋体" w:eastAsia="宋体" w:cs="宋体"/>
          <w:color w:val="424242"/>
          <w:sz w:val="32"/>
          <w:szCs w:val="32"/>
        </w:rPr>
        <w:t>八、加大检查监管力度，惩戒违规失信。对采取欺骗、造假等手段违规申报职称的人员，一经发现，一律取消其职称申报资格。对协助造假的企业，给予通报并列入违规失信“黑名单”，三年不予参加天津经济技术开发区工程技术系列职称评审委员会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eastAsia" w:ascii="宋体" w:hAnsi="宋体" w:eastAsia="宋体" w:cs="宋体"/>
          <w:color w:val="424242"/>
          <w:sz w:val="32"/>
          <w:szCs w:val="32"/>
        </w:rPr>
      </w:pPr>
      <w:r>
        <w:rPr>
          <w:rFonts w:hint="eastAsia" w:ascii="宋体" w:hAnsi="宋体" w:eastAsia="宋体" w:cs="宋体"/>
          <w:color w:val="424242"/>
          <w:sz w:val="32"/>
          <w:szCs w:val="32"/>
        </w:rPr>
        <w:t>九、联系方式：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eastAsia" w:ascii="宋体" w:hAnsi="宋体" w:eastAsia="宋体" w:cs="宋体"/>
          <w:color w:val="424242"/>
          <w:sz w:val="32"/>
          <w:szCs w:val="32"/>
        </w:rPr>
      </w:pPr>
      <w:r>
        <w:rPr>
          <w:rFonts w:hint="eastAsia" w:ascii="宋体" w:hAnsi="宋体" w:eastAsia="宋体" w:cs="宋体"/>
          <w:color w:val="424242"/>
          <w:sz w:val="32"/>
          <w:szCs w:val="32"/>
        </w:rPr>
        <w:t>公布网址：泰达政务网、泰省事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eastAsia" w:ascii="宋体" w:hAnsi="宋体" w:eastAsia="宋体" w:cs="宋体"/>
          <w:color w:val="424242"/>
          <w:sz w:val="32"/>
          <w:szCs w:val="32"/>
        </w:rPr>
      </w:pPr>
      <w:r>
        <w:rPr>
          <w:rFonts w:hint="eastAsia" w:ascii="宋体" w:hAnsi="宋体" w:eastAsia="宋体" w:cs="宋体"/>
          <w:color w:val="424242"/>
          <w:sz w:val="32"/>
          <w:szCs w:val="32"/>
        </w:rPr>
        <w:t>联系电话：022-25208623、022-25203780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eastAsia" w:ascii="宋体" w:hAnsi="宋体" w:eastAsia="宋体" w:cs="宋体"/>
          <w:color w:val="424242"/>
          <w:sz w:val="32"/>
          <w:szCs w:val="32"/>
        </w:rPr>
      </w:pPr>
      <w:r>
        <w:rPr>
          <w:rFonts w:hint="eastAsia" w:ascii="宋体" w:hAnsi="宋体" w:eastAsia="宋体" w:cs="宋体"/>
          <w:color w:val="424242"/>
          <w:sz w:val="32"/>
          <w:szCs w:val="32"/>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eastAsia" w:ascii="宋体" w:hAnsi="宋体" w:eastAsia="宋体" w:cs="宋体"/>
          <w:color w:val="424242"/>
          <w:sz w:val="32"/>
          <w:szCs w:val="32"/>
        </w:rPr>
      </w:pPr>
      <w:r>
        <w:rPr>
          <w:rFonts w:hint="eastAsia" w:ascii="宋体" w:hAnsi="宋体" w:eastAsia="宋体" w:cs="宋体"/>
          <w:color w:val="424242"/>
          <w:sz w:val="32"/>
          <w:szCs w:val="32"/>
        </w:rPr>
        <w:t>1.本专业评审标准：《市人社局市工业和信息化局印发关于深化工程技术人才职称制度改革实施意见的通知》（津人社局发〔2019〕39号）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rFonts w:hint="eastAsia" w:ascii="宋体" w:hAnsi="宋体" w:eastAsia="宋体" w:cs="宋体"/>
          <w:color w:val="424242"/>
          <w:sz w:val="32"/>
          <w:szCs w:val="32"/>
        </w:rPr>
      </w:pPr>
      <w:r>
        <w:rPr>
          <w:rFonts w:hint="eastAsia" w:ascii="宋体" w:hAnsi="宋体" w:eastAsia="宋体" w:cs="宋体"/>
          <w:color w:val="424242"/>
          <w:sz w:val="32"/>
          <w:szCs w:val="32"/>
        </w:rPr>
        <w:t>2.天津市专业技术职称评审表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jc w:val="right"/>
        <w:rPr>
          <w:rFonts w:hint="default" w:ascii="宋体" w:hAnsi="宋体" w:eastAsia="宋体" w:cs="宋体"/>
          <w:color w:val="424242"/>
          <w:sz w:val="32"/>
          <w:szCs w:val="32"/>
          <w:lang w:val="en-US" w:eastAsia="zh-CN"/>
        </w:rPr>
      </w:pPr>
      <w:r>
        <w:rPr>
          <w:rFonts w:hint="eastAsia" w:ascii="宋体" w:hAnsi="宋体" w:eastAsia="宋体" w:cs="宋体"/>
          <w:color w:val="424242"/>
          <w:sz w:val="32"/>
          <w:szCs w:val="32"/>
          <w:lang w:val="en-US" w:eastAsia="zh-CN"/>
        </w:rPr>
        <w:t>经开区人社局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right"/>
        <w:rPr>
          <w:rFonts w:hint="eastAsia" w:ascii="宋体" w:hAnsi="宋体" w:eastAsia="宋体" w:cs="宋体"/>
          <w:color w:val="424242"/>
          <w:sz w:val="32"/>
          <w:szCs w:val="32"/>
        </w:rPr>
      </w:pPr>
      <w:r>
        <w:rPr>
          <w:rFonts w:hint="eastAsia" w:ascii="宋体" w:hAnsi="宋体" w:eastAsia="宋体" w:cs="宋体"/>
          <w:color w:val="424242"/>
          <w:sz w:val="32"/>
          <w:szCs w:val="32"/>
        </w:rPr>
        <w:t>2021年9月30日</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rPr>
          <w:rFonts w:hint="eastAsia" w:ascii="宋体" w:hAnsi="宋体" w:eastAsia="宋体" w:cs="宋体"/>
          <w:color w:val="424242"/>
          <w:sz w:val="32"/>
          <w:szCs w:val="32"/>
        </w:rPr>
      </w:pPr>
    </w:p>
    <w:p>
      <w:pPr>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4MTZiYjNhYzRkOTMxMjExNTk0NmQyOTY2YTY0YjIifQ=="/>
  </w:docVars>
  <w:rsids>
    <w:rsidRoot w:val="07C26820"/>
    <w:rsid w:val="07C26820"/>
    <w:rsid w:val="7C9A0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2614</Words>
  <Characters>2697</Characters>
  <Lines>0</Lines>
  <Paragraphs>0</Paragraphs>
  <TotalTime>0</TotalTime>
  <ScaleCrop>false</ScaleCrop>
  <LinksUpToDate>false</LinksUpToDate>
  <CharactersWithSpaces>2697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2021-10-26T01:31:00Z</dcterms:created>
  <dc:creator>Administrator</dc:creator>
  <cp:lastModifiedBy>日新月异的小王子～</cp:lastModifiedBy>
  <dcterms:modified xsi:type="dcterms:W3CDTF">2022-08-01T06:05:15Z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67F06326598F4FB0A6EC5CABDE62F167</vt:lpwstr>
  </property>
</Properties>
</file>