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E4BF" w14:textId="77777777" w:rsidR="00AA7781" w:rsidRPr="004944C9" w:rsidRDefault="00AA7781" w:rsidP="00AA7781">
      <w:pPr>
        <w:pStyle w:val="a3"/>
        <w:shd w:val="clear" w:color="auto" w:fill="FFFFFF"/>
        <w:jc w:val="both"/>
        <w:rPr>
          <w:rFonts w:ascii="仿宋" w:eastAsia="仿宋" w:hAnsi="仿宋"/>
          <w:color w:val="4D4F53"/>
          <w:sz w:val="32"/>
          <w:szCs w:val="32"/>
        </w:rPr>
      </w:pPr>
      <w:r w:rsidRPr="004944C9">
        <w:rPr>
          <w:rFonts w:ascii="仿宋" w:eastAsia="仿宋" w:hAnsi="仿宋" w:hint="eastAsia"/>
          <w:color w:val="4D4F53"/>
          <w:sz w:val="32"/>
          <w:szCs w:val="32"/>
        </w:rPr>
        <w:t>各有关单位：</w:t>
      </w:r>
    </w:p>
    <w:p w14:paraId="3A574E6D" w14:textId="77777777" w:rsidR="00AA7781" w:rsidRPr="004944C9" w:rsidRDefault="00AA7781" w:rsidP="00AA7781">
      <w:pPr>
        <w:pStyle w:val="a3"/>
        <w:shd w:val="clear" w:color="auto" w:fill="FFFFFF"/>
        <w:ind w:firstLine="480"/>
        <w:jc w:val="both"/>
        <w:rPr>
          <w:rFonts w:ascii="仿宋" w:eastAsia="仿宋" w:hAnsi="仿宋"/>
          <w:color w:val="4D4F53"/>
          <w:sz w:val="32"/>
          <w:szCs w:val="32"/>
        </w:rPr>
      </w:pPr>
      <w:r w:rsidRPr="004944C9">
        <w:rPr>
          <w:rFonts w:ascii="仿宋" w:eastAsia="仿宋" w:hAnsi="仿宋" w:hint="eastAsia"/>
          <w:color w:val="4D4F53"/>
          <w:sz w:val="32"/>
          <w:szCs w:val="32"/>
        </w:rPr>
        <w:t>为贯彻落实国家关于加强对中小企业创新支持、提升中小企业专业化能力、促进大众创业万众创新上水平的决策部署，参照财政部、工信部、科技</w:t>
      </w:r>
      <w:proofErr w:type="gramStart"/>
      <w:r w:rsidRPr="004944C9">
        <w:rPr>
          <w:rFonts w:ascii="仿宋" w:eastAsia="仿宋" w:hAnsi="仿宋" w:hint="eastAsia"/>
          <w:color w:val="4D4F53"/>
          <w:sz w:val="32"/>
          <w:szCs w:val="32"/>
        </w:rPr>
        <w:t>部支持</w:t>
      </w:r>
      <w:proofErr w:type="gramEnd"/>
      <w:r w:rsidRPr="004944C9">
        <w:rPr>
          <w:rFonts w:ascii="仿宋" w:eastAsia="仿宋" w:hAnsi="仿宋" w:hint="eastAsia"/>
          <w:color w:val="4D4F53"/>
          <w:sz w:val="32"/>
          <w:szCs w:val="32"/>
        </w:rPr>
        <w:t>打造特色载体推动中小企业创新创业升级的实施方案及工信部、</w:t>
      </w:r>
      <w:proofErr w:type="gramStart"/>
      <w:r w:rsidRPr="004944C9">
        <w:rPr>
          <w:rFonts w:ascii="仿宋" w:eastAsia="仿宋" w:hAnsi="仿宋" w:hint="eastAsia"/>
          <w:color w:val="4D4F53"/>
          <w:sz w:val="32"/>
          <w:szCs w:val="32"/>
        </w:rPr>
        <w:t>发改委</w:t>
      </w:r>
      <w:proofErr w:type="gramEnd"/>
      <w:r w:rsidRPr="004944C9">
        <w:rPr>
          <w:rFonts w:ascii="仿宋" w:eastAsia="仿宋" w:hAnsi="仿宋" w:hint="eastAsia"/>
          <w:color w:val="4D4F53"/>
          <w:sz w:val="32"/>
          <w:szCs w:val="32"/>
        </w:rPr>
        <w:t>、财政部、国资委促进大中小企业融通发展三年行动计划，我区研究制定了《天津经济技术开发区支持打造特色载体推动中小企业创新创业升级专项工作的实施意见（试行）》《天津经济技术开发区支持打造特色载体推动中小企业创新创业升级专项资金使用管理办法（试行）》《天津经济技术开发区支持打造特色载体推动中小企业创新创业升级项目申报指南（试行）》。现予印发，请遵照执行。</w:t>
      </w:r>
    </w:p>
    <w:p w14:paraId="426879AC" w14:textId="77777777" w:rsidR="00AA7781" w:rsidRPr="004944C9" w:rsidRDefault="00AA7781" w:rsidP="00AA7781">
      <w:pPr>
        <w:pStyle w:val="a3"/>
        <w:shd w:val="clear" w:color="auto" w:fill="FFFFFF"/>
        <w:ind w:firstLine="480"/>
        <w:jc w:val="right"/>
        <w:rPr>
          <w:rFonts w:ascii="仿宋" w:eastAsia="仿宋" w:hAnsi="仿宋"/>
          <w:color w:val="4D4F53"/>
          <w:sz w:val="32"/>
          <w:szCs w:val="32"/>
        </w:rPr>
      </w:pPr>
      <w:r w:rsidRPr="004944C9">
        <w:rPr>
          <w:rFonts w:ascii="仿宋" w:eastAsia="仿宋" w:hAnsi="仿宋" w:hint="eastAsia"/>
          <w:color w:val="4D4F53"/>
          <w:sz w:val="32"/>
          <w:szCs w:val="32"/>
        </w:rPr>
        <w:t>2021年5月8日</w:t>
      </w:r>
    </w:p>
    <w:p w14:paraId="3D109FAA" w14:textId="77777777" w:rsidR="00AA7781" w:rsidRPr="004944C9" w:rsidRDefault="00AA7781" w:rsidP="00AA7781">
      <w:pPr>
        <w:pStyle w:val="a3"/>
        <w:shd w:val="clear" w:color="auto" w:fill="FFFFFF"/>
        <w:ind w:firstLine="480"/>
        <w:jc w:val="both"/>
        <w:rPr>
          <w:rFonts w:ascii="仿宋" w:eastAsia="仿宋" w:hAnsi="仿宋"/>
          <w:color w:val="4D4F53"/>
          <w:sz w:val="32"/>
          <w:szCs w:val="32"/>
        </w:rPr>
      </w:pPr>
      <w:r w:rsidRPr="004944C9">
        <w:rPr>
          <w:rFonts w:ascii="仿宋" w:eastAsia="仿宋" w:hAnsi="仿宋" w:hint="eastAsia"/>
          <w:color w:val="4D4F53"/>
          <w:sz w:val="32"/>
          <w:szCs w:val="32"/>
        </w:rPr>
        <w:t>附件1：天津经济技术开发区支持打造特色载体推动中小企业创新创业升级专项工作的实施意见（试行）</w:t>
      </w:r>
    </w:p>
    <w:p w14:paraId="41CA10FA" w14:textId="77777777" w:rsidR="00AA7781" w:rsidRPr="004944C9" w:rsidRDefault="00AA7781" w:rsidP="00AA7781">
      <w:pPr>
        <w:pStyle w:val="a3"/>
        <w:shd w:val="clear" w:color="auto" w:fill="FFFFFF"/>
        <w:ind w:firstLine="480"/>
        <w:jc w:val="both"/>
        <w:rPr>
          <w:rFonts w:ascii="仿宋" w:eastAsia="仿宋" w:hAnsi="仿宋"/>
          <w:color w:val="4D4F53"/>
          <w:sz w:val="32"/>
          <w:szCs w:val="32"/>
        </w:rPr>
      </w:pPr>
      <w:r w:rsidRPr="004944C9">
        <w:rPr>
          <w:rFonts w:ascii="仿宋" w:eastAsia="仿宋" w:hAnsi="仿宋" w:hint="eastAsia"/>
          <w:color w:val="4D4F53"/>
          <w:sz w:val="32"/>
          <w:szCs w:val="32"/>
        </w:rPr>
        <w:t>附件2：天津经济技术开发区支持打造特色载体推动中小企业创新创业升级专项资金使用管理办法（试行）</w:t>
      </w:r>
    </w:p>
    <w:p w14:paraId="3AAB4F5D" w14:textId="533F5DFE" w:rsidR="006A4768" w:rsidRPr="004944C9" w:rsidRDefault="00AA7781" w:rsidP="004944C9">
      <w:pPr>
        <w:pStyle w:val="a3"/>
        <w:shd w:val="clear" w:color="auto" w:fill="FFFFFF"/>
        <w:ind w:firstLine="480"/>
        <w:jc w:val="both"/>
        <w:rPr>
          <w:rFonts w:ascii="仿宋" w:eastAsia="仿宋" w:hAnsi="仿宋" w:hint="eastAsia"/>
          <w:color w:val="4D4F53"/>
          <w:sz w:val="32"/>
          <w:szCs w:val="32"/>
        </w:rPr>
      </w:pPr>
      <w:r w:rsidRPr="004944C9">
        <w:rPr>
          <w:rFonts w:ascii="仿宋" w:eastAsia="仿宋" w:hAnsi="仿宋" w:hint="eastAsia"/>
          <w:color w:val="4D4F53"/>
          <w:sz w:val="32"/>
          <w:szCs w:val="32"/>
        </w:rPr>
        <w:t>附件3：天津经济技术开发区支持打造特色载体推动中小企业创新创业升级项目申报指南（试行）</w:t>
      </w:r>
    </w:p>
    <w:sectPr w:rsidR="006A4768" w:rsidRPr="004944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BD"/>
    <w:rsid w:val="000F65BD"/>
    <w:rsid w:val="004944C9"/>
    <w:rsid w:val="006A4768"/>
    <w:rsid w:val="00AA7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F4C8"/>
  <w15:chartTrackingRefBased/>
  <w15:docId w15:val="{25006928-83B8-42C3-B8C5-99117918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7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7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朝霞</dc:creator>
  <cp:keywords/>
  <dc:description/>
  <cp:lastModifiedBy>任 朝霞</cp:lastModifiedBy>
  <cp:revision>3</cp:revision>
  <dcterms:created xsi:type="dcterms:W3CDTF">2021-09-29T01:42:00Z</dcterms:created>
  <dcterms:modified xsi:type="dcterms:W3CDTF">2021-09-29T02:38:00Z</dcterms:modified>
</cp:coreProperties>
</file>