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hint="eastAsia" w:ascii="黑体" w:eastAsia="黑体"/>
          <w:w w:val="95"/>
          <w:sz w:val="32"/>
          <w:szCs w:val="32"/>
        </w:rPr>
        <w:t>附件12</w:t>
      </w:r>
    </w:p>
    <w:p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天津市滨海新区小王庄镇人民政府</w:t>
      </w:r>
      <w:r>
        <w:rPr>
          <w:rFonts w:eastAsia="黑体"/>
          <w:w w:val="95"/>
          <w:sz w:val="44"/>
          <w:szCs w:val="44"/>
          <w:u w:val="single"/>
        </w:rPr>
        <w:t>20</w:t>
      </w:r>
      <w:r>
        <w:rPr>
          <w:rFonts w:hint="eastAsia" w:eastAsia="黑体"/>
          <w:w w:val="95"/>
          <w:sz w:val="44"/>
          <w:szCs w:val="44"/>
          <w:u w:val="single"/>
        </w:rPr>
        <w:t>2</w:t>
      </w:r>
      <w:r>
        <w:rPr>
          <w:rFonts w:hint="eastAsia" w:eastAsia="黑体"/>
          <w:w w:val="95"/>
          <w:sz w:val="44"/>
          <w:szCs w:val="44"/>
          <w:u w:val="single"/>
          <w:lang w:val="en-US" w:eastAsia="zh-CN"/>
        </w:rPr>
        <w:t>2</w:t>
      </w:r>
      <w:r>
        <w:rPr>
          <w:rFonts w:eastAsia="黑体"/>
          <w:w w:val="95"/>
          <w:sz w:val="44"/>
          <w:szCs w:val="44"/>
        </w:rPr>
        <w:t>年一般公共预算“三公”经费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支出预算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rPr>
          <w:rFonts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20</w:t>
      </w:r>
      <w:r>
        <w:rPr>
          <w:rFonts w:hint="eastAsia" w:eastAsia="仿宋_GB2312"/>
          <w:color w:val="auto"/>
          <w:sz w:val="30"/>
          <w:szCs w:val="30"/>
          <w:lang w:val="en-US" w:eastAsia="zh-CN"/>
        </w:rPr>
        <w:t>22</w:t>
      </w:r>
      <w:r>
        <w:rPr>
          <w:rFonts w:eastAsia="仿宋_GB2312"/>
          <w:color w:val="auto"/>
          <w:sz w:val="30"/>
          <w:szCs w:val="30"/>
        </w:rPr>
        <w:t>年一般公共预算“三公”经费安排</w:t>
      </w:r>
      <w:r>
        <w:rPr>
          <w:rFonts w:eastAsia="仿宋_GB2312"/>
          <w:color w:val="auto"/>
          <w:sz w:val="30"/>
          <w:szCs w:val="30"/>
          <w:u w:val="single"/>
        </w:rPr>
        <w:t xml:space="preserve"> </w:t>
      </w:r>
      <w:r>
        <w:rPr>
          <w:rFonts w:hint="eastAsia" w:eastAsia="仿宋_GB2312"/>
          <w:color w:val="auto"/>
          <w:sz w:val="30"/>
          <w:szCs w:val="30"/>
          <w:u w:val="single"/>
          <w:lang w:val="en-US" w:eastAsia="zh-CN"/>
        </w:rPr>
        <w:t>11</w:t>
      </w:r>
      <w:r>
        <w:rPr>
          <w:rFonts w:eastAsia="仿宋_GB2312"/>
          <w:color w:val="auto"/>
          <w:sz w:val="30"/>
          <w:szCs w:val="30"/>
        </w:rPr>
        <w:t>万元，与</w:t>
      </w:r>
      <w:r>
        <w:rPr>
          <w:rFonts w:hint="eastAsia" w:eastAsia="仿宋_GB2312"/>
          <w:color w:val="auto"/>
          <w:sz w:val="30"/>
          <w:szCs w:val="30"/>
        </w:rPr>
        <w:t>上</w:t>
      </w:r>
      <w:r>
        <w:rPr>
          <w:rFonts w:eastAsia="仿宋_GB2312"/>
          <w:color w:val="auto"/>
          <w:sz w:val="30"/>
          <w:szCs w:val="30"/>
        </w:rPr>
        <w:t>年预算相比</w:t>
      </w:r>
      <w:r>
        <w:rPr>
          <w:rFonts w:hint="eastAsia" w:eastAsia="仿宋_GB2312"/>
          <w:color w:val="auto"/>
          <w:sz w:val="30"/>
          <w:szCs w:val="30"/>
          <w:lang w:eastAsia="zh-CN"/>
        </w:rPr>
        <w:t>下降了</w:t>
      </w:r>
      <w:r>
        <w:rPr>
          <w:rFonts w:hint="eastAsia" w:eastAsia="仿宋_GB2312"/>
          <w:color w:val="auto"/>
          <w:sz w:val="30"/>
          <w:szCs w:val="30"/>
          <w:u w:val="single"/>
          <w:lang w:val="en-US" w:eastAsia="zh-CN"/>
        </w:rPr>
        <w:t>0.77</w:t>
      </w:r>
      <w:r>
        <w:rPr>
          <w:rFonts w:eastAsia="仿宋_GB2312"/>
          <w:color w:val="auto"/>
          <w:sz w:val="30"/>
          <w:szCs w:val="30"/>
        </w:rPr>
        <w:t>万元，主要原因是</w:t>
      </w:r>
      <w:r>
        <w:rPr>
          <w:rFonts w:eastAsia="仿宋_GB2312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highlight w:val="none"/>
          <w:u w:val="single"/>
        </w:rPr>
        <w:t>严格按照“</w:t>
      </w:r>
      <w:r>
        <w:rPr>
          <w:rFonts w:hint="eastAsia" w:ascii="仿宋_GB2312" w:hAnsi="仿宋_GB2312" w:eastAsia="仿宋_GB2312"/>
          <w:sz w:val="32"/>
          <w:szCs w:val="32"/>
          <w:highlight w:val="none"/>
          <w:u w:val="single"/>
          <w:lang w:eastAsia="zh-CN"/>
        </w:rPr>
        <w:t>厉行节约</w:t>
      </w:r>
      <w:r>
        <w:rPr>
          <w:rFonts w:hint="eastAsia" w:ascii="仿宋_GB2312" w:hAnsi="仿宋_GB2312" w:eastAsia="仿宋_GB2312"/>
          <w:sz w:val="32"/>
          <w:szCs w:val="32"/>
          <w:highlight w:val="none"/>
          <w:u w:val="single"/>
        </w:rPr>
        <w:t>过紧日子”要求</w:t>
      </w:r>
      <w:r>
        <w:rPr>
          <w:rFonts w:hint="eastAsia" w:ascii="仿宋_GB2312" w:hAnsi="仿宋_GB2312" w:eastAsia="仿宋_GB2312"/>
          <w:sz w:val="32"/>
          <w:szCs w:val="32"/>
          <w:highlight w:val="none"/>
          <w:u w:val="single"/>
          <w:lang w:eastAsia="zh-CN"/>
        </w:rPr>
        <w:t>，控制和压减“三公”经费支出</w:t>
      </w:r>
      <w:r>
        <w:rPr>
          <w:rFonts w:eastAsia="仿宋_GB2312"/>
          <w:color w:val="auto"/>
          <w:sz w:val="30"/>
          <w:szCs w:val="30"/>
          <w:u w:val="single"/>
        </w:rPr>
        <w:t xml:space="preserve">  </w:t>
      </w:r>
      <w:r>
        <w:rPr>
          <w:rFonts w:eastAsia="仿宋_GB2312"/>
          <w:color w:val="auto"/>
          <w:sz w:val="30"/>
          <w:szCs w:val="30"/>
        </w:rPr>
        <w:t>。具体情况：</w:t>
      </w:r>
    </w:p>
    <w:p>
      <w:pPr>
        <w:pStyle w:val="4"/>
        <w:spacing w:before="0" w:after="0" w:line="555" w:lineRule="atLeast"/>
        <w:ind w:firstLine="600"/>
        <w:rPr>
          <w:rFonts w:hint="eastAsia" w:eastAsia="仿宋_GB2312" w:cs="Times New Roman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一、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 w:cs="仿宋_GB2312"/>
          <w:sz w:val="30"/>
          <w:szCs w:val="30"/>
        </w:rPr>
        <w:t>年因公出国（境）费预算</w:t>
      </w:r>
      <w:r>
        <w:rPr>
          <w:sz w:val="30"/>
          <w:szCs w:val="30"/>
          <w:u w:val="single"/>
        </w:rPr>
        <w:t>0</w:t>
      </w:r>
      <w:r>
        <w:rPr>
          <w:rFonts w:hint="eastAsia" w:ascii="仿宋_GB2312" w:eastAsia="仿宋_GB2312" w:cs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  <w:lang w:eastAsia="zh-CN"/>
        </w:rPr>
        <w:t>上</w:t>
      </w:r>
      <w:r>
        <w:rPr>
          <w:rFonts w:hint="eastAsia" w:ascii="仿宋_GB2312" w:eastAsia="仿宋_GB2312" w:cs="仿宋_GB2312"/>
          <w:sz w:val="30"/>
          <w:szCs w:val="30"/>
        </w:rPr>
        <w:t>年预算相比增加（减少）</w:t>
      </w:r>
      <w:r>
        <w:rPr>
          <w:sz w:val="30"/>
          <w:szCs w:val="30"/>
          <w:u w:val="single"/>
        </w:rPr>
        <w:t>0</w:t>
      </w:r>
      <w:r>
        <w:rPr>
          <w:rFonts w:hint="eastAsia" w:ascii="仿宋_GB2312" w:eastAsia="仿宋_GB2312" w:cs="仿宋_GB2312"/>
          <w:sz w:val="30"/>
          <w:szCs w:val="30"/>
        </w:rPr>
        <w:t>万元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，主要原因是</w:t>
      </w:r>
      <w:r>
        <w:rPr>
          <w:rFonts w:hint="eastAsia" w:ascii="仿宋_GB2312" w:eastAsia="仿宋_GB2312" w:cs="仿宋_GB2312"/>
          <w:sz w:val="30"/>
          <w:szCs w:val="30"/>
          <w:u w:val="single"/>
          <w:lang w:eastAsia="zh-CN"/>
        </w:rPr>
        <w:t>未发生因公出国（境）费用。</w:t>
      </w:r>
    </w:p>
    <w:p>
      <w:pPr>
        <w:pStyle w:val="4"/>
        <w:spacing w:before="0" w:after="0" w:line="555" w:lineRule="atLeast"/>
        <w:ind w:firstLine="600"/>
        <w:rPr>
          <w:rFonts w:cs="Times New Roman"/>
        </w:rPr>
      </w:pPr>
      <w:r>
        <w:rPr>
          <w:rFonts w:hint="eastAsia" w:ascii="仿宋_GB2312" w:eastAsia="仿宋_GB2312" w:cs="仿宋_GB2312"/>
          <w:sz w:val="30"/>
          <w:szCs w:val="30"/>
        </w:rPr>
        <w:t>二、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 w:cs="仿宋_GB2312"/>
          <w:sz w:val="30"/>
          <w:szCs w:val="30"/>
        </w:rPr>
        <w:t>年公务用车购置及运行维护费预算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</w:t>
      </w:r>
      <w:r>
        <w:rPr>
          <w:rFonts w:hint="eastAsia" w:ascii="仿宋_GB2312" w:eastAsia="仿宋_GB2312" w:cs="仿宋_GB2312"/>
          <w:sz w:val="30"/>
          <w:szCs w:val="30"/>
        </w:rPr>
        <w:t>万元，其中公务用车运行维护费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</w:t>
      </w:r>
      <w:r>
        <w:rPr>
          <w:rFonts w:hint="eastAsia" w:ascii="仿宋_GB2312" w:eastAsia="仿宋_GB2312" w:cs="仿宋_GB2312"/>
          <w:sz w:val="30"/>
          <w:szCs w:val="30"/>
        </w:rPr>
        <w:t>万元，</w:t>
      </w:r>
      <w:r>
        <w:rPr>
          <w:rFonts w:eastAsia="仿宋_GB2312"/>
          <w:color w:val="auto"/>
          <w:sz w:val="30"/>
          <w:szCs w:val="30"/>
        </w:rPr>
        <w:t>与</w:t>
      </w:r>
      <w:r>
        <w:rPr>
          <w:rFonts w:hint="eastAsia" w:eastAsia="仿宋_GB2312"/>
          <w:color w:val="auto"/>
          <w:sz w:val="30"/>
          <w:szCs w:val="30"/>
        </w:rPr>
        <w:t>上</w:t>
      </w:r>
      <w:r>
        <w:rPr>
          <w:rFonts w:eastAsia="仿宋_GB2312"/>
          <w:color w:val="auto"/>
          <w:sz w:val="30"/>
          <w:szCs w:val="30"/>
        </w:rPr>
        <w:t>年预算相比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增加了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万元</w:t>
      </w: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。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公务用车购置费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 xml:space="preserve">  0 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 万元，</w:t>
      </w:r>
      <w:r>
        <w:rPr>
          <w:rFonts w:hint="eastAsia" w:eastAsia="仿宋_GB2312"/>
          <w:color w:val="auto"/>
          <w:sz w:val="30"/>
          <w:szCs w:val="30"/>
        </w:rPr>
        <w:t>上</w:t>
      </w:r>
      <w:r>
        <w:rPr>
          <w:rFonts w:eastAsia="仿宋_GB2312"/>
          <w:color w:val="auto"/>
          <w:sz w:val="30"/>
          <w:szCs w:val="30"/>
        </w:rPr>
        <w:t>年预算相比增加（减少）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 xml:space="preserve"> 0 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万元。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主要原因是</w:t>
      </w:r>
      <w:r>
        <w:rPr>
          <w:rFonts w:hint="eastAsia" w:ascii="仿宋_GB2312" w:eastAsia="仿宋_GB2312" w:cs="仿宋_GB2312"/>
          <w:sz w:val="30"/>
          <w:szCs w:val="30"/>
          <w:u w:val="single"/>
          <w:lang w:eastAsia="zh-CN"/>
        </w:rPr>
        <w:t>本部门一般公共预算未安排此项支出。</w:t>
      </w:r>
    </w:p>
    <w:p>
      <w:pPr>
        <w:pStyle w:val="4"/>
        <w:spacing w:before="0" w:after="0" w:line="555" w:lineRule="atLeast"/>
        <w:ind w:firstLine="645"/>
        <w:rPr>
          <w:rFonts w:hint="default" w:eastAsia="仿宋_GB2312" w:cs="Times New Roman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三、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 w:cs="仿宋_GB2312"/>
          <w:sz w:val="30"/>
          <w:szCs w:val="30"/>
        </w:rPr>
        <w:t>年公务接待费预算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 w:cs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  <w:lang w:eastAsia="zh-CN"/>
        </w:rPr>
        <w:t>上年</w:t>
      </w:r>
      <w:r>
        <w:rPr>
          <w:rFonts w:hint="eastAsia" w:ascii="仿宋_GB2312" w:eastAsia="仿宋_GB2312" w:cs="仿宋_GB2312"/>
          <w:sz w:val="30"/>
          <w:szCs w:val="30"/>
        </w:rPr>
        <w:t>预算相比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下降了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0.77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，主要原因是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严格按照“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厉行节约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过紧日子”要求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，严控公务接待支出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</w:pPr>
    </w:p>
    <w:p>
      <w:pPr>
        <w:spacing w:line="560" w:lineRule="exact"/>
      </w:pPr>
    </w:p>
    <w:sectPr>
      <w:headerReference r:id="rId5" w:type="default"/>
      <w:footerReference r:id="rId6" w:type="default"/>
      <w:footerReference r:id="rId7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OWEzN2M0MGU0NTYxMDJjMDhiOTVlODg5ZmY1OTEifQ=="/>
  </w:docVars>
  <w:rsids>
    <w:rsidRoot w:val="00DE28C5"/>
    <w:rsid w:val="001566AC"/>
    <w:rsid w:val="001569BB"/>
    <w:rsid w:val="001F1C67"/>
    <w:rsid w:val="00257E8C"/>
    <w:rsid w:val="003430C5"/>
    <w:rsid w:val="00365D71"/>
    <w:rsid w:val="00381D6B"/>
    <w:rsid w:val="0042009E"/>
    <w:rsid w:val="004A0B09"/>
    <w:rsid w:val="00503DB9"/>
    <w:rsid w:val="00596B08"/>
    <w:rsid w:val="00616227"/>
    <w:rsid w:val="00754461"/>
    <w:rsid w:val="00782119"/>
    <w:rsid w:val="007D7821"/>
    <w:rsid w:val="0080590B"/>
    <w:rsid w:val="00964921"/>
    <w:rsid w:val="00AB755D"/>
    <w:rsid w:val="00B06AF1"/>
    <w:rsid w:val="00C671BB"/>
    <w:rsid w:val="00D82D92"/>
    <w:rsid w:val="00DE28C5"/>
    <w:rsid w:val="00F618E7"/>
    <w:rsid w:val="078A38A6"/>
    <w:rsid w:val="169C35F4"/>
    <w:rsid w:val="184173DC"/>
    <w:rsid w:val="22E74935"/>
    <w:rsid w:val="30165838"/>
    <w:rsid w:val="3DB84849"/>
    <w:rsid w:val="4A657908"/>
    <w:rsid w:val="661E4673"/>
    <w:rsid w:val="66765D7D"/>
    <w:rsid w:val="6EAB53AA"/>
    <w:rsid w:val="7B5625D2"/>
    <w:rsid w:val="7C227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  <w:style w:type="character" w:customStyle="1" w:styleId="10">
    <w:name w:val="apple-converted-space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343</Words>
  <Characters>368</Characters>
  <Lines>2</Lines>
  <Paragraphs>1</Paragraphs>
  <TotalTime>58</TotalTime>
  <ScaleCrop>false</ScaleCrop>
  <LinksUpToDate>false</LinksUpToDate>
  <CharactersWithSpaces>378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2020-02-04T12:46:00Z</dcterms:created>
  <dc:creator>张萌</dc:creator>
  <cp:lastModifiedBy>Administrator</cp:lastModifiedBy>
  <cp:lastPrinted>2022-05-20T02:24:52Z</cp:lastPrinted>
  <dcterms:modified xsi:type="dcterms:W3CDTF">2022-05-20T02:34:00Z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D69DD3D35A57461B90302963821F2D86</vt:lpwstr>
  </property>
</Properties>
</file>